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6084570</wp:posOffset>
            </wp:positionH>
            <wp:positionV relativeFrom="page">
              <wp:posOffset>631190</wp:posOffset>
            </wp:positionV>
            <wp:extent cx="899159" cy="1115567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9159" cy="11155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609600</wp:posOffset>
            </wp:positionV>
            <wp:extent cx="6311900" cy="1143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143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2400300</wp:posOffset>
            </wp:positionV>
            <wp:extent cx="762000" cy="3048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6221730</wp:posOffset>
            </wp:positionH>
            <wp:positionV relativeFrom="page">
              <wp:posOffset>2400300</wp:posOffset>
            </wp:positionV>
            <wp:extent cx="308610" cy="30861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" cy="3086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0" w:lineRule="exact" w:before="0" w:after="0"/>
        <w:ind w:left="1076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>Nano Energy (2015)</w:t>
          </w:r>
        </w:hyperlink>
      </w:r>
      <w:r>
        <w:rPr>
          <w:rFonts w:ascii="AdvTTda6f6cb8.B" w:hAnsi="AdvTTda6f6cb8.B" w:eastAsia="AdvTTda6f6cb8.B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 xml:space="preserve"> 18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>, 154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>164</w:t>
          </w:r>
        </w:hyperlink>
      </w:r>
    </w:p>
    <w:p>
      <w:pPr>
        <w:autoSpaceDN w:val="0"/>
        <w:autoSpaceDE w:val="0"/>
        <w:widowControl/>
        <w:spacing w:line="240" w:lineRule="exact" w:before="346" w:after="0"/>
        <w:ind w:left="0" w:right="3268" w:firstLine="0"/>
        <w:jc w:val="right"/>
      </w:pPr>
      <w:r>
        <w:rPr>
          <w:rFonts w:ascii="ArialMT" w:hAnsi="ArialMT" w:eastAsia="ArialMT"/>
          <w:b w:val="0"/>
          <w:i w:val="0"/>
          <w:color w:val="221F1F"/>
          <w:sz w:val="18"/>
        </w:rPr>
        <w:t>Available online at www.sciencedirect.com</w:t>
      </w:r>
    </w:p>
    <w:p>
      <w:pPr>
        <w:autoSpaceDN w:val="0"/>
        <w:autoSpaceDE w:val="0"/>
        <w:widowControl/>
        <w:spacing w:line="214" w:lineRule="exact" w:before="958" w:after="0"/>
        <w:ind w:left="0" w:right="2956" w:firstLine="0"/>
        <w:jc w:val="right"/>
      </w:pPr>
      <w:r>
        <w:rPr>
          <w:rFonts w:ascii="ArialMT" w:hAnsi="ArialMT" w:eastAsia="ArialMT"/>
          <w:b w:val="0"/>
          <w:i w:val="0"/>
          <w:color w:val="221F1F"/>
          <w:sz w:val="16"/>
        </w:rPr>
        <w:t>journal homepage: www.elsevier.com/locate/nanoenergy</w:t>
      </w:r>
    </w:p>
    <w:p>
      <w:pPr>
        <w:autoSpaceDN w:val="0"/>
        <w:autoSpaceDE w:val="0"/>
        <w:widowControl/>
        <w:spacing w:line="276" w:lineRule="exact" w:before="550" w:after="0"/>
        <w:ind w:left="1076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24"/>
        </w:rPr>
        <w:t>RAPID COMMUNICATION</w:t>
      </w:r>
    </w:p>
    <w:p>
      <w:pPr>
        <w:autoSpaceDN w:val="0"/>
        <w:autoSpaceDE w:val="0"/>
        <w:widowControl/>
        <w:spacing w:line="478" w:lineRule="exact" w:before="274" w:after="0"/>
        <w:ind w:left="1076" w:right="1728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 xml:space="preserve">Ferroelectric phase transitions in nanoscale </w:t>
      </w: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>HfO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2</w:t>
      </w: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 xml:space="preserve"> fi</w:t>
      </w: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 xml:space="preserve">lms enable giant pyroelectric energy </w:t>
      </w: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>conversion and highly ef</w:t>
      </w: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>fi</w:t>
      </w: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 xml:space="preserve">cient </w:t>
      </w:r>
      <w:r>
        <w:br/>
      </w:r>
      <w:r>
        <w:rPr>
          <w:rFonts w:ascii="AdvTTda6f6cb8.B" w:hAnsi="AdvTTda6f6cb8.B" w:eastAsia="AdvTTda6f6cb8.B"/>
          <w:b w:val="0"/>
          <w:i w:val="0"/>
          <w:color w:val="000000"/>
          <w:sz w:val="40"/>
        </w:rPr>
        <w:t>supercapacitors</w:t>
      </w:r>
    </w:p>
    <w:p>
      <w:pPr>
        <w:autoSpaceDN w:val="0"/>
        <w:autoSpaceDE w:val="0"/>
        <w:widowControl/>
        <w:spacing w:line="320" w:lineRule="exact" w:before="330" w:after="0"/>
        <w:ind w:left="1076" w:right="1728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Michael Hoffmann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a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, Uwe Schroeder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a</w:t>
      </w:r>
      <w:r>
        <w:rPr>
          <w:w w:val="98.61912727355957"/>
          <w:rFonts w:ascii="AdvTTda6f6cb8.B" w:hAnsi="AdvTTda6f6cb8.B" w:eastAsia="AdvTTda6f6cb8.B"/>
          <w:b w:val="0"/>
          <w:i w:val="0"/>
          <w:color w:val="000000"/>
          <w:sz w:val="20"/>
        </w:rPr>
        <w:t>,</w:t>
      </w:r>
      <w:r>
        <w:rPr>
          <w:rFonts w:ascii="AdvTA42" w:hAnsi="AdvTA42" w:eastAsia="AdvTA42"/>
          <w:b w:val="0"/>
          <w:i w:val="0"/>
          <w:color w:val="0A7FAC"/>
          <w:sz w:val="19"/>
        </w:rPr>
        <w:t>n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, Christopher Künneth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b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 xml:space="preserve">, 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Alfred Kersch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b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, Sergej Starschich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c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, Ulrich Böttger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c</w:t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 xml:space="preserve">, </w:t>
      </w:r>
      <w:r>
        <w:br/>
      </w:r>
      <w:r>
        <w:rPr>
          <w:rFonts w:ascii="AdvTTda6f6cb8.B" w:hAnsi="AdvTTda6f6cb8.B" w:eastAsia="AdvTTda6f6cb8.B"/>
          <w:b w:val="0"/>
          <w:i w:val="0"/>
          <w:color w:val="000000"/>
          <w:sz w:val="28"/>
        </w:rPr>
        <w:t>Thomas Mikolajick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a</w:t>
      </w:r>
      <w:r>
        <w:rPr>
          <w:w w:val="98.61912727355957"/>
          <w:rFonts w:ascii="AdvTTda6f6cb8.B" w:hAnsi="AdvTTda6f6cb8.B" w:eastAsia="AdvTTda6f6cb8.B"/>
          <w:b w:val="0"/>
          <w:i w:val="0"/>
          <w:color w:val="000000"/>
          <w:sz w:val="20"/>
        </w:rPr>
        <w:t>,</w:t>
      </w:r>
      <w:r>
        <w:rPr>
          <w:w w:val="98.61912727355957"/>
          <w:rFonts w:ascii="AdvTTda6f6cb8.B" w:hAnsi="AdvTTda6f6cb8.B" w:eastAsia="AdvTTda6f6cb8.B"/>
          <w:b w:val="0"/>
          <w:i w:val="0"/>
          <w:color w:val="0A7FAC"/>
          <w:sz w:val="20"/>
        </w:rPr>
        <w:t>d</w:t>
      </w:r>
    </w:p>
    <w:p>
      <w:pPr>
        <w:autoSpaceDN w:val="0"/>
        <w:autoSpaceDE w:val="0"/>
        <w:widowControl/>
        <w:spacing w:line="218" w:lineRule="exact" w:before="458" w:after="0"/>
        <w:ind w:left="1076" w:right="1440" w:firstLine="0"/>
        <w:jc w:val="left"/>
      </w:pP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a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NaMLab gGmbH, Noethnitzer Str. 64, D-01187 Dresden, Germany </w:t>
      </w:r>
      <w:r>
        <w:br/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b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Munich University of Applied Sciences, Loth Str. 34, D-80335 Munich, Germany </w:t>
      </w:r>
      <w:r>
        <w:br/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c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Institut für Werkstoffe der Elektrotechnik, RWTH Aachen University, Sommerfeldstr. 24, D-52074 Aachen, 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Germany </w:t>
      </w:r>
      <w:r>
        <w:br/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Chair of Nanoelectronic Materials, TU Dresden, D-01062 Dresden, Germany</w:t>
      </w:r>
    </w:p>
    <w:p>
      <w:pPr>
        <w:autoSpaceDN w:val="0"/>
        <w:autoSpaceDE w:val="0"/>
        <w:widowControl/>
        <w:spacing w:line="220" w:lineRule="exact" w:before="316" w:after="184"/>
        <w:ind w:left="1082" w:right="2592" w:hanging="6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Received 16 July 2015; received in revised form 23 September 2015; accepted 8 October 2015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Available online 20 October 2015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6.0" w:type="dxa"/>
      </w:tblPr>
      <w:tblGrid>
        <w:gridCol w:w="5509"/>
        <w:gridCol w:w="5509"/>
      </w:tblGrid>
      <w:tr>
        <w:trPr>
          <w:trHeight w:hRule="exact" w:val="1726"/>
        </w:trPr>
        <w:tc>
          <w:tcPr>
            <w:tcW w:type="dxa" w:w="27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8" w:after="0"/>
              <w:ind w:left="240" w:right="864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8"/>
              </w:rPr>
              <w:t xml:space="preserve">KEYWORDS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Pyroelectric;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Ferroelectric;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Hafnium oxide;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Supercapacitor;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Electrocaloric effect;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Energy harvesting</w:t>
            </w:r>
          </w:p>
        </w:tc>
        <w:tc>
          <w:tcPr>
            <w:tcW w:type="dxa" w:w="717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90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8"/>
              </w:rPr>
              <w:t>Abstract</w:t>
            </w:r>
          </w:p>
          <w:p>
            <w:pPr>
              <w:autoSpaceDN w:val="0"/>
              <w:autoSpaceDE w:val="0"/>
              <w:widowControl/>
              <w:spacing w:line="212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Temperature- and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eld-induced phase transitions in ferroelectric nanoscale TiN/Si:HfO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/TiN</w:t>
            </w:r>
          </w:p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capacitors with 3.8 to 5.6 mol% Si content are investigated for energy conversion and storage</w:t>
            </w:r>
          </w:p>
          <w:p>
            <w:pPr>
              <w:autoSpaceDN w:val="0"/>
              <w:autoSpaceDE w:val="0"/>
              <w:widowControl/>
              <w:spacing w:line="266" w:lineRule="exact" w:before="76" w:after="0"/>
              <w:ind w:left="0" w:right="0" w:firstLine="0"/>
              <w:jc w:val="both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applications. Films with 5.6 mol% Si concentration exhibit an energy storage density of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40 J/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with a very high ef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ciency of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80% over a wide temperature range useful for super-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capacitors. Furthermore, giant pyroelectric coef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cients of up to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1300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7"/>
              </w:rPr>
              <w:t xml:space="preserve"> 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C/(m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K) are observed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due to temperature dependent ferroelectric to paraelectric phase transitions. The broad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3826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transition region is related to the grain size distribution and adjustable by the Si content. This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strong pyroelectricity yields electrothermal coupling factors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 xml:space="preserve"> k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of up to 0.591 which are more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than one order of magnitude higher than the best values ever reported. This enables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pyroelectric energy harvesting with the highest harvestable energy density ever reported of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20.27 J/cm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per Olsen cycle. Possible applications in infrared sensing are discussed. Inversely,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through the electrocaloric effect an adiabatic temperature change of up to 9.5 K and the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highest refrigerant capacity ever reported of 19.6 J/cm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per cycle is achievable. This might</w:t>
      </w:r>
    </w:p>
    <w:p>
      <w:pPr>
        <w:autoSpaceDN w:val="0"/>
        <w:autoSpaceDE w:val="0"/>
        <w:widowControl/>
        <w:spacing w:line="194" w:lineRule="exact" w:before="452" w:after="0"/>
        <w:ind w:left="1234" w:right="0" w:firstLine="0"/>
        <w:jc w:val="left"/>
      </w:pPr>
      <w:r>
        <w:rPr>
          <w:w w:val="98.87270493940873"/>
          <w:rFonts w:ascii="AdvTA42" w:hAnsi="AdvTA42" w:eastAsia="AdvTA42"/>
          <w:b w:val="0"/>
          <w:i w:val="0"/>
          <w:color w:val="000000"/>
          <w:sz w:val="11"/>
        </w:rPr>
        <w:t>n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Corresponding author.</w:t>
      </w:r>
    </w:p>
    <w:p>
      <w:pPr>
        <w:autoSpaceDN w:val="0"/>
        <w:autoSpaceDE w:val="0"/>
        <w:widowControl/>
        <w:spacing w:line="198" w:lineRule="exact" w:before="20" w:after="0"/>
        <w:ind w:left="1076" w:right="1728" w:firstLine="238"/>
        <w:jc w:val="left"/>
      </w:pPr>
      <w:r>
        <w:rPr>
          <w:rFonts w:ascii="AdvTT7f5838b0.I" w:hAnsi="AdvTT7f5838b0.I" w:eastAsia="AdvTT7f5838b0.I"/>
          <w:b w:val="0"/>
          <w:i w:val="0"/>
          <w:color w:val="000000"/>
          <w:sz w:val="16"/>
        </w:rPr>
        <w:t>E-mail addresses: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" w:history="1">
          <w:r>
            <w:rPr>
              <w:rStyle w:val="Hyperlink"/>
            </w:rPr>
            <w:t>michael.hoffmann@namlab.com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(M. Hoffmann),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" w:history="1">
          <w:r>
            <w:rPr>
              <w:rStyle w:val="Hyperlink"/>
            </w:rPr>
            <w:t>uwe.schroeder@namlab.com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(U. Schroeder),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" w:history="1">
          <w:r>
            <w:rPr>
              <w:rStyle w:val="Hyperlink"/>
            </w:rPr>
            <w:t>kuenneth@hm.edu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(C. Künneth),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" w:history="1">
          <w:r>
            <w:rPr>
              <w:rStyle w:val="Hyperlink"/>
            </w:rPr>
            <w:t>akersch@hm.edu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(A. Kersch),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4" w:history="1">
          <w:r>
            <w:rPr>
              <w:rStyle w:val="Hyperlink"/>
            </w:rPr>
            <w:t>starschich@iwe.rwth-aachen.de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(S. Starschich),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5" w:history="1">
          <w:r>
            <w:rPr>
              <w:rStyle w:val="Hyperlink"/>
            </w:rPr>
            <w:t>boettger@iwe.rwth-aachen.de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(U. Böttger),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6" w:history="1">
          <w:r>
            <w:rPr>
              <w:rStyle w:val="Hyperlink"/>
            </w:rPr>
            <w:t>thomas.mikolajick@namlab.com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(T. Mikolajick).</w:t>
      </w:r>
    </w:p>
    <w:p>
      <w:pPr>
        <w:autoSpaceDN w:val="0"/>
        <w:autoSpaceDE w:val="0"/>
        <w:widowControl/>
        <w:spacing w:line="198" w:lineRule="exact" w:before="262" w:after="0"/>
        <w:ind w:left="1076" w:right="6192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>ht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>tp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" w:history="1">
          <w:r>
            <w:rPr>
              <w:rStyle w:val="Hyperlink"/>
            </w:rPr>
            <w:t xml:space="preserve">://dx.doi.org/10.1016/j.nanoen.2015.10.005 </w:t>
          </w:r>
        </w:hyperlink>
      </w:r>
      <w:r>
        <w:br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2211-2855/</w:t>
          </w:r>
        </w:hyperlink>
      </w:r>
      <w:r>
        <w:rPr>
          <w:rFonts w:ascii="AdvTA42" w:hAnsi="AdvTA42" w:eastAsia="AdvTA42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&amp;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 xml:space="preserve"> 2015 Elsevier Ltd. All rights reserved.</w:t>
          </w:r>
        </w:hyperlink>
      </w:r>
    </w:p>
    <w:p>
      <w:pPr>
        <w:sectPr>
          <w:pgSz w:w="11906" w:h="15874"/>
          <w:pgMar w:top="322" w:right="888" w:bottom="658" w:left="0" w:header="720" w:footer="720" w:gutter="0"/>
          <w:cols w:space="720" w:num="1" w:equalWidth="0"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4972"/>
        <w:gridCol w:w="4972"/>
      </w:tblGrid>
      <w:tr>
        <w:trPr>
          <w:trHeight w:hRule="exact" w:val="246"/>
        </w:trPr>
        <w:tc>
          <w:tcPr>
            <w:tcW w:type="dxa" w:w="703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Ferroelectric phase transitions in nanoscale HfO</w:t>
            </w:r>
            <w:r>
              <w:rPr>
                <w:w w:val="97.53359281099759"/>
                <w:rFonts w:ascii="AdvTT43930a72.BI" w:hAnsi="AdvTT43930a72.BI" w:eastAsia="AdvTT43930a72.B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8"/>
              </w:rPr>
              <w:t>lms</w:t>
            </w:r>
          </w:p>
        </w:tc>
        <w:tc>
          <w:tcPr>
            <w:tcW w:type="dxa" w:w="28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155</w:t>
            </w:r>
          </w:p>
        </w:tc>
      </w:tr>
    </w:tbl>
    <w:p>
      <w:pPr>
        <w:autoSpaceDN w:val="0"/>
        <w:autoSpaceDE w:val="0"/>
        <w:widowControl/>
        <w:spacing w:line="196" w:lineRule="exact" w:before="306" w:after="0"/>
        <w:ind w:left="0" w:right="20" w:firstLine="0"/>
        <w:jc w:val="righ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>enable energy ef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cient on-chip electrocaloric cooling devices. Additionally, low cost fabrication</w:t>
      </w:r>
    </w:p>
    <w:p>
      <w:pPr>
        <w:autoSpaceDN w:val="0"/>
        <w:autoSpaceDE w:val="0"/>
        <w:widowControl/>
        <w:spacing w:line="194" w:lineRule="exact" w:before="24" w:after="0"/>
        <w:ind w:left="0" w:right="1758" w:firstLine="0"/>
        <w:jc w:val="righ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>of these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lms is feasible by existing semiconductor process technology.</w:t>
      </w:r>
    </w:p>
    <w:p>
      <w:pPr>
        <w:autoSpaceDN w:val="0"/>
        <w:autoSpaceDE w:val="0"/>
        <w:widowControl/>
        <w:spacing w:line="194" w:lineRule="exact" w:before="26" w:after="400"/>
        <w:ind w:left="0" w:right="4142" w:firstLine="0"/>
        <w:jc w:val="right"/>
      </w:pPr>
      <w:r>
        <w:rPr>
          <w:rFonts w:ascii="AdvTA42" w:hAnsi="AdvTA42" w:eastAsia="AdvTA42"/>
          <w:b w:val="0"/>
          <w:i w:val="0"/>
          <w:color w:val="000000"/>
          <w:sz w:val="17"/>
        </w:rPr>
        <w:t>&amp;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2015 Elsevier Ltd. All rights reserved.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4972"/>
        <w:gridCol w:w="4972"/>
      </w:tblGrid>
      <w:tr>
        <w:trPr>
          <w:trHeight w:hRule="exact" w:val="1106"/>
        </w:trPr>
        <w:tc>
          <w:tcPr>
            <w:tcW w:type="dxa" w:w="27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700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22"/>
              </w:rPr>
              <w:t>Introduction</w:t>
            </w:r>
          </w:p>
        </w:tc>
        <w:tc>
          <w:tcPr>
            <w:tcW w:type="dxa" w:w="71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2" w:after="0"/>
              <w:ind w:left="2304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systems was focused on ferroelectric (FE) capacitors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8"/>
              </w:rPr>
              <w:t xml:space="preserve"> [29]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and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eld-effect transistors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8"/>
              </w:rPr>
              <w:t xml:space="preserve"> [27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8"/>
              </w:rPr>
              <w:t>30]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for non-volatile mem-</w:t>
            </w:r>
          </w:p>
        </w:tc>
      </w:tr>
    </w:tbl>
    <w:p>
      <w:pPr>
        <w:autoSpaceDN w:val="0"/>
        <w:autoSpaceDE w:val="0"/>
        <w:widowControl/>
        <w:spacing w:line="14" w:lineRule="exact" w:before="0" w:after="72"/>
        <w:ind w:left="0" w:right="0"/>
      </w:pPr>
    </w:p>
    <w:p>
      <w:pPr>
        <w:sectPr>
          <w:pgSz w:w="11906" w:h="15874"/>
          <w:pgMar w:top="322" w:right="1056" w:bottom="638" w:left="906" w:header="720" w:footer="720" w:gutter="0"/>
          <w:cols w:space="720" w:num="1" w:equalWidth="0"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2" w:right="178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The ever increasing energy consumption and accompanying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rise of greenhouse gases poses a serious challenge for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search of new material systems for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 energy conver-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sion and storage. Nanostructured materials can exhibit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vastly enhanced properties for these applications compared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to their bulk counterparts. Especially,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 pyroelectrics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can be used for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cient conversion of thermal into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electrical energy and vice versa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These materials with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 temperature dependent spontaneous polarization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S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can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already be found in widespread applications particularly 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infrared sensing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3]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However, a lot of recent research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focuses on pyroelectric energy harvesting (PEH)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inverse effect of electrocaloric cooling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6]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Both phenom-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ena are closely related and have already been studied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half a century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While PEH is a promising method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convert the abundance of low-grade waste heat into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 energy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[8]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the electrocaloric effect (ECE) might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be used in solid state cooling devices with high energy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ciency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[9]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0" w:right="178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Achievable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gures of merit (FOMs) for both applications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as well as infrared sensing strongly depend on the intrinsic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properties of the applied pyroelectric materials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4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Especially ferroelectrics were shown to exhibit very strong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pyroelectricity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near phase transitions to paraelectric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[11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or antiferroelectric (AFE) phases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[13]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Many of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materials investigated so far were bulk crystals or ceramics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based on classical perovskite ferroelectrics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14</w:t>
      </w:r>
      <w:r>
        <w:rPr>
          <w:rFonts w:ascii="20" w:hAnsi="20" w:eastAsia="20"/>
          <w:b w:val="0"/>
          <w:i w:val="0"/>
          <w:color w:val="000000"/>
          <w:sz w:val="18"/>
        </w:rPr>
        <w:t>–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were shown to exhibit remarkable properties as seen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in the giant ECE for example in lead zirconate titanate (PZT)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[7]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Pb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Ba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or PEH using poly(vinylidene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uoride-tri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uoroethylene) (P(VDF-TrFE))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[18]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This is mainly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owed to the higher breakdown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strength compared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ceramics or bulk crystals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AFE materials were also shown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to have very favorable properties for electrostatic energy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storage in supercapacitor applications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[19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20]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Unfortu-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nately, many of these complex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either contain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lead which is toxic or deteriorate already at fairly low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temperatures like polymers. Additionally, incompatibility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with standard semiconductor process technology makes on-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chip fabrication very complicated and therefore expensive.</w:t>
      </w:r>
    </w:p>
    <w:p>
      <w:pPr>
        <w:autoSpaceDN w:val="0"/>
        <w:autoSpaceDE w:val="0"/>
        <w:widowControl/>
        <w:spacing w:line="220" w:lineRule="exact" w:before="0" w:after="0"/>
        <w:ind w:left="2" w:right="178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Recently, ferroelectricity was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rst shown to occur 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doped 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22]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[23]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lms. While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ferroelectric phase has been identi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ed as the non-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centrosymmetric orthorhombic Pca2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phase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[24]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observed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eld-induced ferroelectric behavior seems to origi-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nate from the tetragonal P4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/nmc phase through a transi-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tion to the aforementioned Pca2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phase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[25]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These lead-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free simple binary oxide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are temperature stable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[26]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highly compatible with silicon technology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can be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deposited on 3D nanostructures using atomic layer deposi-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tion (ALD)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[28]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So far, most research on these material</w:t>
      </w:r>
    </w:p>
    <w:p>
      <w:pPr>
        <w:sectPr>
          <w:type w:val="continuous"/>
          <w:pgSz w:w="11906" w:h="15874"/>
          <w:pgMar w:top="322" w:right="1056" w:bottom="638" w:left="906" w:header="720" w:footer="720" w:gutter="0"/>
          <w:cols w:space="720" w:num="2" w:equalWidth="0"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ories and low power computing applications. Beyond that,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rst studies showed the great potential of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exhibiting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eld-induced ferroelectricity for energy storage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supercapacitors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[31]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electrocaloric cooling as well as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PEH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However, an in depth study of pyroelectricity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energy storage in doped 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still missing. Therefore, 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this work we investigate the pyroelectric properties of Si: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and assess their applicability for infrared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detectors, PEH, electrocaloric cooling devices and electro-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static supercapacitors.</w:t>
      </w:r>
    </w:p>
    <w:p>
      <w:pPr>
        <w:autoSpaceDN w:val="0"/>
        <w:autoSpaceDE w:val="0"/>
        <w:widowControl/>
        <w:spacing w:line="250" w:lineRule="exact" w:before="308" w:after="0"/>
        <w:ind w:left="180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2"/>
        </w:rPr>
        <w:t>Material and methods</w:t>
      </w:r>
    </w:p>
    <w:p>
      <w:pPr>
        <w:autoSpaceDN w:val="0"/>
        <w:autoSpaceDE w:val="0"/>
        <w:widowControl/>
        <w:spacing w:line="218" w:lineRule="exact" w:before="262" w:after="0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with a physical thickness of 9 nm were deposited by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 metal organic ALD process based on Tetrakis-(ethylmethyla-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mino)-hafnium (TEMAHf), Tetrakis-dimethylamino-silane (4DMAS)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precursors and ozone. The Si content was de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ned by varying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cycle ratio of the precursors and monitored by secondary 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mass spectrometry and elastic recoil detection analysis 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samples without thermal treatment. TiN bottom and top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electrodes were deposited by a pulsed CVD process based 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TiCl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4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NH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Crystallization of the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(3.8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5.6 mol% Si) was induced by a 1000</w:t>
      </w:r>
      <w:r>
        <w:rPr>
          <w:rFonts w:ascii="AdvEls" w:hAnsi="AdvEls" w:eastAsia="AdvEls"/>
          <w:b w:val="0"/>
          <w:i w:val="0"/>
          <w:color w:val="000000"/>
          <w:sz w:val="18"/>
        </w:rPr>
        <w:t xml:space="preserve">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C/20 s anneal in nitrogen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after TiN top electrode deposition. While all electrical measure-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ments were performed on metal-insulator-metal (MIM) capacitors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with an electrode area of 31,000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blanket wafers were used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for physical characterization. To investigate the 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uence of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sample temperature with respect to polarization changes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samples were heated and cooled in a range between 80 K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480 K. The polarization versus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dependencies were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derived from integrating the displacement current for an applied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triangular AC voltage signal using a virtual ground ampli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(AixACCT TF Analyzer 2000) at a frequency of 1 kHz. Capaci-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tance</w:t>
      </w:r>
      <w:r>
        <w:rPr>
          <w:rFonts w:ascii="20" w:hAnsi="20" w:eastAsia="20"/>
          <w:b w:val="0"/>
          <w:i w:val="0"/>
          <w:color w:val="000000"/>
          <w:sz w:val="18"/>
        </w:rPr>
        <w:t>–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voltage measurements were carried out on a HP 4284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Precision LCR Meter for extraction of the permittivity and loss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factors of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using frequencies from 20 Hz to 10 kHz and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small-signal amplitude of 50 mV. Pyroelectric currents were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measured with a Keithley 6430 Sub-Femtoamp Remote Source-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Meter at 0 V while increasing the sample temperature. Scanning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electron microscopy (SEM) images were acquired on a Zeiss LEO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1560 microscope with an acceleration voltage of 0.8 kV. X-ray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ectivity (XRR) measurements were carried out on a Bruker D8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Discover (Cu-K</w:t>
      </w:r>
      <w:r>
        <w:rPr>
          <w:rFonts w:ascii="03" w:hAnsi="03" w:eastAsia="03"/>
          <w:b w:val="0"/>
          <w:i w:val="0"/>
          <w:color w:val="000000"/>
          <w:sz w:val="18"/>
        </w:rPr>
        <w:t>α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radiation,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λ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0.154 nm) to determine the thick-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ness of the samples.</w:t>
      </w:r>
    </w:p>
    <w:p>
      <w:pPr>
        <w:autoSpaceDN w:val="0"/>
        <w:autoSpaceDE w:val="0"/>
        <w:widowControl/>
        <w:spacing w:line="252" w:lineRule="exact" w:before="308" w:after="0"/>
        <w:ind w:left="180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2"/>
        </w:rPr>
        <w:t>Theory</w:t>
      </w:r>
    </w:p>
    <w:p>
      <w:pPr>
        <w:autoSpaceDN w:val="0"/>
        <w:autoSpaceDE w:val="0"/>
        <w:widowControl/>
        <w:spacing w:line="220" w:lineRule="exact" w:before="228" w:after="0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The following experimental results reported in this article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give cause for a theoretical investigation. Especially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represented well known behavior of ferroelectrics to change</w:t>
      </w:r>
    </w:p>
    <w:p>
      <w:pPr>
        <w:sectPr>
          <w:type w:val="nextColumn"/>
          <w:pgSz w:w="11906" w:h="15874"/>
          <w:pgMar w:top="322" w:right="1056" w:bottom="638" w:left="906" w:header="720" w:footer="720" w:gutter="0"/>
          <w:cols w:space="720" w:num="2" w:equalWidth="0"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46"/>
        </w:trPr>
        <w:tc>
          <w:tcPr>
            <w:tcW w:type="dxa" w:w="432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156</w:t>
            </w:r>
          </w:p>
        </w:tc>
        <w:tc>
          <w:tcPr>
            <w:tcW w:type="dxa" w:w="559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M. Hoffmann et al.</w:t>
            </w:r>
          </w:p>
        </w:tc>
      </w:tr>
    </w:tbl>
    <w:p>
      <w:pPr>
        <w:autoSpaceDN w:val="0"/>
        <w:autoSpaceDE w:val="0"/>
        <w:widowControl/>
        <w:spacing w:line="240" w:lineRule="auto" w:before="3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08700" cy="1485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184" w:val="left"/>
          <w:tab w:pos="2924" w:val="left"/>
          <w:tab w:pos="4144" w:val="left"/>
          <w:tab w:pos="4924" w:val="left"/>
          <w:tab w:pos="5644" w:val="left"/>
          <w:tab w:pos="6884" w:val="left"/>
          <w:tab w:pos="7644" w:val="left"/>
          <w:tab w:pos="8384" w:val="left"/>
        </w:tabs>
        <w:autoSpaceDE w:val="0"/>
        <w:widowControl/>
        <w:spacing w:line="240" w:lineRule="auto" w:before="40" w:after="0"/>
        <w:ind w:left="140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4300" cy="101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3500" cy="10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3500" cy="10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14300" cy="101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3500" cy="101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6200" cy="101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01600" cy="101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6200" cy="101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6200" cy="101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524" w:val="left"/>
          <w:tab w:pos="7264" w:val="left"/>
        </w:tabs>
        <w:autoSpaceDE w:val="0"/>
        <w:widowControl/>
        <w:spacing w:line="240" w:lineRule="auto" w:before="100" w:after="0"/>
        <w:ind w:left="17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1500" cy="127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571500" cy="127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571500" cy="127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38" w:val="left"/>
        </w:tabs>
        <w:autoSpaceDE w:val="0"/>
        <w:widowControl/>
        <w:spacing w:line="224" w:lineRule="exact" w:before="102" w:after="0"/>
        <w:ind w:left="0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17"/>
        </w:rPr>
        <w:t xml:space="preserve">Figure 1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Temperature dependent polarization hysteresis measurements for MIM capacitor with a 9 nm Si:HfO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layer containing</w:t>
      </w:r>
    </w:p>
    <w:p>
      <w:pPr>
        <w:autoSpaceDN w:val="0"/>
        <w:autoSpaceDE w:val="0"/>
        <w:widowControl/>
        <w:spacing w:line="196" w:lineRule="exact" w:before="0" w:after="236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>(a) 5.6 mol%, (b) 4.3 mol% and (c) 3.8 mol% of Si.</w:t>
      </w:r>
    </w:p>
    <w:p>
      <w:pPr>
        <w:sectPr>
          <w:pgSz w:w="11906" w:h="15874"/>
          <w:pgMar w:top="322" w:right="888" w:bottom="546" w:left="1076" w:header="720" w:footer="720" w:gutter="0"/>
          <w:cols w:space="720" w:num="1" w:equalWidth="0"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4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their structural phase by an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and temperature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[7]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should be further investigated and compared to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recent theoretical description. In addition, the effect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phase transitions on the pyroelectric properties should be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discussed. Grindlay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[33]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describes the proper pyroelectric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as a temperature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induced change of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>
        <w:trPr>
          <w:trHeight w:hRule="exact" w:val="648"/>
        </w:trPr>
        <w:tc>
          <w:tcPr>
            <w:tcW w:type="dxa" w:w="4864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0" w:right="82" w:firstLine="0"/>
              <w:jc w:val="both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electric displacement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eld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D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ε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0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E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+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under the conditions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of constant electric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eld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and stress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, which yields in our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case</w:t>
            </w:r>
          </w:p>
        </w:tc>
      </w:tr>
      <w:tr>
        <w:trPr>
          <w:trHeight w:hRule="exact" w:val="672"/>
        </w:trPr>
        <w:tc>
          <w:tcPr>
            <w:tcW w:type="dxa" w:w="3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32" w:after="0"/>
              <w:ind w:left="0" w:right="0" w:firstLine="0"/>
              <w:jc w:val="center"/>
            </w:pP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Π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668" w:after="0"/>
              <w:ind w:left="162" w:right="0" w:hanging="136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2" w:after="0"/>
              <w:ind w:left="0" w:right="0" w:firstLine="0"/>
              <w:jc w:val="center"/>
            </w:pP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w w:val="96.5569202716534"/>
                <w:rFonts w:ascii="AdvMacMthIt" w:hAnsi="AdvMacMthIt" w:eastAsia="AdvMacMthIt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6.5569202716534"/>
                <w:rFonts w:ascii="AdvPi1" w:hAnsi="AdvPi1" w:eastAsia="AdvPi1"/>
                <w:b w:val="0"/>
                <w:i w:val="0"/>
                <w:color w:val="000000"/>
                <w:sz w:val="13"/>
              </w:rPr>
              <w:t>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258" w:after="0"/>
              <w:ind w:left="0" w:right="0" w:firstLine="0"/>
              <w:jc w:val="center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¼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668" w:after="0"/>
              <w:ind w:left="156" w:right="0" w:hanging="138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96.5569202716534"/>
                <w:rFonts w:ascii="AdvPi1" w:hAnsi="AdvPi1" w:eastAsia="AdvPi1"/>
                <w:b w:val="0"/>
                <w:i w:val="0"/>
                <w:color w:val="000000"/>
                <w:sz w:val="13"/>
              </w:rPr>
              <w:t>s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258" w:after="0"/>
              <w:ind w:left="0" w:right="0" w:firstLine="0"/>
              <w:jc w:val="center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668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668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456" w:after="0"/>
              <w:ind w:left="0" w:right="0" w:firstLine="0"/>
              <w:jc w:val="center"/>
            </w:pPr>
            <w:r>
              <w:rPr>
                <w:w w:val="96.5569202716534"/>
                <w:rFonts w:ascii="AdvPi1" w:hAnsi="AdvPi1" w:eastAsia="AdvPi1"/>
                <w:b w:val="0"/>
                <w:i w:val="0"/>
                <w:color w:val="000000"/>
                <w:sz w:val="13"/>
              </w:rPr>
              <w:t>s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232" w:after="0"/>
              <w:ind w:left="22" w:right="0" w:firstLine="0"/>
              <w:jc w:val="lef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¼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Π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Π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>;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218" w:after="0"/>
              <w:ind w:left="0" w:right="82" w:firstLine="0"/>
              <w:jc w:val="righ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where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the electrical polarization of the ferroelectric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material and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ε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0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the vacuum permittivity.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distinguishable quanta of the proper pyroelectric effect,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whereby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refers to a clamped and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to an unclamped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sample, respectively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34]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52" w:lineRule="exact" w:before="0" w:after="6"/>
        <w:ind w:left="0" w:right="180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To estimate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we use the linear thermal 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cient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monoclinic ZrO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(1.3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 xml:space="preserve"> 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10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K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[35]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) which is chemically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very similar to 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We have calculated the relaxed atom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positions and Born effective charges from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rst principles,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using the thermal expansion for the displacements,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obtained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23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C/(m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K), which is rather small compared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to our experimental results (see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Section 4.2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). Therefore,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the giant pyroelectricity we observed cannot only originate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from the proper pyroelectric behavior but rather from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phase transition, which is consistent with the literature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other materials near the Curie temperature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[7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13]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If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change of dielectric displacement is caused by a phase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transition, we obtain a morphotropic contribution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 xml:space="preserve">M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related to the change of concentration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c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) of the ferro-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 phase depending on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This gives cause to extend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942"/>
      </w:tblGrid>
      <w:tr>
        <w:trPr>
          <w:trHeight w:hRule="exact" w:val="2016"/>
        </w:trPr>
        <w:tc>
          <w:tcPr>
            <w:tcW w:type="dxa" w:w="48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4" w:val="left"/>
                <w:tab w:pos="574" w:val="left"/>
                <w:tab w:pos="632" w:val="left"/>
                <w:tab w:pos="806" w:val="left"/>
                <w:tab w:pos="1136" w:val="left"/>
                <w:tab w:pos="1208" w:val="left"/>
                <w:tab w:pos="1340" w:val="left"/>
                <w:tab w:pos="1808" w:val="left"/>
                <w:tab w:pos="2646" w:val="left"/>
                <w:tab w:pos="3078" w:val="left"/>
              </w:tabs>
              <w:autoSpaceDE w:val="0"/>
              <w:widowControl/>
              <w:spacing w:line="326" w:lineRule="exact" w:before="0" w:after="0"/>
              <w:ind w:left="0" w:right="432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Eq.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8"/>
              </w:rPr>
              <w:t xml:space="preserve"> (1)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resulting in a giant pyroelectric coef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cient as 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Π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T 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f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 xml:space="preserve"> 0</w:t>
            </w:r>
            <w:r>
              <w:rPr>
                <w:w w:val="96.5569202716534"/>
                <w:rFonts w:ascii="AdvMacMthIt" w:hAnsi="AdvMacMthIt" w:eastAsia="AdvMacMthIt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6.5569202716534"/>
                <w:rFonts w:ascii="AdvPi1" w:hAnsi="AdvPi1" w:eastAsia="AdvPi1"/>
                <w:b w:val="0"/>
                <w:i w:val="0"/>
                <w:color w:val="000000"/>
                <w:sz w:val="13"/>
              </w:rPr>
              <w:t xml:space="preserve">s 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¼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Π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Π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f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f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T 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Π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f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Π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M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>:</w:t>
            </w:r>
            <w:r>
              <w:tab/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</w:p>
          <w:p>
            <w:pPr>
              <w:autoSpaceDN w:val="0"/>
              <w:autoSpaceDE w:val="0"/>
              <w:widowControl/>
              <w:spacing w:line="208" w:lineRule="exact" w:before="130" w:after="0"/>
              <w:ind w:left="0" w:right="82" w:firstLine="4568"/>
              <w:jc w:val="both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7.53359281099759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is 1 if the sample exhibits only ferroelectric behavior and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0 for completely paraelectric behavior (0</w:t>
            </w:r>
            <w:r>
              <w:rPr>
                <w:rFonts w:ascii="AdvEls" w:hAnsi="AdvEls" w:eastAsia="AdvEls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7.53359281099759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f</w:t>
            </w:r>
            <w:r>
              <w:rPr>
                <w:rFonts w:ascii="AdvEls" w:hAnsi="AdvEls" w:eastAsia="AdvEls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1). For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polycrystalline ferroelectric materials like Si:HfO</w:t>
            </w:r>
            <w:r>
              <w:rPr>
                <w:w w:val="97.53359281099759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thin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lms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investigated here, phase transitions do not always result in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a macroscopic change of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since a poling procedure might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be necessary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[36]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Considering an unpoled sample with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randomly oriented grains, polarization of individual domains</w:t>
      </w:r>
    </w:p>
    <w:p>
      <w:pPr>
        <w:sectPr>
          <w:type w:val="continuous"/>
          <w:pgSz w:w="11906" w:h="15874"/>
          <w:pgMar w:top="322" w:right="888" w:bottom="54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Transitions of a poled ferroelectric to another crystallo-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graphic phase on the other hand can result in a very high </w:t>
      </w:r>
      <w:r>
        <w:rPr>
          <w:rFonts w:ascii="03" w:hAnsi="03" w:eastAsia="03"/>
          <w:b w:val="0"/>
          <w:i w:val="0"/>
          <w:color w:val="000000"/>
          <w:sz w:val="18"/>
        </w:rPr>
        <w:t>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because of the much greater change of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This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has to be considered when comparing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determined by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different measurement methods, for example with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without an applied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eld. Additionally,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can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depend strongly on the grain size distribution in such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due to different phase transition temperatures for different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grain sizes, where smaller grains have a lower Curie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temperature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[37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38]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Different grain size distributions can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therefore result in a broadened phase transition over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wider temperature range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[39]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52" w:lineRule="exact" w:before="406" w:after="0"/>
        <w:ind w:left="178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2"/>
        </w:rPr>
        <w:t>Results and discussion</w:t>
      </w:r>
    </w:p>
    <w:p>
      <w:pPr>
        <w:autoSpaceDN w:val="0"/>
        <w:autoSpaceDE w:val="0"/>
        <w:widowControl/>
        <w:spacing w:line="228" w:lineRule="exact" w:before="246" w:after="0"/>
        <w:ind w:left="178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0"/>
        </w:rPr>
        <w:t>Phase transitions and energy storage</w:t>
      </w:r>
    </w:p>
    <w:p>
      <w:pPr>
        <w:autoSpaceDN w:val="0"/>
        <w:autoSpaceDE w:val="0"/>
        <w:widowControl/>
        <w:spacing w:line="220" w:lineRule="exact" w:before="234" w:after="6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A7FAC"/>
          <w:sz w:val="18"/>
        </w:rPr>
        <w:t>Figure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shows the temperature dependent hysteresis loops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measured on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MIM capacitors with different Si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content. For higher doping concentrations, a lower tem-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perature is necessary to observe a change from a pure FE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eld-induced FE behavior as can be seen from the distinct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pinched hysteresis loops at higher temperatures for all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concentrations. This strong change of the hysteresis shape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with temperature promises large capabilities of the mate-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rial for pyroelectric energy harvesting as well as electro-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caloric applications. The corresponding phase transitions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the samples with 3.8 and 4.3 mol% Si content have already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been investigated by grazing-incidence X-ray diffraction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(GIXRD) in Ref.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These measurements revealed a more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orthorhombic GIXRD pattern for 3.8 mol% Si and a more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tetragonal one for 4.3 mol% Si at room temperature. Addi-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3314"/>
        <w:gridCol w:w="3314"/>
        <w:gridCol w:w="3314"/>
      </w:tblGrid>
      <w:tr>
        <w:trPr>
          <w:trHeight w:hRule="exact" w:val="220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tional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temperature dependent GIXRD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" w:after="0"/>
              <w:ind w:left="8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patterns on the</w:t>
            </w:r>
          </w:p>
        </w:tc>
      </w:tr>
    </w:tbl>
    <w:p>
      <w:pPr>
        <w:autoSpaceDN w:val="0"/>
        <w:autoSpaceDE w:val="0"/>
        <w:widowControl/>
        <w:spacing w:line="218" w:lineRule="exact" w:before="0" w:after="14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3.8 mol% Si sample showed the same trend of a higher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tetragonal phase fraction at higher temperatures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this sample, which is shown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(c), a signi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cant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leakage current increase at a temperature of 453 K can be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seen from the convex curvature of the hysteresis at high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positive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elds around 2 MV/cm which limits the operation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voltage range for PEH and electrocaloric cooling cycles at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elevated temperatures. The highest Si concentration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5.6 mol%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(a) exhibits the strongest constriction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of the hysteresis loop at room temperature as well as the</w:t>
      </w:r>
    </w:p>
    <w:p>
      <w:pPr>
        <w:sectPr>
          <w:type w:val="nextColumn"/>
          <w:pgSz w:w="11906" w:h="15874"/>
          <w:pgMar w:top="322" w:right="888" w:bottom="54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</w:tblGrid>
      <w:tr>
        <w:trPr>
          <w:trHeight w:hRule="exact" w:val="204"/>
        </w:trPr>
        <w:tc>
          <w:tcPr>
            <w:tcW w:type="dxa" w:w="5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might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compensate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each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other,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leading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to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small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80" w:right="0" w:firstLine="0"/>
              <w:jc w:val="left"/>
            </w:pP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Π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.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9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highest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saturation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polarization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for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investigated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22" w:right="888" w:bottom="546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26"/>
        </w:trPr>
        <w:tc>
          <w:tcPr>
            <w:tcW w:type="dxa" w:w="703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Ferroelectric phase transitions in nanoscale HfO</w:t>
            </w:r>
            <w:r>
              <w:rPr>
                <w:w w:val="97.53359281099759"/>
                <w:rFonts w:ascii="AdvTT43930a72.BI" w:hAnsi="AdvTT43930a72.BI" w:eastAsia="AdvTT43930a72.B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8"/>
              </w:rPr>
              <w:t>lms</w:t>
            </w:r>
          </w:p>
        </w:tc>
        <w:tc>
          <w:tcPr>
            <w:tcW w:type="dxa" w:w="28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157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4"/>
        <w:ind w:left="0" w:right="0"/>
      </w:pPr>
    </w:p>
    <w:p>
      <w:pPr>
        <w:sectPr>
          <w:pgSz w:w="11906" w:h="15874"/>
          <w:pgMar w:top="322" w:right="1056" w:bottom="544" w:left="908" w:header="720" w:footer="720" w:gutter="0"/>
          <w:cols w:space="720" w:num="1" w:equalWidth="0"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143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43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8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14400" cy="127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22" w:right="1056" w:bottom="544" w:left="908" w:header="720" w:footer="720" w:gutter="0"/>
          <w:cols w:space="720" w:num="2" w:equalWidth="0"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1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0"/>
        <w:sectPr>
          <w:type w:val="nextColumn"/>
          <w:pgSz w:w="11906" w:h="15874"/>
          <w:pgMar w:top="322" w:right="1056" w:bottom="544" w:left="908" w:header="720" w:footer="720" w:gutter="0"/>
          <w:cols w:space="720" w:num="2" w:equalWidth="0"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262"/>
        </w:trPr>
        <w:tc>
          <w:tcPr>
            <w:tcW w:type="dxa" w:w="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8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Figure 2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6" w:after="0"/>
              <w:ind w:left="84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Temperature dependent energy storage density</w:t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7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0" cy="127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22"/>
        <w:ind w:left="0" w:right="0"/>
      </w:pPr>
    </w:p>
    <w:p>
      <w:pPr>
        <w:sectPr>
          <w:type w:val="continuous"/>
          <w:pgSz w:w="11906" w:h="15874"/>
          <w:pgMar w:top="322" w:right="1056" w:bottom="544" w:left="908" w:header="720" w:footer="720" w:gutter="0"/>
          <w:cols w:space="720" w:num="1" w:equalWidth="0"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32" w:after="0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>(ESD) and loss of 5.6 mol% Si:HfO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thin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lms showing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eld-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induced ferroelectricity for electrostatic supercapacitors.</w:t>
      </w:r>
    </w:p>
    <w:p>
      <w:pPr>
        <w:autoSpaceDN w:val="0"/>
        <w:autoSpaceDE w:val="0"/>
        <w:widowControl/>
        <w:spacing w:line="218" w:lineRule="exact" w:before="592" w:after="0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temperature range. These characteristics are very favorable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for energy storage applications like electrostatic super-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capacitors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[31]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2" w:lineRule="exact" w:before="0" w:after="0"/>
        <w:ind w:left="0" w:right="178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An important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gure of merit for this electrostatic storage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is the energy storage density (ESD), which is given by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area bounded by the upper loop of the hysteresis curve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 horizontal line corresponding to the maximum polarization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from zero to the highest positive applied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[31]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describes how much of the stored energy is lost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heat during cycling of the hysteresis loop. This loss is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equivalent to the area inside the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18"/>
        </w:rPr>
        <w:t>–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loop for either positive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or negative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elds.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shows the calculated ESD, loss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values of the 5.6 mol% Si sample as a function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of temperature. For temperatures above 300 K both ESD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are rather stable and even increase for higher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temperatures. Compared to the already very good proper-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ties of Hf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0.7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capacitors showing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eld-induced ferroe-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lectricity reported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[31]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our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exhibit about 30%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higher ESD as well as 30% better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at comparable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elds over the same temperature range. Simulta-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neously,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possesses all the advantages of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like non-toxicity, high breakdown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strength and good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3D-integrability. By creating a dense array of deep trench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capacitors within a Si substrate or stacked capacitors with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high aspect ratio above the transistor level, it should be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possible to increase the ESD per projected area by more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than one order of magnitude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41]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Additionally, easy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integration into already existing semiconductor manufac-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turing processes enables a cost effective way to produce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capacitors with very high ESD directly on a Si chip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Other potential material systems for supercapacitors like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Pb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0.92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La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0.08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0.95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0.05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(PLZT)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[19]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P(VDF-TrFE)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other hand do not share these bene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ts and have much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lower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and ESD, respectively. While PLZT has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reported ESD as high as 53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at room temperature this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value drops to 37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at 150</w:t>
      </w:r>
      <w:r>
        <w:rPr>
          <w:rFonts w:ascii="AdvEls" w:hAnsi="AdvEls" w:eastAsia="AdvEls"/>
          <w:b w:val="0"/>
          <w:i w:val="0"/>
          <w:color w:val="000000"/>
          <w:sz w:val="18"/>
        </w:rPr>
        <w:t xml:space="preserve">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[19]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The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is not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calculated in ref.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19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however it is apparent from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hysteresis curves that it is much lower than 80%. P(VDF-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TrFE) on the other hand shows good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in the range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of 70%, whereas the ESD is only about 14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[20]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large ESD of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 xml:space="preserve"> 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40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as well as very high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ciency of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attractive alternative to these perovskite and polymer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80% and temperature stability of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makes it a very</w:t>
      </w:r>
    </w:p>
    <w:p>
      <w:pPr>
        <w:autoSpaceDN w:val="0"/>
        <w:autoSpaceDE w:val="0"/>
        <w:widowControl/>
        <w:spacing w:line="208" w:lineRule="exact" w:before="12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based materials for supercapacitors.</w:t>
      </w:r>
    </w:p>
    <w:p>
      <w:pPr>
        <w:sectPr>
          <w:type w:val="continuous"/>
          <w:pgSz w:w="11906" w:h="15874"/>
          <w:pgMar w:top="322" w:right="1056" w:bottom="544" w:left="908" w:header="720" w:footer="720" w:gutter="0"/>
          <w:cols w:space="720" w:num="2" w:equalWidth="0"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1014" w:val="left"/>
        </w:tabs>
        <w:autoSpaceDE w:val="0"/>
        <w:widowControl/>
        <w:spacing w:line="252" w:lineRule="exact" w:before="0" w:after="0"/>
        <w:ind w:left="180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17"/>
        </w:rPr>
        <w:t xml:space="preserve">Figure 3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Normalized remanent polarization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 xml:space="preserve"> P</w:t>
      </w:r>
      <w:r>
        <w:rPr>
          <w:rFonts w:ascii="AdvTT7f5838b0.I" w:hAnsi="AdvTT7f5838b0.I" w:eastAsia="AdvTT7f5838b0.I"/>
          <w:b w:val="0"/>
          <w:i w:val="0"/>
          <w:color w:val="000000"/>
          <w:sz w:val="12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) values as a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function of sample temperature for MIM capacitors with a 9 nm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Si:HfO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layer having a Si content of</w:t>
      </w:r>
      <w:r>
        <w:rPr>
          <w:rFonts w:ascii="AdvMacMthSyN" w:hAnsi="AdvMacMthSyN" w:eastAsia="AdvMacMthSyN"/>
          <w:b w:val="0"/>
          <w:i w:val="0"/>
          <w:color w:val="000000"/>
          <w:sz w:val="17"/>
        </w:rPr>
        <w:t xml:space="preserve"> �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3.4 to 5.6 mol%.</w:t>
      </w:r>
    </w:p>
    <w:p>
      <w:pPr>
        <w:autoSpaceDN w:val="0"/>
        <w:autoSpaceDE w:val="0"/>
        <w:widowControl/>
        <w:spacing w:line="230" w:lineRule="exact" w:before="204" w:after="0"/>
        <w:ind w:left="180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0"/>
        </w:rPr>
        <w:t>Pyroelectric properties</w:t>
      </w:r>
    </w:p>
    <w:p>
      <w:pPr>
        <w:autoSpaceDN w:val="0"/>
        <w:autoSpaceDE w:val="0"/>
        <w:widowControl/>
        <w:spacing w:line="218" w:lineRule="exact" w:before="266" w:after="6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Remanent polarization values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were extracted from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dynamic hysteresis measurements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at zero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external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 and are summarized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as a function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of temperature. The lines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 incomplete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gamma functions which were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tted to the measured data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points. A good agreement (</w:t>
      </w:r>
      <w:r>
        <w:rPr>
          <w:rFonts w:ascii="03" w:hAnsi="03" w:eastAsia="03"/>
          <w:b w:val="0"/>
          <w:i w:val="0"/>
          <w:color w:val="000000"/>
          <w:sz w:val="18"/>
        </w:rPr>
        <w:t>χ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Els" w:hAnsi="AdvEls" w:eastAsia="AdvEls"/>
          <w:b w:val="0"/>
          <w:i w:val="0"/>
          <w:color w:val="000000"/>
          <w:sz w:val="18"/>
        </w:rPr>
        <w:t>o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0.006) was achieved for all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tted curves. One reference for even lower Si content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[26]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was added to display the wide phase transformation range.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Remanent polarization values were normalized for easier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comparison with the referenced lower Si concentration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sample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[26]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A clear transition from a pure FE behavior at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liquid nitrogen temperature via a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eld-induced FE behavior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to a paraelectric behavior with increasing temperature is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visible for higher Si concentrations from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For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lowest Si content the polarization is very stable over a wide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temperature range up to 380 K. For the highest content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5.6 mol% on the other hand the layer just reaches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maximum FE polarization at around 80 K. It seems possible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to tune the phase transition temperature over this wide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temperature range by carefully adjusting the Si concentra-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tion in the 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which has already been proposed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Here, we show that it is in fact possible to shift the phase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transition temperature by more than 200 K through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45" w:type="dxa"/>
      </w:tblPr>
      <w:tblGrid>
        <w:gridCol w:w="9942"/>
      </w:tblGrid>
      <w:tr>
        <w:trPr>
          <w:trHeight w:hRule="exact" w:val="1096"/>
        </w:trPr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10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change of the Si content.</w:t>
            </w:r>
          </w:p>
          <w:p>
            <w:pPr>
              <w:autoSpaceDN w:val="0"/>
              <w:tabs>
                <w:tab w:pos="192" w:val="left"/>
                <w:tab w:pos="308" w:val="left"/>
                <w:tab w:pos="898" w:val="left"/>
                <w:tab w:pos="2084" w:val="left"/>
                <w:tab w:pos="2950" w:val="left"/>
                <w:tab w:pos="3904" w:val="left"/>
                <w:tab w:pos="3984" w:val="left"/>
                <w:tab w:pos="4292" w:val="left"/>
                <w:tab w:pos="4592" w:val="left"/>
                <w:tab w:pos="4664" w:val="left"/>
              </w:tabs>
              <w:autoSpaceDE w:val="0"/>
              <w:widowControl/>
              <w:spacing w:line="670" w:lineRule="exact" w:before="0" w:after="0"/>
              <w:ind w:left="10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 xml:space="preserve"> R 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is the shape parameter,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R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is the grain radius and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Γ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 Þ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is the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gamma function. This was motivated by a grain size 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0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e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s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was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tted to the raw data in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8"/>
              </w:rPr>
              <w:t xml:space="preserve"> Figure 3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, where </w:t>
            </w:r>
            <w:r>
              <w:tab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The </w:t>
            </w:r>
            <w:r>
              <w:tab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incomplete </w:t>
            </w:r>
            <w:r>
              <w:tab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gamma </w:t>
            </w:r>
            <w:r>
              <w:tab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function </w:t>
            </w:r>
            <w:r>
              <w:tab/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γ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R 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ð </w:t>
            </w:r>
            <w:r>
              <w:tab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Þ ¼ </w:t>
            </w:r>
            <w:r>
              <w:rPr>
                <w:w w:val="96.5569202716534"/>
                <w:rFonts w:ascii="03" w:hAnsi="03" w:eastAsia="03"/>
                <w:b w:val="0"/>
                <w:i w:val="0"/>
                <w:color w:val="000000"/>
                <w:sz w:val="13"/>
              </w:rPr>
              <w:t>Γ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>ð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s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>Þ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�</w:t>
            </w:r>
            <w:r>
              <w:tab/>
            </w:r>
            <w:r>
              <w:rPr>
                <w:w w:val="96.5569202716534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20" w:lineRule="exact" w:before="0" w:after="0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distribution analysis from SEM measurements after top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electrode removal, which is shown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4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for a 5.6 mol%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Si sample. It was found that the probability density function 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) of the grain radii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ts well to a Poisson distribution,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whereby its cumulative density function is the incomplete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gamma function. As already mentioned in the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Section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such a grain size distribution could be the explanation for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broadened phase transition region, because of the grain size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dependence of the Curie temperature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C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The smallest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grains undergo this transition at lower temperature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since the change of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 higher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gets smaller,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contribution of the larger grains to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has to be smaller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overall. This also corresponds to a reduction of the pyro-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 increasing temperature.</w:t>
      </w:r>
    </w:p>
    <w:p>
      <w:pPr>
        <w:sectPr>
          <w:type w:val="nextColumn"/>
          <w:pgSz w:w="11906" w:h="15874"/>
          <w:pgMar w:top="322" w:right="1056" w:bottom="544" w:left="908" w:header="720" w:footer="720" w:gutter="0"/>
          <w:cols w:space="720" w:num="2" w:equalWidth="0"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1376680</wp:posOffset>
            </wp:positionH>
            <wp:positionV relativeFrom="page">
              <wp:posOffset>772160</wp:posOffset>
            </wp:positionV>
            <wp:extent cx="1997709" cy="147617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7709" cy="14761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762000</wp:posOffset>
            </wp:positionV>
            <wp:extent cx="2400300" cy="1524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246"/>
        </w:trPr>
        <w:tc>
          <w:tcPr>
            <w:tcW w:type="dxa" w:w="6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158</w:t>
            </w:r>
          </w:p>
        </w:tc>
        <w:tc>
          <w:tcPr>
            <w:tcW w:type="dxa" w:w="7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95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M. Hoffmann et al.</w:t>
            </w:r>
          </w:p>
        </w:tc>
      </w:tr>
      <w:tr>
        <w:trPr>
          <w:trHeight w:hRule="exact" w:val="2810"/>
        </w:trPr>
        <w:tc>
          <w:tcPr>
            <w:tcW w:type="dxa" w:w="66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4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762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4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4" w:after="0"/>
              <w:ind w:left="0" w:right="2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762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4" w:after="0"/>
              <w:ind w:left="2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5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4" w:after="0"/>
              <w:ind w:left="6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51100" cy="15621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156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20"/>
        </w:trPr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49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39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63600" cy="127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21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66800" cy="127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43"/>
            <w:vMerge/>
            <w:tcBorders>
              <w:top w:sz="4.0" w:val="single" w:color="#000000"/>
            </w:tcBorders>
          </w:tcPr>
          <w:p/>
        </w:tc>
        <w:tc>
          <w:tcPr>
            <w:tcW w:type="dxa" w:w="124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6"/>
        <w:ind w:left="0" w:right="0"/>
      </w:pPr>
    </w:p>
    <w:p>
      <w:pPr>
        <w:sectPr>
          <w:pgSz w:w="11906" w:h="15874"/>
          <w:pgMar w:top="322" w:right="886" w:bottom="556" w:left="1076" w:header="720" w:footer="720" w:gutter="0"/>
          <w:cols w:space="720" w:num="1" w:equalWidth="0"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884" w:val="left"/>
        </w:tabs>
        <w:autoSpaceDE w:val="0"/>
        <w:widowControl/>
        <w:spacing w:line="268" w:lineRule="exact" w:before="0" w:after="0"/>
        <w:ind w:left="0" w:right="144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17"/>
        </w:rPr>
        <w:t xml:space="preserve">Figure 4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Frequency distribution of grain radii (red dots)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extracted from SEM measurement (background). The Poisson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t of the data f(R) (yellow line) possesses the shape parameter 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>s</w:t>
      </w:r>
      <w:r>
        <w:rPr>
          <w:rFonts w:ascii="AdvOT8608a8d1" w:hAnsi="AdvOT8608a8d1" w:eastAsia="AdvOT8608a8d1"/>
          <w:b w:val="0"/>
          <w:i w:val="0"/>
          <w:color w:val="000000"/>
          <w:sz w:val="17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1.377</w:t>
      </w:r>
      <w:r>
        <w:rPr>
          <w:rFonts w:ascii="AdvOT8608a8d1" w:hAnsi="AdvOT8608a8d1" w:eastAsia="AdvOT8608a8d1"/>
          <w:b w:val="0"/>
          <w:i w:val="0"/>
          <w:color w:val="000000"/>
          <w:sz w:val="17"/>
        </w:rPr>
        <w:t>+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/</w:t>
      </w:r>
      <w:r>
        <w:rPr>
          <w:rFonts w:ascii="AdvMacMthSyN" w:hAnsi="AdvMacMthSyN" w:eastAsia="AdvMacMthSyN"/>
          <w:b w:val="0"/>
          <w:i w:val="0"/>
          <w:color w:val="000000"/>
          <w:sz w:val="17"/>
        </w:rPr>
        <w:t>�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0.234 for the corresponding incomplete gamma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function.</w:t>
      </w:r>
    </w:p>
    <w:p>
      <w:pPr>
        <w:autoSpaceDN w:val="0"/>
        <w:autoSpaceDE w:val="0"/>
        <w:widowControl/>
        <w:spacing w:line="240" w:lineRule="auto" w:before="522" w:after="20"/>
        <w:ind w:left="4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8400" cy="15113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113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4.0" w:type="dxa"/>
      </w:tblPr>
      <w:tblGrid>
        <w:gridCol w:w="1989"/>
        <w:gridCol w:w="1989"/>
        <w:gridCol w:w="1989"/>
        <w:gridCol w:w="1989"/>
        <w:gridCol w:w="1989"/>
      </w:tblGrid>
      <w:tr>
        <w:trPr>
          <w:trHeight w:hRule="exact" w:val="190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762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762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50" w:after="0"/>
        <w:ind w:left="0" w:right="13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79500" cy="1397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26" w:val="left"/>
        </w:tabs>
        <w:autoSpaceDE w:val="0"/>
        <w:widowControl/>
        <w:spacing w:line="220" w:lineRule="exact" w:before="96" w:after="0"/>
        <w:ind w:left="0" w:right="144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17"/>
        </w:rPr>
        <w:t xml:space="preserve">Figure 5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Grain size dependent Curie temperature for Si:HfO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 xml:space="preserve">2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thin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lms with different Si concentrations under the assumption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of the grain size distribution in</w:t>
      </w:r>
      <w:r>
        <w:rPr>
          <w:rFonts w:ascii="AdvTTc9c3bd71" w:hAnsi="AdvTTc9c3bd71" w:eastAsia="AdvTTc9c3bd71"/>
          <w:b w:val="0"/>
          <w:i w:val="0"/>
          <w:color w:val="0A7FAC"/>
          <w:sz w:val="17"/>
        </w:rPr>
        <w:t xml:space="preserve"> Figure 4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.</w:t>
      </w:r>
    </w:p>
    <w:p>
      <w:pPr>
        <w:autoSpaceDN w:val="0"/>
        <w:autoSpaceDE w:val="0"/>
        <w:widowControl/>
        <w:spacing w:line="220" w:lineRule="exact" w:before="222" w:after="80"/>
        <w:ind w:left="0" w:right="180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We now assume that the spread of the phase transition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over temperature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originates from the distribu-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tion of grain radii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[37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39]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We can then calculate the grain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size dependent Curie temperature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by transforming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distribution of Curie temperatures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) with the distribu-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tion of grain radii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)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2"/>
        <w:gridCol w:w="4972"/>
      </w:tblGrid>
      <w:tr>
        <w:trPr>
          <w:trHeight w:hRule="exact" w:val="658"/>
        </w:trPr>
        <w:tc>
          <w:tcPr>
            <w:tcW w:type="dxa" w:w="2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0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Π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T 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 Þ</w:t>
            </w:r>
            <w:r>
              <w:rPr>
                <w:rFonts w:ascii="AdvEls" w:hAnsi="AdvEls" w:eastAsia="AdvEls"/>
                <w:b w:val="0"/>
                <w:i w:val="0"/>
                <w:color w:val="000000"/>
                <w:sz w:val="18"/>
              </w:rPr>
              <w:t>U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 xml:space="preserve">: 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 Þ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82" w:after="0"/>
              <w:ind w:left="0" w:right="82" w:firstLine="0"/>
              <w:jc w:val="righ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3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44" w:lineRule="exact" w:before="0" w:after="0"/>
        <w:ind w:left="0" w:right="180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result is depicted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shows that the Curie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temperature increases linearly for small grain radii up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25 nm, whereby the radii are independent of the Si con-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centration. However, we cannot completely rule out possi-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ble effects of the Si doping on the unit cell volume and grain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size distribution within the statistical uncertainties of our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analysis, where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s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was 1.373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+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/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0.333, 1.652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+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/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0.114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samples, respectively (see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). The trend of increasing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 1.408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+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/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0.141 for 3.8, 4.3 and 5.6 mol% Si.HfO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 xml:space="preserve">2 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 grain size is in accordance with results published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BaTiO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by Glinchuk and Bykov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6" w:lineRule="exact" w:before="0" w:after="0"/>
        <w:ind w:left="0" w:right="178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For the Si concentrations ranging from 3.8 to 5.6 mol%,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that showed a clear phase transition within the measured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temperature range, the according pyroelectric 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cients</w:t>
      </w:r>
    </w:p>
    <w:p>
      <w:pPr>
        <w:sectPr>
          <w:type w:val="continuous"/>
          <w:pgSz w:w="11906" w:h="15874"/>
          <w:pgMar w:top="322" w:right="886" w:bottom="556" w:left="1076" w:header="720" w:footer="720" w:gutter="0"/>
          <w:cols w:space="720" w:num="2" w:equalWidth="0"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1046" w:val="left"/>
        </w:tabs>
        <w:autoSpaceDE w:val="0"/>
        <w:widowControl/>
        <w:spacing w:line="214" w:lineRule="exact" w:before="0" w:after="0"/>
        <w:ind w:left="178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17"/>
        </w:rPr>
        <w:t xml:space="preserve">Figure 6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Pyroelectric coef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cients as a function of sample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temperature as calculated from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 xml:space="preserve"> P</w:t>
      </w:r>
      <w:r>
        <w:rPr>
          <w:rFonts w:ascii="AdvTT7f5838b0.I" w:hAnsi="AdvTT7f5838b0.I" w:eastAsia="AdvTT7f5838b0.I"/>
          <w:b w:val="0"/>
          <w:i w:val="0"/>
          <w:color w:val="000000"/>
          <w:sz w:val="12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values in</w:t>
      </w:r>
      <w:r>
        <w:rPr>
          <w:rFonts w:ascii="AdvTTc9c3bd71" w:hAnsi="AdvTTc9c3bd71" w:eastAsia="AdvTTc9c3bd71"/>
          <w:b w:val="0"/>
          <w:i w:val="0"/>
          <w:color w:val="0A7FAC"/>
          <w:sz w:val="17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for MIM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capacitors with a 9 nm Si:HfO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layer having a Si content of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3.8 to 5.6 mol%.</w:t>
      </w:r>
    </w:p>
    <w:p>
      <w:pPr>
        <w:autoSpaceDN w:val="0"/>
        <w:autoSpaceDE w:val="0"/>
        <w:widowControl/>
        <w:spacing w:line="242" w:lineRule="exact" w:before="398" w:after="6"/>
        <w:ind w:left="178" w:right="20" w:firstLine="0"/>
        <w:jc w:val="both"/>
      </w:pPr>
      <w:r>
        <w:rPr>
          <w:rFonts w:ascii="03" w:hAnsi="03" w:eastAsia="03"/>
          <w:b w:val="0"/>
          <w:i w:val="0"/>
          <w:color w:val="000000"/>
          <w:sz w:val="18"/>
        </w:rPr>
        <w:t>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were derived from Eq.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(2)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 the values from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 are depicted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6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Since an incomplete gamma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function was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tted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the derivative with respect to 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again yields a Poisson distribution. Very high maximum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pyroelectric 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cients of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 xml:space="preserve"> 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950,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 xml:space="preserve"> 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1100 and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 xml:space="preserve"> 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1300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C/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K) can be extracted for 3.8, 4.3 and 5.6 mol% of Si,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respectively. In accordance with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the temperature at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which maximum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occurs depends strongly on the Si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concentration and is lower for higher mol% of Si. These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maximum values are considerably high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6]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stem mostly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18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from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orthorhombic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to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tetragonal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phase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8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transition</w:t>
            </w:r>
          </w:p>
        </w:tc>
      </w:tr>
    </w:tbl>
    <w:p>
      <w:pPr>
        <w:autoSpaceDN w:val="0"/>
        <w:autoSpaceDE w:val="0"/>
        <w:widowControl/>
        <w:spacing w:line="214" w:lineRule="exact" w:before="46" w:after="0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03" w:hAnsi="03" w:eastAsia="03"/>
          <w:b w:val="0"/>
          <w:i w:val="0"/>
          <w:color w:val="000000"/>
          <w:sz w:val="18"/>
        </w:rPr>
        <w:t>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Els" w:hAnsi="AdvEls" w:eastAsia="AdvEls"/>
          <w:b w:val="0"/>
          <w:i w:val="0"/>
          <w:color w:val="000000"/>
          <w:sz w:val="18"/>
        </w:rPr>
        <w:t xml:space="preserve"> E</w:t>
      </w:r>
      <w:r>
        <w:rPr>
          <w:rFonts w:ascii="03" w:hAnsi="03" w:eastAsia="03"/>
          <w:b w:val="0"/>
          <w:i w:val="0"/>
          <w:color w:val="000000"/>
          <w:sz w:val="18"/>
        </w:rPr>
        <w:t>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) rather than from the primary and secondary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pyroelectric 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cients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which coincides with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our rather small estimate of 23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C/(m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K) from section 3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from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where the slope of the curves for temperatures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below the smallest phase transition temperatures is almost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zero. For this reason, the normalized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) is the same as 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c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) in our case and the maximum value of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only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determined by the maximum of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as can be seen in Eq.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(2)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8" w:lineRule="exact" w:before="0" w:after="0"/>
        <w:ind w:left="178" w:right="22" w:firstLine="20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To further elucidate the magnitude of the phase transi-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tion contribution to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pyroelectric current measurements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were carried out for 5.6 mol%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without an applied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eld. The sample was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rst cooled down to 173 K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then heated up again to 333 K in two steps. For a tempera-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ture change from 173 to 273 K and consecutively from 273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to 333 K, respective absolute values for the pyroelectric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cients of 32 and 52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C/(m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K) can be extracted by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integration of the pyroelectric currents shown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7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Since the sample showed only a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eld-induced ferroelectric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hysteresis (i. e. more tetragonal for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E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0) at room tem-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perature and was getting more orthorhombic during cool-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down, but was not poled in this FE state, the measured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 xml:space="preserve">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during heating is rather small. This might be due to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compensation of the polarization of randomly oriented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domains without poling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[36]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This strong 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uence of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poling procedure becomes especially apparent when com-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paring the rather small values from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7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to the pyro-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 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6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between 173 to 333 K, since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absolute 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cients from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6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are in a range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between 150 and 1000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C/(m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K). The small but non-zero </w:t>
      </w:r>
      <w:r>
        <w:rPr>
          <w:rFonts w:ascii="03" w:hAnsi="03" w:eastAsia="03"/>
          <w:b w:val="0"/>
          <w:i w:val="0"/>
          <w:color w:val="000000"/>
          <w:sz w:val="18"/>
        </w:rPr>
        <w:t>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values obtained from pyroelectric currents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7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might be explained by only partial residual poling of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layer from the initial hysteresis measurements at room</w:t>
      </w:r>
    </w:p>
    <w:p>
      <w:pPr>
        <w:sectPr>
          <w:type w:val="nextColumn"/>
          <w:pgSz w:w="11906" w:h="15874"/>
          <w:pgMar w:top="322" w:right="886" w:bottom="556" w:left="1076" w:header="720" w:footer="720" w:gutter="0"/>
          <w:cols w:space="720" w:num="2" w:equalWidth="0"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46"/>
        </w:trPr>
        <w:tc>
          <w:tcPr>
            <w:tcW w:type="dxa" w:w="703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Ferroelectric phase transitions in nanoscale HfO</w:t>
            </w:r>
            <w:r>
              <w:rPr>
                <w:w w:val="97.53359281099759"/>
                <w:rFonts w:ascii="AdvTT43930a72.BI" w:hAnsi="AdvTT43930a72.BI" w:eastAsia="AdvTT43930a72.B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8"/>
              </w:rPr>
              <w:t>lms</w:t>
            </w:r>
          </w:p>
        </w:tc>
        <w:tc>
          <w:tcPr>
            <w:tcW w:type="dxa" w:w="28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159</w:t>
            </w:r>
          </w:p>
        </w:tc>
      </w:tr>
    </w:tbl>
    <w:p>
      <w:pPr>
        <w:autoSpaceDN w:val="0"/>
        <w:autoSpaceDE w:val="0"/>
        <w:widowControl/>
        <w:spacing w:line="240" w:lineRule="auto" w:before="3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737100" cy="14732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47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272" w:val="left"/>
          <w:tab w:pos="2872" w:val="left"/>
          <w:tab w:pos="3472" w:val="left"/>
          <w:tab w:pos="4092" w:val="left"/>
          <w:tab w:pos="4652" w:val="left"/>
          <w:tab w:pos="5852" w:val="left"/>
          <w:tab w:pos="6712" w:val="left"/>
          <w:tab w:pos="7592" w:val="left"/>
        </w:tabs>
        <w:autoSpaceDE w:val="0"/>
        <w:widowControl/>
        <w:spacing w:line="240" w:lineRule="auto" w:before="40" w:after="0"/>
        <w:ind w:left="17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762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400" cy="762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65100" cy="762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65100" cy="76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400" cy="762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30200" cy="762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65100" cy="76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65100" cy="762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400" cy="762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312" w:val="left"/>
        </w:tabs>
        <w:autoSpaceDE w:val="0"/>
        <w:widowControl/>
        <w:spacing w:line="240" w:lineRule="auto" w:before="100" w:after="0"/>
        <w:ind w:left="29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9100" cy="1270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419100" cy="1270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" w:val="left"/>
        </w:tabs>
        <w:autoSpaceDE w:val="0"/>
        <w:widowControl/>
        <w:spacing w:line="196" w:lineRule="exact" w:before="120" w:after="0"/>
        <w:ind w:left="0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17"/>
        </w:rPr>
        <w:t xml:space="preserve">Figure 7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Pyroelectric coef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cients extracted through integration of the current resulting from a temperature change without</w:t>
      </w:r>
    </w:p>
    <w:p>
      <w:pPr>
        <w:autoSpaceDN w:val="0"/>
        <w:autoSpaceDE w:val="0"/>
        <w:widowControl/>
        <w:spacing w:line="224" w:lineRule="exact" w:before="24" w:after="478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>applied electric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eld in Si:HfO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with 5.6 mol% Si.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</w:tblGrid>
      <w:tr>
        <w:trPr>
          <w:trHeight w:hRule="exact" w:val="404"/>
        </w:trPr>
        <w:tc>
          <w:tcPr>
            <w:tcW w:type="dxa" w:w="714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6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Table 1</w:t>
            </w:r>
          </w:p>
        </w:tc>
        <w:tc>
          <w:tcPr>
            <w:tcW w:type="dxa" w:w="5460"/>
            <w:gridSpan w:val="7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4" w:after="0"/>
              <w:ind w:left="10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Comparison of pyroelectric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gures of merit for various materials.</w:t>
            </w:r>
          </w:p>
        </w:tc>
        <w:tc>
          <w:tcPr>
            <w:tcW w:type="dxa" w:w="162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  <w:tc>
          <w:tcPr>
            <w:tcW w:type="dxa" w:w="74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  <w:tc>
          <w:tcPr>
            <w:tcW w:type="dxa" w:w="91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714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8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Material</w:t>
            </w:r>
          </w:p>
        </w:tc>
        <w:tc>
          <w:tcPr>
            <w:tcW w:type="dxa" w:w="1920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" w:after="0"/>
              <w:ind w:left="0" w:right="0" w:firstLine="0"/>
              <w:jc w:val="center"/>
            </w:pPr>
            <w:r>
              <w:rPr>
                <w:rFonts w:ascii="03" w:hAnsi="03" w:eastAsia="03"/>
                <w:b w:val="0"/>
                <w:i w:val="0"/>
                <w:color w:val="000000"/>
                <w:sz w:val="17"/>
              </w:rPr>
              <w:t>Π</w:t>
            </w:r>
            <w:r>
              <w:rPr>
                <w:w w:val="98.79166285196939"/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G</w:t>
            </w:r>
          </w:p>
        </w:tc>
        <w:tc>
          <w:tcPr>
            <w:tcW w:type="dxa" w:w="60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6" w:after="0"/>
              <w:ind w:left="0" w:right="308" w:firstLine="0"/>
              <w:jc w:val="right"/>
            </w:pP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T</w:t>
            </w:r>
          </w:p>
        </w:tc>
        <w:tc>
          <w:tcPr>
            <w:tcW w:type="dxa" w:w="594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2" w:after="0"/>
              <w:ind w:left="0" w:right="280" w:firstLine="0"/>
              <w:jc w:val="right"/>
            </w:pPr>
            <w:r>
              <w:rPr>
                <w:rFonts w:ascii="03" w:hAnsi="03" w:eastAsia="03"/>
                <w:b w:val="0"/>
                <w:i w:val="0"/>
                <w:color w:val="000000"/>
                <w:sz w:val="17"/>
              </w:rPr>
              <w:t>ε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r</w:t>
            </w:r>
          </w:p>
        </w:tc>
        <w:tc>
          <w:tcPr>
            <w:tcW w:type="dxa" w:w="1086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0" w:right="622" w:firstLine="0"/>
              <w:jc w:val="right"/>
            </w:pP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V</w:t>
            </w:r>
          </w:p>
        </w:tc>
        <w:tc>
          <w:tcPr>
            <w:tcW w:type="dxa" w:w="126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172" w:right="0" w:firstLine="0"/>
              <w:jc w:val="left"/>
            </w:pP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I</w:t>
            </w:r>
          </w:p>
        </w:tc>
        <w:tc>
          <w:tcPr>
            <w:tcW w:type="dxa" w:w="162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176" w:right="0" w:firstLine="0"/>
              <w:jc w:val="left"/>
            </w:pP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740"/>
            <w:vMerge w:val="restart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4" w:after="0"/>
              <w:ind w:left="170" w:right="0" w:firstLine="0"/>
              <w:jc w:val="left"/>
            </w:pP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k</w:t>
            </w: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10"/>
            <w:vMerge w:val="restart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8" w:after="0"/>
              <w:ind w:left="182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Ref.</w:t>
            </w:r>
          </w:p>
        </w:tc>
      </w:tr>
      <w:tr>
        <w:trPr>
          <w:trHeight w:hRule="exact" w:val="316"/>
        </w:trPr>
        <w:tc>
          <w:tcPr>
            <w:tcW w:type="dxa" w:w="2634"/>
            <w:gridSpan w:val="3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16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7"/>
              </w:rPr>
              <w:t>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C/(m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K)]</w:t>
            </w:r>
          </w:p>
        </w:tc>
        <w:tc>
          <w:tcPr>
            <w:tcW w:type="dxa" w:w="6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[K]</w:t>
            </w:r>
          </w:p>
        </w:tc>
        <w:tc>
          <w:tcPr>
            <w:tcW w:type="dxa" w:w="1680"/>
            <w:gridSpan w:val="3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6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[V 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/J]</w:t>
            </w:r>
          </w:p>
        </w:tc>
        <w:tc>
          <w:tcPr>
            <w:tcW w:type="dxa" w:w="12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[10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2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10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m/V]</w:t>
            </w:r>
          </w:p>
        </w:tc>
        <w:tc>
          <w:tcPr>
            <w:tcW w:type="dxa" w:w="162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[10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2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5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3/2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J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2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1/2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]</w:t>
            </w:r>
          </w:p>
        </w:tc>
        <w:tc>
          <w:tcPr>
            <w:tcW w:type="dxa" w:w="904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904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284"/>
        </w:trPr>
        <w:tc>
          <w:tcPr>
            <w:tcW w:type="dxa" w:w="1438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3.8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196"/>
            <w:vMerge w:val="restart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2" w:after="0"/>
              <w:ind w:left="178" w:right="432" w:firstLine="0"/>
              <w:jc w:val="lef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950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1100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1300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52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254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380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25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280</w:t>
            </w:r>
            <w:r>
              <w:br/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1790</w:t>
            </w:r>
          </w:p>
        </w:tc>
        <w:tc>
          <w:tcPr>
            <w:tcW w:type="dxa" w:w="60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325</w:t>
            </w:r>
          </w:p>
        </w:tc>
        <w:tc>
          <w:tcPr>
            <w:tcW w:type="dxa" w:w="704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4" w:after="0"/>
              <w:ind w:left="0" w:right="34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24</w:t>
            </w:r>
          </w:p>
        </w:tc>
        <w:tc>
          <w:tcPr>
            <w:tcW w:type="dxa" w:w="976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170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26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172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62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176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74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0.522</w:t>
            </w:r>
          </w:p>
        </w:tc>
        <w:tc>
          <w:tcPr>
            <w:tcW w:type="dxa" w:w="91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4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This work</w:t>
            </w:r>
          </w:p>
        </w:tc>
      </w:tr>
      <w:tr>
        <w:trPr>
          <w:trHeight w:hRule="exact" w:val="220"/>
        </w:trPr>
        <w:tc>
          <w:tcPr>
            <w:tcW w:type="dxa" w:w="1438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4.3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273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34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26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2" w:after="0"/>
              <w:ind w:left="170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2" w:after="0"/>
              <w:ind w:left="172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2" w:after="0"/>
              <w:ind w:left="176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0.591</w:t>
            </w:r>
          </w:p>
        </w:tc>
        <w:tc>
          <w:tcPr>
            <w:tcW w:type="dxa" w:w="9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This work</w:t>
            </w:r>
          </w:p>
        </w:tc>
      </w:tr>
      <w:tr>
        <w:trPr>
          <w:trHeight w:hRule="exact" w:val="220"/>
        </w:trPr>
        <w:tc>
          <w:tcPr>
            <w:tcW w:type="dxa" w:w="1438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5.6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125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34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34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0" w:after="0"/>
              <w:ind w:left="170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0" w:after="0"/>
              <w:ind w:left="172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0" w:after="0"/>
              <w:ind w:left="176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0.504</w:t>
            </w:r>
          </w:p>
        </w:tc>
        <w:tc>
          <w:tcPr>
            <w:tcW w:type="dxa" w:w="9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This work</w:t>
            </w:r>
          </w:p>
        </w:tc>
      </w:tr>
      <w:tr>
        <w:trPr>
          <w:trHeight w:hRule="exact" w:val="242"/>
        </w:trPr>
        <w:tc>
          <w:tcPr>
            <w:tcW w:type="dxa" w:w="1438"/>
            <w:gridSpan w:val="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Hf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Zr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0.8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34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38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7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0.06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7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0.20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7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0.7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0.001</w:t>
            </w:r>
          </w:p>
        </w:tc>
        <w:tc>
          <w:tcPr>
            <w:tcW w:type="dxa" w:w="91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2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[32]</w:t>
            </w:r>
          </w:p>
        </w:tc>
      </w:tr>
      <w:tr>
        <w:trPr>
          <w:trHeight w:hRule="exact" w:val="198"/>
        </w:trPr>
        <w:tc>
          <w:tcPr>
            <w:tcW w:type="dxa" w:w="1808"/>
            <w:gridSpan w:val="2"/>
            <w:vMerge/>
            <w:tcBorders/>
          </w:tcPr>
          <w:p/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34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35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8" w:after="0"/>
              <w:ind w:left="170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8" w:after="0"/>
              <w:ind w:left="172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8" w:after="0"/>
              <w:ind w:left="176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0.024</w:t>
            </w:r>
          </w:p>
        </w:tc>
        <w:tc>
          <w:tcPr>
            <w:tcW w:type="dxa" w:w="90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438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PZT</w:t>
            </w:r>
          </w:p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290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7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0.06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7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1.50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7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5.8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0.007</w:t>
            </w:r>
          </w:p>
        </w:tc>
        <w:tc>
          <w:tcPr>
            <w:tcW w:type="dxa" w:w="9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[10]</w:t>
            </w:r>
          </w:p>
        </w:tc>
      </w:tr>
      <w:tr>
        <w:trPr>
          <w:trHeight w:hRule="exact" w:val="220"/>
        </w:trPr>
        <w:tc>
          <w:tcPr>
            <w:tcW w:type="dxa" w:w="1438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PVDF</w:t>
            </w:r>
          </w:p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43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7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0.14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7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0.11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7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0.7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0.001</w:t>
            </w:r>
          </w:p>
        </w:tc>
        <w:tc>
          <w:tcPr>
            <w:tcW w:type="dxa" w:w="9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[10]</w:t>
            </w:r>
          </w:p>
        </w:tc>
      </w:tr>
      <w:tr>
        <w:trPr>
          <w:trHeight w:hRule="exact" w:val="220"/>
        </w:trPr>
        <w:tc>
          <w:tcPr>
            <w:tcW w:type="dxa" w:w="1438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TGS</w:t>
            </w:r>
          </w:p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34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38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17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0.36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17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1.21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17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6.6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0.030</w:t>
            </w:r>
          </w:p>
        </w:tc>
        <w:tc>
          <w:tcPr>
            <w:tcW w:type="dxa" w:w="9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0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[10]</w:t>
            </w:r>
          </w:p>
        </w:tc>
      </w:tr>
      <w:tr>
        <w:trPr>
          <w:trHeight w:hRule="exact" w:val="358"/>
        </w:trPr>
        <w:tc>
          <w:tcPr>
            <w:tcW w:type="dxa" w:w="1438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PMN-0.25PT</w:t>
            </w:r>
          </w:p>
        </w:tc>
        <w:tc>
          <w:tcPr>
            <w:tcW w:type="dxa" w:w="904"/>
            <w:vMerge/>
            <w:tcBorders>
              <w:top w:sz="4.0" w:val="single" w:color="#000000"/>
            </w:tcBorders>
          </w:tcPr>
          <w:p/>
        </w:tc>
        <w:tc>
          <w:tcPr>
            <w:tcW w:type="dxa" w:w="6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70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2100</w:t>
            </w:r>
          </w:p>
        </w:tc>
        <w:tc>
          <w:tcPr>
            <w:tcW w:type="dxa" w:w="97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7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0.04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7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7.16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176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0.021</w:t>
            </w:r>
          </w:p>
        </w:tc>
        <w:tc>
          <w:tcPr>
            <w:tcW w:type="dxa" w:w="9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[4]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9942"/>
      </w:tblGrid>
      <w:tr>
        <w:trPr>
          <w:trHeight w:hRule="exact" w:val="304"/>
        </w:trPr>
        <w:tc>
          <w:tcPr>
            <w:tcW w:type="dxa" w:w="9444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8" w:after="0"/>
              <w:ind w:left="160" w:right="0" w:firstLine="0"/>
              <w:jc w:val="left"/>
            </w:pPr>
            <w:r>
              <w:rPr>
                <w:w w:val="102.4592312899503"/>
                <w:rFonts w:ascii="AdvTTc9c3bd71" w:hAnsi="AdvTTc9c3bd71" w:eastAsia="AdvTTc9c3bd71"/>
                <w:b w:val="0"/>
                <w:i w:val="0"/>
                <w:color w:val="000000"/>
                <w:sz w:val="11"/>
              </w:rPr>
              <w:t>a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Calculated from polarization hysteresis measurements.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618"/>
        <w:ind w:left="0" w:right="0"/>
      </w:pPr>
    </w:p>
    <w:p>
      <w:pPr>
        <w:sectPr>
          <w:pgSz w:w="11906" w:h="15874"/>
          <w:pgMar w:top="322" w:right="1056" w:bottom="566" w:left="908" w:header="720" w:footer="720" w:gutter="0"/>
          <w:cols w:space="720" w:num="1" w:equalWidth="0"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178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temperature. This indicates that a poling procedure might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be necessary to use these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in highly sensitive pyro-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 detectors. However, in contrast to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no constant applied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is mandatory to observe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pyroelectricity in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This enables feasible infrared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detection with these new pyroelectric materials for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rst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time, because leakage currents would superimpose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small pyroelectric currents in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when a constant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 is applied.</w:t>
      </w:r>
    </w:p>
    <w:p>
      <w:pPr>
        <w:autoSpaceDN w:val="0"/>
        <w:autoSpaceDE w:val="0"/>
        <w:widowControl/>
        <w:spacing w:line="240" w:lineRule="exact" w:before="358" w:after="0"/>
        <w:ind w:left="0" w:right="864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0"/>
        </w:rPr>
        <w:t xml:space="preserve">Pyroelectric energy harvesting and infrared </w:t>
      </w:r>
      <w:r>
        <w:rPr>
          <w:rFonts w:ascii="AdvTTda6f6cb8.B" w:hAnsi="AdvTTda6f6cb8.B" w:eastAsia="AdvTTda6f6cb8.B"/>
          <w:b w:val="0"/>
          <w:i w:val="0"/>
          <w:color w:val="000000"/>
          <w:sz w:val="20"/>
        </w:rPr>
        <w:t>detection</w:t>
      </w:r>
    </w:p>
    <w:p>
      <w:pPr>
        <w:autoSpaceDN w:val="0"/>
        <w:autoSpaceDE w:val="0"/>
        <w:widowControl/>
        <w:spacing w:line="220" w:lineRule="exact" w:before="232" w:after="6"/>
        <w:ind w:left="0" w:right="178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Several FOMs for pyroelectric devices like infrared detectors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 PEH have been established over the years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4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10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18]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most of which can be calculated from basic material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20"/>
        <w:gridCol w:w="1420"/>
        <w:gridCol w:w="1420"/>
        <w:gridCol w:w="1420"/>
        <w:gridCol w:w="1420"/>
        <w:gridCol w:w="1420"/>
        <w:gridCol w:w="1420"/>
      </w:tblGrid>
      <w:tr>
        <w:trPr>
          <w:trHeight w:hRule="exact" w:val="666"/>
        </w:trPr>
        <w:tc>
          <w:tcPr>
            <w:tcW w:type="dxa" w:w="4852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" w:after="0"/>
              <w:ind w:left="0" w:right="70" w:firstLine="0"/>
              <w:jc w:val="both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properties like the pyroelectric coef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cient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Π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, the volume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speci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 heat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C</w:t>
            </w:r>
            <w:r>
              <w:rPr>
                <w:w w:val="97.53359281099759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, the dielectric permittivity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ε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and the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maximum working temperature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w w:val="97.53359281099759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hot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. Commonly used FOMs</w:t>
            </w:r>
          </w:p>
        </w:tc>
      </w:tr>
      <w:tr>
        <w:trPr>
          <w:trHeight w:hRule="exact" w:val="200"/>
        </w:trPr>
        <w:tc>
          <w:tcPr>
            <w:tcW w:type="dxa" w:w="2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for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infrared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sensing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include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voltage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responsivity</w:t>
            </w:r>
          </w:p>
        </w:tc>
      </w:tr>
      <w:tr>
        <w:trPr>
          <w:trHeight w:hRule="exact" w:val="982"/>
        </w:trPr>
        <w:tc>
          <w:tcPr>
            <w:tcW w:type="dxa" w:w="4852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2" w:val="left"/>
                <w:tab w:pos="1864" w:val="left"/>
                <w:tab w:pos="3314" w:val="left"/>
              </w:tabs>
              <w:autoSpaceDE w:val="0"/>
              <w:widowControl/>
              <w:spacing w:line="388" w:lineRule="exact" w:before="0" w:after="0"/>
              <w:ind w:left="0" w:right="0" w:firstLine="0"/>
              <w:jc w:val="left"/>
            </w:pP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F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V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 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>ð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9"/>
              </w:rPr>
              <w:t>E</w:t>
            </w:r>
            <w:r>
              <w:rPr>
                <w:w w:val="96.5569202716534"/>
                <w:rFonts w:ascii="03" w:hAnsi="03" w:eastAsia="03"/>
                <w:b w:val="0"/>
                <w:i w:val="0"/>
                <w:color w:val="000000"/>
                <w:sz w:val="13"/>
              </w:rPr>
              <w:t>ε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>Þ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, the current responsivity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F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I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w w:val="96.5569202716534"/>
                <w:rFonts w:ascii="03" w:hAnsi="03" w:eastAsia="03"/>
                <w:b w:val="0"/>
                <w:i w:val="0"/>
                <w:color w:val="000000"/>
                <w:sz w:val="13"/>
              </w:rPr>
              <w:t xml:space="preserve"> </w:t>
            </w:r>
            <w:r>
              <w:rPr>
                <w:w w:val="96.5569202716534"/>
                <w:rFonts w:ascii="03" w:hAnsi="03" w:eastAsia="03"/>
                <w:b w:val="0"/>
                <w:i w:val="0"/>
                <w:strike/>
                <w:color w:val="000000"/>
                <w:sz w:val="13"/>
              </w:rPr>
              <w:t>Π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9"/>
                <w:u w:val="single"/>
              </w:rPr>
              <w:t xml:space="preserve">G </w:t>
            </w:r>
            <w:r>
              <w:rPr>
                <w:w w:val="96.5569202716534"/>
                <w:rFonts w:ascii="03" w:hAnsi="03" w:eastAsia="03"/>
                <w:b w:val="0"/>
                <w:i w:val="0"/>
                <w:color w:val="000000"/>
                <w:sz w:val="13"/>
              </w:rPr>
              <w:t>Π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9"/>
              </w:rPr>
              <w:t xml:space="preserve">G </w:t>
            </w:r>
            <w:r>
              <w:tab/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9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and the signal-</w:t>
            </w:r>
          </w:p>
          <w:p>
            <w:pPr>
              <w:autoSpaceDN w:val="0"/>
              <w:autoSpaceDE w:val="0"/>
              <w:widowControl/>
              <w:spacing w:line="36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to-noise FOM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 xml:space="preserve"> F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to be used, since highly hysteretic phase transitions as seen </w:t>
            </w:r>
            <w:r>
              <w:rPr>
                <w:w w:val="96.5569202716534"/>
                <w:rFonts w:ascii="AdvMacMthSyN" w:hAnsi="AdvMacMthSyN" w:eastAsia="AdvMacMthSyN"/>
                <w:b w:val="0"/>
                <w:i w:val="0"/>
                <w:color w:val="000000"/>
                <w:sz w:val="13"/>
              </w:rPr>
              <w:t>ð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9"/>
              </w:rPr>
              <w:t>E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ffiffiffiffiffiffiffiffiffiffiffiffiffiffi 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. Here,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Π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from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8"/>
              </w:rPr>
              <w:t xml:space="preserve"> Figure 7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has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22" w:right="1056" w:bottom="56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in the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18"/>
        </w:rPr>
        <w:t>–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curves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are not suitable to build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infrared sensors. For PEH on the other hand, the high values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for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shown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6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are applicable, since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cycling of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is necessary in this case. For such PEH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applications, the electrothermal coupling factor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k</w:t>
      </w:r>
      <w:r>
        <w:rPr>
          <w:w w:val="96.5569202716534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¼</w:t>
      </w:r>
      <w:r>
        <w:rPr>
          <w:w w:val="96.5569202716534"/>
          <w:rFonts w:ascii="03" w:hAnsi="03" w:eastAsia="03"/>
          <w:b w:val="0"/>
          <w:i w:val="0"/>
          <w:color w:val="000000"/>
          <w:sz w:val="13"/>
        </w:rPr>
        <w:t>Π</w:t>
      </w:r>
      <w:r>
        <w:rPr>
          <w:rFonts w:ascii="AdvTT7f5838b0.I" w:hAnsi="AdvTT7f5838b0.I" w:eastAsia="AdvTT7f5838b0.I"/>
          <w:b w:val="0"/>
          <w:i w:val="0"/>
          <w:color w:val="000000"/>
          <w:sz w:val="9"/>
          <w:u w:val="single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9"/>
        </w:rPr>
        <w:t>2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T</w:t>
      </w:r>
      <w:r>
        <w:rPr>
          <w:rFonts w:ascii="AdvTT7f5838b0.I" w:hAnsi="AdvTT7f5838b0.I" w:eastAsia="AdvTT7f5838b0.I"/>
          <w:b w:val="0"/>
          <w:i w:val="0"/>
          <w:color w:val="000000"/>
          <w:sz w:val="9"/>
          <w:u w:val="single"/>
        </w:rPr>
        <w:t xml:space="preserve">hot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is of importance.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Table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shows the calculated values for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different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samples investigated here in comparison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to other pyroelectric materials reported in literature.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Relative permittivity values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ε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loss factors tan</w:t>
      </w:r>
      <w:r>
        <w:rPr>
          <w:rFonts w:ascii="03" w:hAnsi="03" w:eastAsia="03"/>
          <w:b w:val="0"/>
          <w:i w:val="0"/>
          <w:color w:val="000000"/>
          <w:sz w:val="18"/>
        </w:rPr>
        <w:t>δ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were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extracted from temperature and frequency dependent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45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74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capacitance</w:t>
            </w:r>
            <w:r>
              <w:rPr>
                <w:rFonts w:ascii="20" w:hAnsi="20" w:eastAsia="20"/>
                <w:b w:val="0"/>
                <w:i w:val="0"/>
                <w:color w:val="000000"/>
                <w:sz w:val="18"/>
              </w:rPr>
              <w:t>–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voltage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measurements.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For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all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samples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1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218" w:lineRule="exact" w:before="12" w:after="0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tan</w:t>
      </w:r>
      <w:r>
        <w:rPr>
          <w:rFonts w:ascii="03" w:hAnsi="03" w:eastAsia="03"/>
          <w:b w:val="0"/>
          <w:i w:val="0"/>
          <w:color w:val="000000"/>
          <w:sz w:val="18"/>
        </w:rPr>
        <w:t>δ</w:t>
      </w:r>
      <w:r>
        <w:rPr>
          <w:rFonts w:ascii="AdvEls" w:hAnsi="AdvEls" w:eastAsia="AdvEls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0.025 was observed over a wide temperature range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and even far below 100 Hz, which is the operating regime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for many pyroelectric devices. The permittivity increased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with increasing temperature and Si concentration, which is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in accordance with reports on the electrical characteristics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of 3.8 mol%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[43]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C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values were taken from Ref.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[44]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are 2.69, 2.44 and 1.39 MJ/(m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K) for 325, 273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125 K, respectively. Additionally, for the 5.6 mol% sample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FOMs were calculated with the pyro-coef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cient from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Figure 7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(b) at 300 K to compare them fairly with other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materials for infrared detection.</w:t>
      </w:r>
    </w:p>
    <w:p>
      <w:pPr>
        <w:autoSpaceDN w:val="0"/>
        <w:autoSpaceDE w:val="0"/>
        <w:widowControl/>
        <w:spacing w:line="202" w:lineRule="exact" w:before="34" w:after="0"/>
        <w:ind w:left="180" w:right="0" w:firstLine="20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very high pyroelectric 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cients of the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 xml:space="preserve">2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from hysteresis measurements are unique for lead-</w:t>
      </w:r>
    </w:p>
    <w:p>
      <w:pPr>
        <w:sectPr>
          <w:type w:val="nextColumn"/>
          <w:pgSz w:w="11906" w:h="15874"/>
          <w:pgMar w:top="322" w:right="1056" w:bottom="56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</w:tblGrid>
      <w:tr>
        <w:trPr>
          <w:trHeight w:hRule="exact" w:val="246"/>
        </w:trPr>
        <w:tc>
          <w:tcPr>
            <w:tcW w:type="dxa" w:w="8364"/>
            <w:gridSpan w:val="11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160</w:t>
            </w:r>
          </w:p>
        </w:tc>
        <w:tc>
          <w:tcPr>
            <w:tcW w:type="dxa" w:w="155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M. Hoffmann et al.</w:t>
            </w:r>
          </w:p>
        </w:tc>
      </w:tr>
      <w:tr>
        <w:trPr>
          <w:trHeight w:hRule="exact" w:val="704"/>
        </w:trPr>
        <w:tc>
          <w:tcPr>
            <w:tcW w:type="dxa" w:w="9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2" w:after="0"/>
              <w:ind w:left="0" w:right="118" w:firstLine="0"/>
              <w:jc w:val="righ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Table 2</w:t>
            </w:r>
          </w:p>
        </w:tc>
        <w:tc>
          <w:tcPr>
            <w:tcW w:type="dxa" w:w="7430"/>
            <w:gridSpan w:val="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0" w:after="0"/>
              <w:ind w:left="12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Comparison of achievable harvestable energy densities for different pyroelectric materials.</w:t>
            </w:r>
          </w:p>
        </w:tc>
        <w:tc>
          <w:tcPr>
            <w:tcW w:type="dxa" w:w="155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90"/>
        </w:trPr>
        <w:tc>
          <w:tcPr>
            <w:tcW w:type="dxa" w:w="1784"/>
            <w:gridSpan w:val="2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24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Material</w:t>
            </w:r>
          </w:p>
        </w:tc>
        <w:tc>
          <w:tcPr>
            <w:tcW w:type="dxa" w:w="152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2" w:after="0"/>
              <w:ind w:left="0" w:right="0" w:firstLine="0"/>
              <w:jc w:val="center"/>
            </w:pP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D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 [J cm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2"/>
              </w:rPr>
              <w:t>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]</w:t>
            </w:r>
          </w:p>
        </w:tc>
        <w:tc>
          <w:tcPr>
            <w:tcW w:type="dxa" w:w="1366"/>
            <w:gridSpan w:val="3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Thickness</w:t>
            </w:r>
          </w:p>
        </w:tc>
        <w:tc>
          <w:tcPr>
            <w:tcW w:type="dxa" w:w="1532"/>
            <w:gridSpan w:val="3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0" w:after="0"/>
              <w:ind w:left="0" w:right="0" w:firstLine="0"/>
              <w:jc w:val="center"/>
            </w:pPr>
            <w:r>
              <w:rPr>
                <w:rFonts w:ascii="22" w:hAnsi="22" w:eastAsia="22"/>
                <w:b w:val="0"/>
                <w:i w:val="0"/>
                <w:color w:val="000000"/>
                <w:sz w:val="17"/>
              </w:rPr>
              <w:t>Δ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 [MV/cm]</w:t>
            </w:r>
          </w:p>
        </w:tc>
        <w:tc>
          <w:tcPr>
            <w:tcW w:type="dxa" w:w="1262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0" w:after="0"/>
              <w:ind w:left="0" w:right="0" w:firstLine="0"/>
              <w:jc w:val="center"/>
            </w:pPr>
            <w:r>
              <w:rPr>
                <w:rFonts w:ascii="22" w:hAnsi="22" w:eastAsia="22"/>
                <w:b w:val="0"/>
                <w:i w:val="0"/>
                <w:color w:val="000000"/>
                <w:sz w:val="17"/>
              </w:rPr>
              <w:t>Δ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T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HL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 [K]</w:t>
            </w:r>
          </w:p>
        </w:tc>
        <w:tc>
          <w:tcPr>
            <w:tcW w:type="dxa" w:w="90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14" w:firstLine="0"/>
              <w:jc w:val="righ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Method</w:t>
            </w:r>
          </w:p>
        </w:tc>
        <w:tc>
          <w:tcPr>
            <w:tcW w:type="dxa" w:w="1558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Ref.</w:t>
            </w:r>
          </w:p>
        </w:tc>
      </w:tr>
      <w:tr>
        <w:trPr>
          <w:trHeight w:hRule="exact" w:val="296"/>
        </w:trPr>
        <w:tc>
          <w:tcPr>
            <w:tcW w:type="dxa" w:w="1784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5.6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52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31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20.27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</w:p>
        </w:tc>
        <w:tc>
          <w:tcPr>
            <w:tcW w:type="dxa" w:w="116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2" w:after="0"/>
              <w:ind w:left="0" w:right="50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 nm</w:t>
            </w:r>
          </w:p>
        </w:tc>
        <w:tc>
          <w:tcPr>
            <w:tcW w:type="dxa" w:w="1434"/>
            <w:gridSpan w:val="3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2" w:after="0"/>
              <w:ind w:left="0" w:right="60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3.33</w:t>
            </w:r>
          </w:p>
        </w:tc>
        <w:tc>
          <w:tcPr>
            <w:tcW w:type="dxa" w:w="1564"/>
            <w:gridSpan w:val="3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320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</w:p>
        </w:tc>
        <w:tc>
          <w:tcPr>
            <w:tcW w:type="dxa" w:w="90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2" w:after="0"/>
              <w:ind w:left="0" w:right="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indirect</w:t>
            </w:r>
          </w:p>
        </w:tc>
        <w:tc>
          <w:tcPr>
            <w:tcW w:type="dxa" w:w="1558"/>
            <w:vMerge w:val="restart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592" w:right="144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This work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This work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This work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 xml:space="preserve">[32]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 xml:space="preserve">[18] </w:t>
            </w:r>
            <w:r>
              <w:br/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[46]</w:t>
            </w:r>
          </w:p>
        </w:tc>
      </w:tr>
      <w:tr>
        <w:trPr>
          <w:trHeight w:hRule="exact" w:val="208"/>
        </w:trPr>
        <w:tc>
          <w:tcPr>
            <w:tcW w:type="dxa" w:w="330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79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7.52</w:t>
            </w:r>
          </w:p>
        </w:tc>
        <w:tc>
          <w:tcPr>
            <w:tcW w:type="dxa" w:w="5060"/>
            <w:gridSpan w:val="8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159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125</w:t>
            </w:r>
          </w:p>
        </w:tc>
        <w:tc>
          <w:tcPr>
            <w:tcW w:type="dxa" w:w="82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32"/>
        </w:trPr>
        <w:tc>
          <w:tcPr>
            <w:tcW w:type="dxa" w:w="178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4.3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5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72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5.74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</w:p>
        </w:tc>
        <w:tc>
          <w:tcPr>
            <w:tcW w:type="dxa" w:w="116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50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 nm</w:t>
            </w:r>
          </w:p>
        </w:tc>
        <w:tc>
          <w:tcPr>
            <w:tcW w:type="dxa" w:w="143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60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1.89</w:t>
            </w:r>
          </w:p>
        </w:tc>
        <w:tc>
          <w:tcPr>
            <w:tcW w:type="dxa" w:w="156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160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2"/>
              </w:rPr>
              <w:t>a</w:t>
            </w:r>
          </w:p>
        </w:tc>
        <w:tc>
          <w:tcPr>
            <w:tcW w:type="dxa" w:w="9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indirect</w:t>
            </w:r>
          </w:p>
        </w:tc>
        <w:tc>
          <w:tcPr>
            <w:tcW w:type="dxa" w:w="82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330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79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3.61</w:t>
            </w:r>
          </w:p>
        </w:tc>
        <w:tc>
          <w:tcPr>
            <w:tcW w:type="dxa" w:w="5060"/>
            <w:gridSpan w:val="8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159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80</w:t>
            </w:r>
          </w:p>
        </w:tc>
        <w:tc>
          <w:tcPr>
            <w:tcW w:type="dxa" w:w="82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40"/>
        </w:trPr>
        <w:tc>
          <w:tcPr>
            <w:tcW w:type="dxa" w:w="178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3.8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5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79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3.26</w:t>
            </w:r>
          </w:p>
        </w:tc>
        <w:tc>
          <w:tcPr>
            <w:tcW w:type="dxa" w:w="116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50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 nm</w:t>
            </w:r>
          </w:p>
        </w:tc>
        <w:tc>
          <w:tcPr>
            <w:tcW w:type="dxa" w:w="143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60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0.89</w:t>
            </w:r>
          </w:p>
        </w:tc>
        <w:tc>
          <w:tcPr>
            <w:tcW w:type="dxa" w:w="156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69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160</w:t>
            </w:r>
          </w:p>
        </w:tc>
        <w:tc>
          <w:tcPr>
            <w:tcW w:type="dxa" w:w="9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indirect</w:t>
            </w:r>
          </w:p>
        </w:tc>
        <w:tc>
          <w:tcPr>
            <w:tcW w:type="dxa" w:w="82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178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24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Hf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Zr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0.8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5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31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11.55</w:t>
            </w:r>
          </w:p>
        </w:tc>
        <w:tc>
          <w:tcPr>
            <w:tcW w:type="dxa" w:w="121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29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9.2 nm</w:t>
            </w:r>
          </w:p>
        </w:tc>
        <w:tc>
          <w:tcPr>
            <w:tcW w:type="dxa" w:w="138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60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3.26</w:t>
            </w:r>
          </w:p>
        </w:tc>
        <w:tc>
          <w:tcPr>
            <w:tcW w:type="dxa" w:w="156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69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150</w:t>
            </w:r>
          </w:p>
        </w:tc>
        <w:tc>
          <w:tcPr>
            <w:tcW w:type="dxa" w:w="9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indirect</w:t>
            </w:r>
          </w:p>
        </w:tc>
        <w:tc>
          <w:tcPr>
            <w:tcW w:type="dxa" w:w="82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178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24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P(VDF-TrFE)</w:t>
            </w:r>
          </w:p>
        </w:tc>
        <w:tc>
          <w:tcPr>
            <w:tcW w:type="dxa" w:w="15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79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0.52</w:t>
            </w:r>
          </w:p>
        </w:tc>
        <w:tc>
          <w:tcPr>
            <w:tcW w:type="dxa" w:w="121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6" w:after="0"/>
              <w:ind w:left="29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50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7"/>
              </w:rPr>
              <w:t xml:space="preserve"> 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m</w:t>
            </w:r>
          </w:p>
        </w:tc>
        <w:tc>
          <w:tcPr>
            <w:tcW w:type="dxa" w:w="142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64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0.30</w:t>
            </w:r>
          </w:p>
        </w:tc>
        <w:tc>
          <w:tcPr>
            <w:tcW w:type="dxa" w:w="15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85</w:t>
            </w:r>
          </w:p>
        </w:tc>
        <w:tc>
          <w:tcPr>
            <w:tcW w:type="dxa" w:w="9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14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direct</w:t>
            </w:r>
          </w:p>
        </w:tc>
        <w:tc>
          <w:tcPr>
            <w:tcW w:type="dxa" w:w="82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62"/>
        </w:trPr>
        <w:tc>
          <w:tcPr>
            <w:tcW w:type="dxa" w:w="178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24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YbFO</w:t>
            </w:r>
          </w:p>
        </w:tc>
        <w:tc>
          <w:tcPr>
            <w:tcW w:type="dxa" w:w="15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79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7.57</w:t>
            </w:r>
          </w:p>
        </w:tc>
        <w:tc>
          <w:tcPr>
            <w:tcW w:type="dxa" w:w="121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29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60 nm</w:t>
            </w:r>
          </w:p>
        </w:tc>
        <w:tc>
          <w:tcPr>
            <w:tcW w:type="dxa" w:w="138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60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4.00</w:t>
            </w:r>
          </w:p>
        </w:tc>
        <w:tc>
          <w:tcPr>
            <w:tcW w:type="dxa" w:w="1564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69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285</w:t>
            </w:r>
          </w:p>
        </w:tc>
        <w:tc>
          <w:tcPr>
            <w:tcW w:type="dxa" w:w="9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indirect</w:t>
            </w:r>
          </w:p>
        </w:tc>
        <w:tc>
          <w:tcPr>
            <w:tcW w:type="dxa" w:w="82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42"/>
        </w:trPr>
        <w:tc>
          <w:tcPr>
            <w:tcW w:type="dxa" w:w="9922"/>
            <w:gridSpan w:val="1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4.00000000000006" w:type="dxa"/>
      </w:tblPr>
      <w:tblGrid>
        <w:gridCol w:w="9942"/>
      </w:tblGrid>
      <w:tr>
        <w:trPr>
          <w:trHeight w:hRule="exact" w:val="352"/>
        </w:trPr>
        <w:tc>
          <w:tcPr>
            <w:tcW w:type="dxa" w:w="78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0" w:after="0"/>
              <w:ind w:left="214" w:right="0" w:firstLine="0"/>
              <w:jc w:val="left"/>
            </w:pPr>
            <w:r>
              <w:rPr>
                <w:w w:val="102.4592312899503"/>
                <w:rFonts w:ascii="AdvTTc9c3bd71" w:hAnsi="AdvTTc9c3bd71" w:eastAsia="AdvTTc9c3bd71"/>
                <w:b w:val="0"/>
                <w:i w:val="0"/>
                <w:color w:val="000000"/>
                <w:sz w:val="11"/>
              </w:rPr>
              <w:t>a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Calculated for the whole temperature range, with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4592312899503"/>
                <w:rFonts w:ascii="AdvTT7f5838b0.I" w:hAnsi="AdvTT7f5838b0.I" w:eastAsia="AdvTT7f5838b0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below room temperature.</w:t>
            </w:r>
          </w:p>
        </w:tc>
      </w:tr>
    </w:tbl>
    <w:p>
      <w:pPr>
        <w:autoSpaceDN w:val="0"/>
        <w:autoSpaceDE w:val="0"/>
        <w:widowControl/>
        <w:spacing w:line="208" w:lineRule="exact" w:before="466" w:after="6"/>
        <w:ind w:left="0" w:right="20" w:firstLine="0"/>
        <w:jc w:val="righ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thermal imaging with high resolution might be interesting,</w:t>
      </w:r>
    </w:p>
    <w:p>
      <w:pPr>
        <w:sectPr>
          <w:pgSz w:w="11906" w:h="15874"/>
          <w:pgMar w:top="322" w:right="888" w:bottom="556" w:left="1076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20"/>
        <w:ind w:left="4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15748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5748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4.0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22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3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60" w:after="0"/>
        <w:ind w:left="0" w:right="195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44500" cy="1397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34" w:val="left"/>
        </w:tabs>
        <w:autoSpaceDE w:val="0"/>
        <w:widowControl/>
        <w:spacing w:line="220" w:lineRule="exact" w:before="102" w:after="0"/>
        <w:ind w:left="0" w:right="144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17"/>
        </w:rPr>
        <w:t xml:space="preserve">Figure 8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Harvestable energy density per Olsen cycle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 xml:space="preserve"> N</w:t>
      </w:r>
      <w:r>
        <w:rPr>
          <w:rFonts w:ascii="AdvTT7f5838b0.I" w:hAnsi="AdvTT7f5838b0.I" w:eastAsia="AdvTT7f5838b0.I"/>
          <w:b w:val="0"/>
          <w:i w:val="0"/>
          <w:color w:val="000000"/>
          <w:sz w:val="12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as a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function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>T</w:t>
      </w:r>
      <w:r>
        <w:rPr>
          <w:rFonts w:ascii="AdvTT7f5838b0.I" w:hAnsi="AdvTT7f5838b0.I" w:eastAsia="AdvTT7f5838b0.I"/>
          <w:b w:val="0"/>
          <w:i w:val="0"/>
          <w:color w:val="000000"/>
          <w:sz w:val="12"/>
        </w:rPr>
        <w:t>HL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with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 xml:space="preserve"> T</w:t>
      </w:r>
      <w:r>
        <w:rPr>
          <w:rFonts w:ascii="AdvTT7f5838b0.I" w:hAnsi="AdvTT7f5838b0.I" w:eastAsia="AdvTT7f5838b0.I"/>
          <w:b w:val="0"/>
          <w:i w:val="0"/>
          <w:color w:val="000000"/>
          <w:sz w:val="12"/>
        </w:rPr>
        <w:t>L</w:t>
      </w:r>
      <w:r>
        <w:rPr>
          <w:rFonts w:ascii="AdvOT8608a8d1" w:hAnsi="AdvOT8608a8d1" w:eastAsia="AdvOT8608a8d1"/>
          <w:b w:val="0"/>
          <w:i w:val="0"/>
          <w:color w:val="000000"/>
          <w:sz w:val="17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298 K for different Si concentrations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with different applied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elds (see</w:t>
      </w:r>
      <w:r>
        <w:rPr>
          <w:rFonts w:ascii="AdvTTc9c3bd71" w:hAnsi="AdvTTc9c3bd71" w:eastAsia="AdvTTc9c3bd71"/>
          <w:b w:val="0"/>
          <w:i w:val="0"/>
          <w:color w:val="0A7FAC"/>
          <w:sz w:val="17"/>
        </w:rPr>
        <w:t xml:space="preserve"> Table 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).</w:t>
      </w:r>
    </w:p>
    <w:p>
      <w:pPr>
        <w:autoSpaceDN w:val="0"/>
        <w:autoSpaceDE w:val="0"/>
        <w:widowControl/>
        <w:spacing w:line="220" w:lineRule="exact" w:before="572" w:after="0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free, non-perovskite materials with a relatively low permit-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tivity. This leads to exceptionally good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k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values compared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to other material systems. It should be noted, that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similar Hf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reported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showed practically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no pyroelectricity without an applied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eld, making them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undesirable for pyroelectric sensor applications in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investigated temperature range. Additionally, they calcu-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lated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V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values with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Π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G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from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18"/>
        </w:rPr>
        <w:t>–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measurements,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which is not reasonable for infrared sensor applications.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Therefore, these values were not included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Table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Our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on the other hand show for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rst time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pyroelectricity in 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without an applied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only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from a change in temperature.</w:t>
      </w:r>
    </w:p>
    <w:p>
      <w:pPr>
        <w:autoSpaceDN w:val="0"/>
        <w:autoSpaceDE w:val="0"/>
        <w:widowControl/>
        <w:spacing w:line="216" w:lineRule="exact" w:before="34" w:after="0"/>
        <w:ind w:left="0" w:right="180" w:firstLine="198"/>
        <w:jc w:val="both"/>
      </w:pP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V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comparable to the values reported PZT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single crystals of 0.75Pb(Mg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1/3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Nb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2/3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)O</w:t>
      </w:r>
      <w:r>
        <w:rPr>
          <w:rFonts w:ascii="20" w:hAnsi="20" w:eastAsia="20"/>
          <w:b w:val="0"/>
          <w:i w:val="0"/>
          <w:color w:val="000000"/>
          <w:sz w:val="18"/>
        </w:rPr>
        <w:t>–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0.25PbTiO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(PMN-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0.25PT)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While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lower than most materials in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Table 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it is almost twice as high compared to PVDF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Additionally, the signal-to-noise FOM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also comparable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to PVDF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The electrothermal coupling factors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k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for Si: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calculated here are more than one order of magnitude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higher compared to the best values reported so far and even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two and a half orders of magnitude higher than for example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PVDF and many other materials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10]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These characteris-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tics show, that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can in principle be applied in infrared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detectors. Especially, an integration into arrays on a chip for</w:t>
      </w:r>
    </w:p>
    <w:p>
      <w:pPr>
        <w:sectPr>
          <w:type w:val="continuous"/>
          <w:pgSz w:w="11906" w:h="15874"/>
          <w:pgMar w:top="322" w:right="888" w:bottom="55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46" w:after="0"/>
        <w:ind w:left="1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since the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are predestined for deposition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patterning on a semiconductor substrate.</w:t>
      </w:r>
    </w:p>
    <w:p>
      <w:pPr>
        <w:autoSpaceDN w:val="0"/>
        <w:autoSpaceDE w:val="0"/>
        <w:widowControl/>
        <w:spacing w:line="220" w:lineRule="exact" w:before="0" w:after="124"/>
        <w:ind w:left="178" w:right="20" w:firstLine="20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The application of PEH on the other hand seems ideally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suited for this material system. For PEH using the Olsen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cycle (which is a modi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ed Ericsson heat engine cycle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[15]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),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pyroelectric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 between two electrodes is subjected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alternately to a cold and a hot source at temperatures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 xml:space="preserve">L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respectively, while applying either a low or a high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[18]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rst step in the Olsen cycle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corresponds to isothermal increase of the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from 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to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E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at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Subsequently, the material is heated to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 isoelectric process. This is followed by a reduction of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E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 xml:space="preserve">2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back to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E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at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nally the cycle is closed by reducing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temperature to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again at constant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E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[45]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It was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shown that these types of Olsen cycles can be 100 times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more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cient compared to other harvesting cycles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[15]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harvestable energy density per Olsen cycle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for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given temperature change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OTdd3b7348.I" w:hAnsi="AdvOTdd3b7348.I" w:eastAsia="AdvOTdd3b7348.I"/>
          <w:b w:val="0"/>
          <w:i w:val="0"/>
          <w:color w:val="000000"/>
          <w:sz w:val="18"/>
        </w:rPr>
        <w:t>=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</w:t>
      </w:r>
      <w:r>
        <w:rPr>
          <w:rFonts w:ascii="20" w:hAnsi="20" w:eastAsia="20"/>
          <w:b w:val="0"/>
          <w:i w:val="0"/>
          <w:color w:val="000000"/>
          <w:sz w:val="18"/>
        </w:rPr>
        <w:t xml:space="preserve"> –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applied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elds can then be calculated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854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294" w:after="0"/>
              <w:ind w:left="0" w:right="0" w:firstLine="0"/>
              <w:jc w:val="center"/>
            </w:pP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N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0" w:right="0" w:firstLine="0"/>
              <w:jc w:val="center"/>
            </w:pP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Z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12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h 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 T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 xml:space="preserve">L 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0" w:after="0"/>
              <w:ind w:left="22" w:right="0" w:firstLine="0"/>
              <w:jc w:val="lef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Þ�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H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i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E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294" w:after="0"/>
              <w:ind w:left="0" w:right="2" w:firstLine="0"/>
              <w:jc w:val="righ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4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40" w:lineRule="exact" w:before="94" w:after="0"/>
        <w:ind w:left="178" w:right="20" w:firstLine="200"/>
        <w:jc w:val="both"/>
      </w:pPr>
      <w:r>
        <w:rPr>
          <w:rFonts w:ascii="AdvTTc9c3bd71" w:hAnsi="AdvTTc9c3bd71" w:eastAsia="AdvTTc9c3bd71"/>
          <w:b w:val="0"/>
          <w:i w:val="0"/>
          <w:color w:val="0A7FAC"/>
          <w:sz w:val="18"/>
        </w:rPr>
        <w:t>Figure 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shows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as a function of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with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298 K,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which is the most important operating condition for PEH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low grade waste heat.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increases for larger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5.6 mol% sample, almost 8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can be achieved for </w:t>
      </w:r>
      <w:r>
        <w:rPr>
          <w:rFonts w:ascii="22" w:hAnsi="22" w:eastAsia="22"/>
          <w:b w:val="0"/>
          <w:i w:val="0"/>
          <w:color w:val="000000"/>
          <w:sz w:val="18"/>
        </w:rPr>
        <w:t>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120 K. It should be noted, that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was calculated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with different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OTdd3b7348.I" w:hAnsi="AdvOTdd3b7348.I" w:eastAsia="AdvOTdd3b7348.I"/>
          <w:b w:val="0"/>
          <w:i w:val="0"/>
          <w:color w:val="000000"/>
          <w:sz w:val="18"/>
        </w:rPr>
        <w:t>=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2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�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for the different samples, which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is the main reason for the different slopes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other applications, for example PEH in space, also tem-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perature ranges far below 300 K are of interest. Therefore,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we also calculated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over the whole temperature range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that was available from our measurement data.</w:t>
      </w:r>
    </w:p>
    <w:p>
      <w:pPr>
        <w:autoSpaceDN w:val="0"/>
        <w:autoSpaceDE w:val="0"/>
        <w:widowControl/>
        <w:spacing w:line="216" w:lineRule="exact" w:before="34" w:after="0"/>
        <w:ind w:left="178" w:right="20" w:firstLine="200"/>
        <w:jc w:val="both"/>
      </w:pPr>
      <w:r>
        <w:rPr>
          <w:rFonts w:ascii="AdvTTc9c3bd71" w:hAnsi="AdvTTc9c3bd71" w:eastAsia="AdvTTc9c3bd71"/>
          <w:b w:val="0"/>
          <w:i w:val="0"/>
          <w:color w:val="0A7FAC"/>
          <w:sz w:val="18"/>
        </w:rPr>
        <w:t>Table 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shows the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values of our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compared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other publications together with the respective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 thick-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ness, the difference in the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temperature change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As can be seen,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enable high harvestable energy densities compared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other materials like P(VDF-TrFE). For room temperature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applications, our samples are not as good as Hf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which show the highest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but also at higher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Samples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with reduced Si content have a lower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but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was much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smaller in these cases. For the highest concentration of Si</w:t>
      </w:r>
    </w:p>
    <w:p>
      <w:pPr>
        <w:sectPr>
          <w:type w:val="nextColumn"/>
          <w:pgSz w:w="11906" w:h="15874"/>
          <w:pgMar w:top="322" w:right="888" w:bottom="55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26"/>
        </w:trPr>
        <w:tc>
          <w:tcPr>
            <w:tcW w:type="dxa" w:w="703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Ferroelectric phase transitions in nanoscale HfO</w:t>
            </w:r>
            <w:r>
              <w:rPr>
                <w:w w:val="97.53359281099759"/>
                <w:rFonts w:ascii="AdvTT43930a72.BI" w:hAnsi="AdvTT43930a72.BI" w:eastAsia="AdvTT43930a72.B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8"/>
              </w:rPr>
              <w:t>lms</w:t>
            </w:r>
          </w:p>
        </w:tc>
        <w:tc>
          <w:tcPr>
            <w:tcW w:type="dxa" w:w="28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161</w:t>
            </w:r>
          </w:p>
        </w:tc>
      </w:tr>
    </w:tbl>
    <w:p>
      <w:pPr>
        <w:autoSpaceDN w:val="0"/>
        <w:autoSpaceDE w:val="0"/>
        <w:widowControl/>
        <w:spacing w:line="14" w:lineRule="exact" w:before="0" w:after="290"/>
        <w:ind w:left="0" w:right="0"/>
      </w:pPr>
    </w:p>
    <w:p>
      <w:pPr>
        <w:sectPr>
          <w:pgSz w:w="11906" w:h="15874"/>
          <w:pgMar w:top="322" w:right="1056" w:bottom="600" w:left="908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22" w:after="0"/>
        <w:ind w:left="0" w:right="178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we show here the largest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value ever reported for </w:t>
      </w:r>
      <w:r>
        <w:rPr>
          <w:rFonts w:ascii="22" w:hAnsi="22" w:eastAsia="22"/>
          <w:b w:val="0"/>
          <w:i w:val="0"/>
          <w:color w:val="000000"/>
          <w:sz w:val="18"/>
        </w:rPr>
        <w:t>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320 K, which is almost twice as big compared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Hf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This would be very favorable for PEH 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very low temperature environments such as space. It should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be noted however, that these values were extracted by an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indirect method from the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18"/>
        </w:rPr>
        <w:t>–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hysteresis curves, since direct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measurements are much more dif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cult to perform. Never-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theless, these results show the vast potential of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for PEH applications. In a similar argument as in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Section 4.1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for the electrostatic energy storage, 3D integra-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tion of these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might be used to enhance their harvest-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ing capabilities per projected area even further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Direct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integration on a chip seems like an attractive option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generate electric energy in monolithic autonomous sensor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applications.</w:t>
      </w:r>
    </w:p>
    <w:p>
      <w:pPr>
        <w:autoSpaceDN w:val="0"/>
        <w:autoSpaceDE w:val="0"/>
        <w:widowControl/>
        <w:spacing w:line="230" w:lineRule="exact" w:before="304" w:after="0"/>
        <w:ind w:left="0" w:right="0" w:firstLine="0"/>
        <w:jc w:val="left"/>
      </w:pPr>
      <w:r>
        <w:rPr>
          <w:rFonts w:ascii="AdvTTda6f6cb8.B" w:hAnsi="AdvTTda6f6cb8.B" w:eastAsia="AdvTTda6f6cb8.B"/>
          <w:b w:val="0"/>
          <w:i w:val="0"/>
          <w:color w:val="000000"/>
          <w:sz w:val="20"/>
        </w:rPr>
        <w:t>Electrocaloric cooling</w:t>
      </w:r>
    </w:p>
    <w:p>
      <w:pPr>
        <w:autoSpaceDN w:val="0"/>
        <w:autoSpaceDE w:val="0"/>
        <w:widowControl/>
        <w:spacing w:line="340" w:lineRule="exact" w:before="112" w:after="0"/>
        <w:ind w:left="0" w:right="178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Since the ECE is the inverse of the pyroelectric effect,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look at the electrocaloric properties of these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is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also of interest. Based on the Maxwell relation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 xml:space="preserve"> ð</w:t>
      </w:r>
      <w:r>
        <w:rPr>
          <w:w w:val="96.5569202716534"/>
          <w:rFonts w:ascii="22" w:hAnsi="22" w:eastAsia="22"/>
          <w:b w:val="0"/>
          <w:i w:val="0"/>
          <w:color w:val="000000"/>
          <w:sz w:val="13"/>
          <w:u w:val="single"/>
        </w:rPr>
        <w:t>∂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  <w:u w:val="single"/>
        </w:rPr>
        <w:t xml:space="preserve">P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 reversible adiabatic temperature change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can be</w:t>
      </w:r>
      <w:r>
        <w:rPr>
          <w:w w:val="96.5569202716534"/>
          <w:rFonts w:ascii="22" w:hAnsi="22" w:eastAsia="22"/>
          <w:b w:val="0"/>
          <w:i w:val="0"/>
          <w:color w:val="000000"/>
          <w:sz w:val="13"/>
          <w:u w:val="single"/>
        </w:rPr>
        <w:t>∂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  <w:u w:val="single"/>
        </w:rPr>
        <w:t>T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Þ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E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¼ ð</w:t>
      </w:r>
      <w:r>
        <w:rPr>
          <w:w w:val="96.5569202716534"/>
          <w:rFonts w:ascii="22" w:hAnsi="22" w:eastAsia="22"/>
          <w:b w:val="0"/>
          <w:i w:val="0"/>
          <w:color w:val="000000"/>
          <w:sz w:val="13"/>
          <w:u w:val="single"/>
        </w:rPr>
        <w:t>∂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  <w:u w:val="single"/>
        </w:rPr>
        <w:t>S</w:t>
      </w:r>
      <w:r>
        <w:rPr>
          <w:w w:val="96.5569202716534"/>
          <w:rFonts w:ascii="22" w:hAnsi="22" w:eastAsia="22"/>
          <w:b w:val="0"/>
          <w:i w:val="0"/>
          <w:color w:val="000000"/>
          <w:sz w:val="13"/>
          <w:u w:val="single"/>
        </w:rPr>
        <w:t>∂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  <w:u w:val="single"/>
        </w:rPr>
        <w:t>E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Þ</w:t>
      </w:r>
      <w:r>
        <w:rPr>
          <w:w w:val="96.5569202716534"/>
          <w:rFonts w:ascii="AdvTT7f5838b0.I" w:hAnsi="AdvTT7f5838b0.I" w:eastAsia="AdvTT7f5838b0.I"/>
          <w:b w:val="0"/>
          <w:i w:val="0"/>
          <w:color w:val="000000"/>
          <w:sz w:val="13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</w:p>
    <w:p>
      <w:pPr>
        <w:autoSpaceDN w:val="0"/>
        <w:autoSpaceDE w:val="0"/>
        <w:widowControl/>
        <w:spacing w:line="228" w:lineRule="exact" w:before="0" w:after="44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calculated from measured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) vs.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curves, the density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ρ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 the speci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 heat capacity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C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p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20"/>
        <w:gridCol w:w="1420"/>
        <w:gridCol w:w="1420"/>
        <w:gridCol w:w="1420"/>
        <w:gridCol w:w="1420"/>
        <w:gridCol w:w="1420"/>
        <w:gridCol w:w="1420"/>
      </w:tblGrid>
      <w:tr>
        <w:trPr>
          <w:trHeight w:hRule="exact" w:val="820"/>
        </w:trPr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8" w:lineRule="exact" w:before="150" w:after="0"/>
              <w:ind w:left="0" w:right="0" w:firstLine="0"/>
              <w:jc w:val="center"/>
            </w:pP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Δ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 �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1 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ρ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p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Z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0" w:right="0" w:firstLine="0"/>
              <w:jc w:val="center"/>
            </w:pP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726" w:after="0"/>
              <w:ind w:left="146" w:right="0" w:hanging="138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58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80" w:after="0"/>
              <w:ind w:left="14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E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280" w:after="0"/>
              <w:ind w:left="0" w:right="70" w:firstLine="0"/>
              <w:jc w:val="righ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5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40" w:lineRule="auto" w:before="282" w:after="0"/>
        <w:ind w:left="4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63800" cy="15748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57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22" w:right="1056" w:bottom="600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46"/>
        <w:ind w:left="180" w:right="20" w:firstLine="20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This adiabatic temperature change stems from an iso-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thermal entropy change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S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which is caused by poling of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ferroelectric layer with an external electric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45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834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288" w:after="0"/>
              <w:ind w:left="108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Δ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Z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740" w:after="0"/>
              <w:ind w:left="178" w:right="0" w:hanging="14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∂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P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7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4" w:after="0"/>
              <w:ind w:left="2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E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294" w:after="0"/>
              <w:ind w:left="0" w:right="10" w:firstLine="0"/>
              <w:jc w:val="righ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6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18" w:lineRule="exact" w:before="144" w:after="0"/>
        <w:ind w:left="180" w:right="20" w:firstLine="20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For calculation of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temperature dependent speci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heat capacity values were taken from ref.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[44]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a density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of 9.6 g/cm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was determined by X-ray re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ectivity measure-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ments. By using an inverse Olsen cycle on a MIM capacitor,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this entropy change can be used in an electrocaloric cooling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device. The calculated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values for different temperatures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 Si concentrations are shown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9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For higher Si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content, the achievable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also higher and reaches a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maximum of about 9.5 K for 5.6 mol% Si at room tempera-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ture. Lower Si content leads to a shift of the maximum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to higher temperatures corresponding to a higher phase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transition temperature of the grains, which is in agreement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with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Table 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gives an overview of the electro-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caloric properties reported here in comparison to some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best values reported in literature.</w:t>
      </w:r>
    </w:p>
    <w:p>
      <w:pPr>
        <w:autoSpaceDN w:val="0"/>
        <w:autoSpaceDE w:val="0"/>
        <w:widowControl/>
        <w:spacing w:line="220" w:lineRule="exact" w:before="18" w:after="0"/>
        <w:ind w:left="180" w:right="20" w:firstLine="20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While the maximum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not as high compared to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example PbZr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0.95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Ti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0.05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or Pb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Ba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0.2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[12]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 our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are compatible with semiconductor fabrication technology,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which is important for prospective applications like on-chip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cooling. Nevertheless,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values are superior to many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monocrystals and bulk ceramics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[5]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Examining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divided</w:t>
      </w:r>
    </w:p>
    <w:p>
      <w:pPr>
        <w:autoSpaceDN w:val="0"/>
        <w:autoSpaceDE w:val="0"/>
        <w:widowControl/>
        <w:spacing w:line="240" w:lineRule="auto" w:before="222" w:after="0"/>
        <w:ind w:left="6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63800" cy="15621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"/>
        <w:sectPr>
          <w:type w:val="nextColumn"/>
          <w:pgSz w:w="11906" w:h="15874"/>
          <w:pgMar w:top="322" w:right="1056" w:bottom="600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</w:tblGrid>
      <w:tr>
        <w:trPr>
          <w:trHeight w:hRule="exact" w:val="140"/>
        </w:trPr>
        <w:tc>
          <w:tcPr>
            <w:tcW w:type="dxa" w:w="7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08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Figure 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08" w:after="0"/>
              <w:ind w:left="188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Figure 10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5100" cy="889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889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889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00"/>
        </w:trPr>
        <w:tc>
          <w:tcPr>
            <w:tcW w:type="dxa" w:w="904"/>
            <w:vMerge/>
            <w:tcBorders/>
          </w:tcPr>
          <w:p/>
        </w:tc>
        <w:tc>
          <w:tcPr>
            <w:tcW w:type="dxa" w:w="42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6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50900" cy="1270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18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17500" cy="1397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58"/>
        </w:trPr>
        <w:tc>
          <w:tcPr>
            <w:tcW w:type="dxa" w:w="904"/>
            <w:vMerge/>
            <w:tcBorders/>
          </w:tcPr>
          <w:p/>
        </w:tc>
        <w:tc>
          <w:tcPr>
            <w:tcW w:type="dxa" w:w="42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Temperature change achievable through the giant</w:t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Refrigerant capacity RC as a function of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7"/>
              </w:rPr>
              <w:t xml:space="preserve"> T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2"/>
              </w:rPr>
              <w:t>H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5874"/>
          <w:pgMar w:top="322" w:right="1056" w:bottom="600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34" w:after="0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>electrocaloric effect in Si:HfO</w:t>
      </w:r>
      <w:r>
        <w:rPr>
          <w:rFonts w:ascii="AdvTTc9c3bd71" w:hAnsi="AdvTTc9c3bd71" w:eastAsia="AdvTTc9c3bd71"/>
          <w:b w:val="0"/>
          <w:i w:val="0"/>
          <w:color w:val="000000"/>
          <w:sz w:val="12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thin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lms as a function of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temperature and Si content.</w:t>
      </w:r>
    </w:p>
    <w:p>
      <w:pPr>
        <w:sectPr>
          <w:type w:val="continuous"/>
          <w:pgSz w:w="11906" w:h="15874"/>
          <w:pgMar w:top="322" w:right="1056" w:bottom="600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34" w:after="376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7"/>
        </w:rPr>
        <w:t>calculated for different Si concentrations.</w:t>
      </w:r>
      <w:r>
        <w:rPr>
          <w:rFonts w:ascii="AdvTT7f5838b0.I" w:hAnsi="AdvTT7f5838b0.I" w:eastAsia="AdvTT7f5838b0.I"/>
          <w:b w:val="0"/>
          <w:i w:val="0"/>
          <w:color w:val="000000"/>
          <w:sz w:val="17"/>
        </w:rPr>
        <w:t xml:space="preserve"> T</w:t>
      </w:r>
      <w:r>
        <w:rPr>
          <w:rFonts w:ascii="AdvTT7f5838b0.I" w:hAnsi="AdvTT7f5838b0.I" w:eastAsia="AdvTT7f5838b0.I"/>
          <w:b w:val="0"/>
          <w:i w:val="0"/>
          <w:color w:val="000000"/>
          <w:sz w:val="12"/>
        </w:rPr>
        <w:t>L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 xml:space="preserve"> is 103, 213 and </w:t>
      </w:r>
      <w:r>
        <w:rPr>
          <w:rFonts w:ascii="AdvTTc9c3bd71" w:hAnsi="AdvTTc9c3bd71" w:eastAsia="AdvTTc9c3bd71"/>
          <w:b w:val="0"/>
          <w:i w:val="0"/>
          <w:color w:val="000000"/>
          <w:sz w:val="17"/>
        </w:rPr>
        <w:t>273 K for 5.6, 4.3 and 3.8 mol% of Si, respectively.</w:t>
      </w:r>
    </w:p>
    <w:p>
      <w:pPr>
        <w:sectPr>
          <w:type w:val="nextColumn"/>
          <w:pgSz w:w="11906" w:h="15874"/>
          <w:pgMar w:top="322" w:right="1056" w:bottom="600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1105"/>
        <w:gridCol w:w="1105"/>
        <w:gridCol w:w="1105"/>
        <w:gridCol w:w="1105"/>
        <w:gridCol w:w="1105"/>
        <w:gridCol w:w="1105"/>
        <w:gridCol w:w="1105"/>
        <w:gridCol w:w="1105"/>
        <w:gridCol w:w="1105"/>
      </w:tblGrid>
      <w:tr>
        <w:trPr>
          <w:trHeight w:hRule="exact" w:val="404"/>
        </w:trPr>
        <w:tc>
          <w:tcPr>
            <w:tcW w:type="dxa" w:w="594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8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Table 3</w:t>
            </w:r>
          </w:p>
        </w:tc>
        <w:tc>
          <w:tcPr>
            <w:tcW w:type="dxa" w:w="6600"/>
            <w:gridSpan w:val="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6" w:after="0"/>
              <w:ind w:left="2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Comparison of electrocaloric material properties for various thin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lms.</w:t>
            </w:r>
          </w:p>
        </w:tc>
        <w:tc>
          <w:tcPr>
            <w:tcW w:type="dxa" w:w="12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  <w:tc>
          <w:tcPr>
            <w:tcW w:type="dxa" w:w="99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494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8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Material</w:t>
            </w:r>
          </w:p>
        </w:tc>
        <w:tc>
          <w:tcPr>
            <w:tcW w:type="dxa" w:w="98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8" w:after="0"/>
              <w:ind w:left="0" w:right="0" w:firstLine="0"/>
              <w:jc w:val="center"/>
            </w:pPr>
            <w:r>
              <w:rPr>
                <w:rFonts w:ascii="22" w:hAnsi="22" w:eastAsia="22"/>
                <w:b w:val="0"/>
                <w:i w:val="0"/>
                <w:color w:val="000000"/>
                <w:sz w:val="17"/>
              </w:rPr>
              <w:t>Δ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T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max</w:t>
            </w:r>
          </w:p>
        </w:tc>
        <w:tc>
          <w:tcPr>
            <w:tcW w:type="dxa" w:w="84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at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 xml:space="preserve"> T</w:t>
            </w:r>
          </w:p>
        </w:tc>
        <w:tc>
          <w:tcPr>
            <w:tcW w:type="dxa" w:w="126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8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Thickness</w:t>
            </w:r>
          </w:p>
        </w:tc>
        <w:tc>
          <w:tcPr>
            <w:tcW w:type="dxa" w:w="114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8" w:after="0"/>
              <w:ind w:left="250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7"/>
              </w:rPr>
              <w:t>Δ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E</w:t>
            </w:r>
          </w:p>
        </w:tc>
        <w:tc>
          <w:tcPr>
            <w:tcW w:type="dxa" w:w="148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8" w:after="0"/>
              <w:ind w:left="256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7"/>
              </w:rPr>
              <w:t>Δ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S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max</w:t>
            </w:r>
          </w:p>
        </w:tc>
        <w:tc>
          <w:tcPr>
            <w:tcW w:type="dxa" w:w="126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8" w:after="0"/>
              <w:ind w:left="0" w:right="0" w:firstLine="0"/>
              <w:jc w:val="center"/>
            </w:pPr>
            <w:r>
              <w:rPr>
                <w:rFonts w:ascii="22" w:hAnsi="22" w:eastAsia="22"/>
                <w:b w:val="0"/>
                <w:i w:val="0"/>
                <w:color w:val="000000"/>
                <w:sz w:val="17"/>
              </w:rPr>
              <w:t>Δ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T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2"/>
              </w:rPr>
              <w:t>max</w:t>
            </w: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7"/>
              </w:rPr>
              <w:t>/</w:t>
            </w:r>
            <w:r>
              <w:rPr>
                <w:rFonts w:ascii="22" w:hAnsi="22" w:eastAsia="22"/>
                <w:b w:val="0"/>
                <w:i w:val="0"/>
                <w:color w:val="000000"/>
                <w:sz w:val="17"/>
              </w:rPr>
              <w:t>Δ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E</w:t>
            </w:r>
          </w:p>
        </w:tc>
        <w:tc>
          <w:tcPr>
            <w:tcW w:type="dxa" w:w="990"/>
            <w:vMerge w:val="restart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402" w:firstLine="0"/>
              <w:jc w:val="right"/>
            </w:pP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7"/>
              </w:rPr>
              <w:t>Ref.</w:t>
            </w:r>
          </w:p>
        </w:tc>
      </w:tr>
      <w:tr>
        <w:trPr>
          <w:trHeight w:hRule="exact" w:val="308"/>
        </w:trPr>
        <w:tc>
          <w:tcPr>
            <w:tcW w:type="dxa" w:w="2474"/>
            <w:gridSpan w:val="3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50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[K]</w:t>
            </w:r>
          </w:p>
        </w:tc>
        <w:tc>
          <w:tcPr>
            <w:tcW w:type="dxa" w:w="84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35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[K]</w:t>
            </w:r>
          </w:p>
        </w:tc>
        <w:tc>
          <w:tcPr>
            <w:tcW w:type="dxa" w:w="12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[nm]</w:t>
            </w:r>
          </w:p>
        </w:tc>
        <w:tc>
          <w:tcPr>
            <w:tcW w:type="dxa" w:w="114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[MV/cm]</w:t>
            </w:r>
          </w:p>
        </w:tc>
        <w:tc>
          <w:tcPr>
            <w:tcW w:type="dxa" w:w="148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[mJ/(K cm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)]</w:t>
            </w:r>
          </w:p>
        </w:tc>
        <w:tc>
          <w:tcPr>
            <w:tcW w:type="dxa" w:w="12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[K cm/kV]</w:t>
            </w:r>
          </w:p>
        </w:tc>
        <w:tc>
          <w:tcPr>
            <w:tcW w:type="dxa" w:w="1105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292"/>
        </w:trPr>
        <w:tc>
          <w:tcPr>
            <w:tcW w:type="dxa" w:w="1494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3.8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8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63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</w:t>
            </w:r>
          </w:p>
        </w:tc>
        <w:tc>
          <w:tcPr>
            <w:tcW w:type="dxa" w:w="84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413</w:t>
            </w:r>
          </w:p>
        </w:tc>
        <w:tc>
          <w:tcPr>
            <w:tcW w:type="dxa" w:w="126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</w:t>
            </w:r>
          </w:p>
        </w:tc>
        <w:tc>
          <w:tcPr>
            <w:tcW w:type="dxa" w:w="114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25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1.00</w:t>
            </w:r>
          </w:p>
        </w:tc>
        <w:tc>
          <w:tcPr>
            <w:tcW w:type="dxa" w:w="148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25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29.2</w:t>
            </w:r>
          </w:p>
        </w:tc>
        <w:tc>
          <w:tcPr>
            <w:tcW w:type="dxa" w:w="126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25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0.004</w:t>
            </w:r>
          </w:p>
        </w:tc>
        <w:tc>
          <w:tcPr>
            <w:tcW w:type="dxa" w:w="99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6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This work</w:t>
            </w:r>
          </w:p>
        </w:tc>
      </w:tr>
      <w:tr>
        <w:trPr>
          <w:trHeight w:hRule="exact" w:val="220"/>
        </w:trPr>
        <w:tc>
          <w:tcPr>
            <w:tcW w:type="dxa" w:w="149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4.3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" w:after="0"/>
              <w:ind w:left="0" w:right="48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7.4</w:t>
            </w:r>
          </w:p>
        </w:tc>
        <w:tc>
          <w:tcPr>
            <w:tcW w:type="dxa" w:w="8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373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</w:t>
            </w:r>
          </w:p>
        </w:tc>
        <w:tc>
          <w:tcPr>
            <w:tcW w:type="dxa" w:w="11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" w:after="0"/>
              <w:ind w:left="25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2.33</w:t>
            </w:r>
          </w:p>
        </w:tc>
        <w:tc>
          <w:tcPr>
            <w:tcW w:type="dxa" w:w="14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" w:after="0"/>
              <w:ind w:left="25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59.3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" w:after="0"/>
              <w:ind w:left="25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0.003</w:t>
            </w:r>
          </w:p>
        </w:tc>
        <w:tc>
          <w:tcPr>
            <w:tcW w:type="dxa" w:w="99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This work</w:t>
            </w:r>
          </w:p>
        </w:tc>
      </w:tr>
      <w:tr>
        <w:trPr>
          <w:trHeight w:hRule="exact" w:val="220"/>
        </w:trPr>
        <w:tc>
          <w:tcPr>
            <w:tcW w:type="dxa" w:w="149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5.6 mol% Si:HfO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48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9.5</w:t>
            </w:r>
          </w:p>
        </w:tc>
        <w:tc>
          <w:tcPr>
            <w:tcW w:type="dxa" w:w="8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298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</w:t>
            </w:r>
          </w:p>
        </w:tc>
        <w:tc>
          <w:tcPr>
            <w:tcW w:type="dxa" w:w="11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5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3.33</w:t>
            </w:r>
          </w:p>
        </w:tc>
        <w:tc>
          <w:tcPr>
            <w:tcW w:type="dxa" w:w="14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5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85.5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5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0.003</w:t>
            </w:r>
          </w:p>
        </w:tc>
        <w:tc>
          <w:tcPr>
            <w:tcW w:type="dxa" w:w="99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This work</w:t>
            </w:r>
          </w:p>
        </w:tc>
      </w:tr>
      <w:tr>
        <w:trPr>
          <w:trHeight w:hRule="exact" w:val="215"/>
        </w:trPr>
        <w:tc>
          <w:tcPr>
            <w:tcW w:type="dxa" w:w="149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Hf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Zr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0.8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39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13.4</w:t>
            </w:r>
          </w:p>
        </w:tc>
        <w:tc>
          <w:tcPr>
            <w:tcW w:type="dxa" w:w="8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298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9.2</w:t>
            </w:r>
          </w:p>
        </w:tc>
        <w:tc>
          <w:tcPr>
            <w:tcW w:type="dxa" w:w="11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25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3.26</w:t>
            </w:r>
          </w:p>
        </w:tc>
        <w:tc>
          <w:tcPr>
            <w:tcW w:type="dxa" w:w="14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25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96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25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0.004</w:t>
            </w:r>
          </w:p>
        </w:tc>
        <w:tc>
          <w:tcPr>
            <w:tcW w:type="dxa" w:w="99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42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[32]</w:t>
            </w:r>
          </w:p>
        </w:tc>
      </w:tr>
      <w:tr>
        <w:trPr>
          <w:trHeight w:hRule="exact" w:val="220"/>
        </w:trPr>
        <w:tc>
          <w:tcPr>
            <w:tcW w:type="dxa" w:w="149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Hf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0.3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Zr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0.7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48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8.9</w:t>
            </w:r>
          </w:p>
        </w:tc>
        <w:tc>
          <w:tcPr>
            <w:tcW w:type="dxa" w:w="8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448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9.2</w:t>
            </w:r>
          </w:p>
        </w:tc>
        <w:tc>
          <w:tcPr>
            <w:tcW w:type="dxa" w:w="11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5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3.26</w:t>
            </w:r>
          </w:p>
        </w:tc>
        <w:tc>
          <w:tcPr>
            <w:tcW w:type="dxa" w:w="14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5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49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5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0.003</w:t>
            </w:r>
          </w:p>
        </w:tc>
        <w:tc>
          <w:tcPr>
            <w:tcW w:type="dxa" w:w="99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42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[32]</w:t>
            </w:r>
          </w:p>
        </w:tc>
      </w:tr>
      <w:tr>
        <w:trPr>
          <w:trHeight w:hRule="exact" w:val="220"/>
        </w:trPr>
        <w:tc>
          <w:tcPr>
            <w:tcW w:type="dxa" w:w="149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PbZr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0.95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Ti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0.05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9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54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12</w:t>
            </w:r>
          </w:p>
        </w:tc>
        <w:tc>
          <w:tcPr>
            <w:tcW w:type="dxa" w:w="8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495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350</w:t>
            </w:r>
          </w:p>
        </w:tc>
        <w:tc>
          <w:tcPr>
            <w:tcW w:type="dxa" w:w="11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5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0.71</w:t>
            </w:r>
          </w:p>
        </w:tc>
        <w:tc>
          <w:tcPr>
            <w:tcW w:type="dxa" w:w="14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5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66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5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0.017</w:t>
            </w:r>
          </w:p>
        </w:tc>
        <w:tc>
          <w:tcPr>
            <w:tcW w:type="dxa" w:w="99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51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[7]</w:t>
            </w:r>
          </w:p>
        </w:tc>
      </w:tr>
      <w:tr>
        <w:trPr>
          <w:trHeight w:hRule="exact" w:val="295"/>
        </w:trPr>
        <w:tc>
          <w:tcPr>
            <w:tcW w:type="dxa" w:w="1494"/>
            <w:gridSpan w:val="2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Pb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0.8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Ba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0.2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ZrO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98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394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45.3</w:t>
            </w:r>
          </w:p>
        </w:tc>
        <w:tc>
          <w:tcPr>
            <w:tcW w:type="dxa" w:w="84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290</w:t>
            </w:r>
          </w:p>
        </w:tc>
        <w:tc>
          <w:tcPr>
            <w:tcW w:type="dxa" w:w="12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4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320</w:t>
            </w:r>
          </w:p>
        </w:tc>
        <w:tc>
          <w:tcPr>
            <w:tcW w:type="dxa" w:w="114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5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0.59</w:t>
            </w:r>
          </w:p>
        </w:tc>
        <w:tc>
          <w:tcPr>
            <w:tcW w:type="dxa" w:w="148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5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361</w:t>
            </w:r>
          </w:p>
        </w:tc>
        <w:tc>
          <w:tcPr>
            <w:tcW w:type="dxa" w:w="12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5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7"/>
              </w:rPr>
              <w:t>0.076</w:t>
            </w:r>
          </w:p>
        </w:tc>
        <w:tc>
          <w:tcPr>
            <w:tcW w:type="dxa" w:w="99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428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7"/>
              </w:rPr>
              <w:t>[12]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22" w:right="1056" w:bottom="600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26"/>
        </w:trPr>
        <w:tc>
          <w:tcPr>
            <w:tcW w:type="dxa" w:w="432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162</w:t>
            </w:r>
          </w:p>
        </w:tc>
        <w:tc>
          <w:tcPr>
            <w:tcW w:type="dxa" w:w="559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M. Hoffmann et al.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6"/>
        <w:ind w:left="0" w:right="0"/>
      </w:pPr>
    </w:p>
    <w:p>
      <w:pPr>
        <w:sectPr>
          <w:pgSz w:w="11906" w:h="15874"/>
          <w:pgMar w:top="322" w:right="888" w:bottom="944" w:left="1076" w:header="720" w:footer="720" w:gutter="0"/>
          <w:cols w:space="720" w:num="1" w:equalWidth="0"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38" w:after="0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by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eld difference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as a FOM,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shows values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comparable to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Another interesting FOM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describing the amount of heat that can be extracted during</w:t>
      </w:r>
    </w:p>
    <w:p>
      <w:pPr>
        <w:sectPr>
          <w:type w:val="continuous"/>
          <w:pgSz w:w="11906" w:h="15874"/>
          <w:pgMar w:top="322" w:right="888" w:bottom="944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214"/>
        </w:trPr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temperature-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eld-induced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phase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0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transformations</w:t>
            </w:r>
          </w:p>
        </w:tc>
      </w:tr>
    </w:tbl>
    <w:p>
      <w:pPr>
        <w:autoSpaceDN w:val="0"/>
        <w:autoSpaceDE w:val="0"/>
        <w:widowControl/>
        <w:spacing w:line="216" w:lineRule="exact" w:before="0" w:after="12"/>
        <w:ind w:left="1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between the ferroelectric orthorhombic and the paraelec-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tric tetragonal phase. The corresponding transition tem-</w:t>
      </w:r>
    </w:p>
    <w:p>
      <w:pPr>
        <w:sectPr>
          <w:type w:val="nextColumn"/>
          <w:pgSz w:w="11906" w:h="15874"/>
          <w:pgMar w:top="322" w:right="888" w:bottom="944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</w:tblGrid>
      <w:tr>
        <w:trPr>
          <w:trHeight w:hRule="exact" w:val="196"/>
        </w:trPr>
        <w:tc>
          <w:tcPr>
            <w:tcW w:type="dxa" w:w="494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one ideal cooling cycle is the refrigerant capacity RC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8"/>
              </w:rPr>
              <w:t xml:space="preserve"> [47]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peratures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can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be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adjusted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by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different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Si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0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doping</w:t>
            </w:r>
          </w:p>
        </w:tc>
      </w:tr>
      <w:tr>
        <w:trPr>
          <w:trHeight w:hRule="exact" w:val="868"/>
        </w:trPr>
        <w:tc>
          <w:tcPr>
            <w:tcW w:type="dxa" w:w="4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38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RC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 xml:space="preserve"> ¼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0" w:firstLine="0"/>
              <w:jc w:val="center"/>
            </w:pP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9"/>
              </w:rPr>
              <w:t xml:space="preserve">L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Z</w:t>
            </w:r>
            <w:r>
              <w:rPr>
                <w:w w:val="96.5569202716534"/>
                <w:rFonts w:ascii="AdvTT7f5838b0.I" w:hAnsi="AdvTT7f5838b0.I" w:eastAsia="AdvTT7f5838b0.I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9"/>
              </w:rPr>
              <w:t>H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80" w:after="0"/>
              <w:ind w:left="36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Δ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AdvTT7f5838b0.I" w:hAnsi="AdvTT7f5838b0.I" w:eastAsia="AdvTT7f5838b0.I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MacMthIt" w:hAnsi="AdvMacMthIt" w:eastAsia="AdvMacMthIt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386" w:after="0"/>
              <w:ind w:left="0" w:right="162" w:firstLine="0"/>
              <w:jc w:val="right"/>
            </w:pP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7</w:t>
            </w:r>
            <w:r>
              <w:rPr>
                <w:rFonts w:ascii="AdvMacMthSyN" w:hAnsi="AdvMacMthSyN" w:eastAsia="AdvMacMthSyN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49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4" w:after="0"/>
              <w:ind w:left="196" w:right="2" w:firstLine="0"/>
              <w:jc w:val="both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concentrations over a wide temperature range. Si:HfO</w:t>
            </w:r>
            <w:r>
              <w:rPr>
                <w:w w:val="97.53359281099759"/>
                <w:rFonts w:ascii="AdvTTc9c3bd71" w:hAnsi="AdvTTc9c3bd71" w:eastAsia="AdvTTc9c3bd7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 also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has many advantages over other prospective materials for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 xml:space="preserve">these applications: It is a lead-free, simple binary oxide that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is highly compatible with standard semiconductor manufac-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2"/>
        <w:ind w:left="0" w:right="0"/>
      </w:pPr>
    </w:p>
    <w:p>
      <w:pPr>
        <w:sectPr>
          <w:type w:val="continuous"/>
          <w:pgSz w:w="11906" w:h="15874"/>
          <w:pgMar w:top="322" w:right="888" w:bottom="944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180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highest RC values calculated for 3.8, 4.3 and 5.6 mol-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%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were 3.4 (at 0.9 V 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160 K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)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6.0 (at 2.1 V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160 K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)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19.6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(at 3 V 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320 K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)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respectively. These values are shown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10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are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considerably higher than values reported for magnetocaloric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materials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[47]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 electrocaloric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which are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all below 7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and 14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respectively. However, it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should be noted that in these studies, only smaller tem-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perature ranges were considered. The corresponding RC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values for other temperature ranges can be easily calcu-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lated as the difference of two RC values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10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at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corresponding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and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Above room temperature,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highest value for 5.6 mol% of Si is about 8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for </w:t>
      </w:r>
      <w:r>
        <w:rPr>
          <w:rFonts w:ascii="22" w:hAnsi="22" w:eastAsia="22"/>
          <w:b w:val="0"/>
          <w:i w:val="0"/>
          <w:color w:val="000000"/>
          <w:sz w:val="18"/>
        </w:rPr>
        <w:t>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HL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120 K. In fact, by shifting the curves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10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such a way that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T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298 K, one would get a very similar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picture as seen in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Figure 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This shows the great potential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also for solid state cooling applications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especially for integration on a chip, which might be used as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an effective way to directly extract heat from highly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integrated circuits. This could relax constraints put 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circuit design because of very high areal power densities.</w:t>
      </w:r>
    </w:p>
    <w:p>
      <w:pPr>
        <w:autoSpaceDN w:val="0"/>
        <w:autoSpaceDE w:val="0"/>
        <w:widowControl/>
        <w:spacing w:line="220" w:lineRule="exact" w:before="0" w:after="0"/>
        <w:ind w:left="0" w:right="178" w:firstLine="198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While the very small thickness of our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allows the use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of low voltages, for an application in real devices it is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necessary to scale up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 thickness without degradation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of the material properties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There are several different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strategies that have been reported so far. The use of other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dopants like Gd or Sm might be a viable option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[48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,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>49]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Gd: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samples prepared by ALD showed no reduction of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P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up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to thicknesses of about 30 nm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[48]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 Other fabrication tech-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niques like pulsed laser deposition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[49]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or chemical solution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deposition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[50]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have been shown to yield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 thicknesses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up to 60 nm and 70 nm, respectively and even thicker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should be easily achievable. Therefore, choosing the right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dopant and deposition method will be critical for actual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applications using 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based ferroelectrics. Additionally,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use of thin interlayers of Al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was shown to enable thicker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ALD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by keeping the grain size of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small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enough to stabilize the ferroelectric phase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[51]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. As already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pointed out before, a smaller thickness of ferroelectric 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 xml:space="preserve">2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might also be compensated by using 3D integration and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thus increasing of the effective area and volume of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per projected substrate area.</w:t>
      </w:r>
    </w:p>
    <w:p>
      <w:pPr>
        <w:sectPr>
          <w:type w:val="continuous"/>
          <w:pgSz w:w="11906" w:h="15874"/>
          <w:pgMar w:top="322" w:right="888" w:bottom="94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turing and can be easily integrated into 3D-capacitor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structures to signi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cantly enhance its properties per pro-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jected chip area.</w:t>
      </w:r>
    </w:p>
    <w:p>
      <w:pPr>
        <w:autoSpaceDN w:val="0"/>
        <w:tabs>
          <w:tab w:pos="378" w:val="left"/>
          <w:tab w:pos="1396" w:val="left"/>
          <w:tab w:pos="1948" w:val="left"/>
          <w:tab w:pos="3064" w:val="left"/>
          <w:tab w:pos="4136" w:val="left"/>
          <w:tab w:pos="4448" w:val="left"/>
          <w:tab w:pos="4794" w:val="left"/>
        </w:tabs>
        <w:autoSpaceDE w:val="0"/>
        <w:widowControl/>
        <w:spacing w:line="220" w:lineRule="exact" w:before="10" w:after="0"/>
        <w:ind w:left="178" w:right="0" w:firstLine="0"/>
        <w:jc w:val="left"/>
      </w:pP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Large ESD values of about 40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were shown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5.6 mol%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with a very high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ciency of 80%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over a wide temperature range. This might enable highly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cient on-chip supercapacitors with a small footprint.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Furthermore,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giant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pyroelectric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cients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of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up </w:t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to</w:t>
      </w:r>
    </w:p>
    <w:p>
      <w:pPr>
        <w:autoSpaceDN w:val="0"/>
        <w:autoSpaceDE w:val="0"/>
        <w:widowControl/>
        <w:spacing w:line="208" w:lineRule="exact" w:before="0" w:after="0"/>
        <w:ind w:left="1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ments which stem mainly from the aforementioned phase</w:t>
      </w:r>
      <w:r>
        <w:rPr>
          <w:rFonts w:ascii="AdvMacMthSyN" w:hAnsi="AdvMacMthSyN" w:eastAsia="AdvMacMthSyN"/>
          <w:b w:val="0"/>
          <w:i w:val="0"/>
          <w:color w:val="000000"/>
          <w:sz w:val="18"/>
        </w:rPr>
        <w:t>�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1300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C/(m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K) were extracted from hysteresis measure-</w:t>
      </w:r>
    </w:p>
    <w:p>
      <w:pPr>
        <w:autoSpaceDN w:val="0"/>
        <w:autoSpaceDE w:val="0"/>
        <w:widowControl/>
        <w:spacing w:line="220" w:lineRule="exact" w:before="0" w:after="0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transition. The wide transition temperature range was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related to the grain size distribution in the polycrystalline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lms, since smaller grains have a lower Curie temperature.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high pyro-coef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cients combined with a relatively low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permittivity lead to exceptionally high FOMs for PEH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devices. Here, we calculated the to our knowledge highest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value ever reported for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k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0.591. This electrothermal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coupling factor is one to two orders of magnitude higher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than the best values reported so far. In contrast to recently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reported Hf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Zr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1</w:t>
      </w:r>
      <w:r>
        <w:rPr>
          <w:w w:val="97.53359281099759"/>
          <w:rFonts w:ascii="AdvMacMthSyN" w:hAnsi="AdvMacMthSyN" w:eastAsia="AdvMacMthSyN"/>
          <w:b w:val="0"/>
          <w:i w:val="0"/>
          <w:color w:val="000000"/>
          <w:sz w:val="13"/>
        </w:rPr>
        <w:t>�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x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[32]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, giant pyroelectricity was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observed at zero external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elds. Additionally, harvestable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energy densities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 xml:space="preserve"> N</w:t>
      </w:r>
      <w:r>
        <w:rPr>
          <w:w w:val="97.53359281099759"/>
          <w:rFonts w:ascii="AdvTT7f5838b0.I" w:hAnsi="AdvTT7f5838b0.I" w:eastAsia="AdvTT7f5838b0.I"/>
          <w:b w:val="0"/>
          <w:i w:val="0"/>
          <w:color w:val="000000"/>
          <w:sz w:val="13"/>
        </w:rPr>
        <w:t>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of up to 20.27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per Olsen cycle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surpass the best results found in literature by a factor of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two. The applicability of this material in infrared detectors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was shown here for the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rst time in principle. Electrocaloric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cooling applications also bene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t from these giant pyro-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electric properties of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thin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lms. A maximum adia-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batic temperature change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=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9.5 K was found for 5.6 mol%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of Si at room temperature. Lower concentrations showed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even better values of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Δ</w:t>
      </w:r>
      <w:r>
        <w:rPr>
          <w:rFonts w:ascii="AdvTT7f5838b0.I" w:hAnsi="AdvTT7f5838b0.I" w:eastAsia="AdvTT7f5838b0.I"/>
          <w:b w:val="0"/>
          <w:i w:val="0"/>
          <w:color w:val="000000"/>
          <w:sz w:val="18"/>
        </w:rPr>
        <w:t>T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normalized to the applied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eld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with up to 0.004 K cm/V. The refrigerant capacity was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calculated to be higher than the best reported values with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19.6 J/cm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3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per inverse Olsen cycle.</w:t>
      </w:r>
    </w:p>
    <w:p>
      <w:pPr>
        <w:autoSpaceDN w:val="0"/>
        <w:autoSpaceDE w:val="0"/>
        <w:widowControl/>
        <w:spacing w:line="216" w:lineRule="exact" w:before="32" w:after="256"/>
        <w:ind w:left="178" w:right="20" w:firstLine="20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In conclusion, 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is a unique material system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highly ef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cient supercapacitors, infrared detectors, giant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pyroelectric energy harvesting and electrocaloric cooling.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Its extraordinary properties stem from ferroelectric to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paraelectric phase transitions that can be tailored to the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desired application by adjusting the Si content. Further-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more, manufacturing of these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lms is ideally suited for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monolithic on-chip integration in 3D structures with existing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semiconductor process technology.</w:t>
      </w:r>
    </w:p>
    <w:p>
      <w:pPr>
        <w:sectPr>
          <w:type w:val="nextColumn"/>
          <w:pgSz w:w="11906" w:h="15874"/>
          <w:pgMar w:top="322" w:right="888" w:bottom="94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490"/>
        </w:trPr>
        <w:tc>
          <w:tcPr>
            <w:tcW w:type="dxa" w:w="31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38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22"/>
              </w:rPr>
              <w:t>Conclusions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1470" w:firstLine="0"/>
              <w:jc w:val="righ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22"/>
              </w:rPr>
              <w:t>Acknowledgments</w:t>
            </w:r>
          </w:p>
        </w:tc>
      </w:tr>
    </w:tbl>
    <w:p>
      <w:pPr>
        <w:autoSpaceDN w:val="0"/>
        <w:autoSpaceDE w:val="0"/>
        <w:widowControl/>
        <w:spacing w:line="208" w:lineRule="exact" w:before="2" w:after="30"/>
        <w:ind w:left="0" w:right="20" w:firstLine="0"/>
        <w:jc w:val="right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The authors like to thank T. Boescke and G. Jaschke for</w:t>
      </w:r>
    </w:p>
    <w:p>
      <w:pPr>
        <w:sectPr>
          <w:type w:val="continuous"/>
          <w:pgSz w:w="11906" w:h="15874"/>
          <w:pgMar w:top="322" w:right="888" w:bottom="944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14"/>
        </w:trPr>
        <w:tc>
          <w:tcPr>
            <w:tcW w:type="dxa" w:w="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only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recently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discovered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ferroelectric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nanoscale</w:t>
            </w:r>
          </w:p>
        </w:tc>
      </w:tr>
    </w:tbl>
    <w:p>
      <w:pPr>
        <w:autoSpaceDN w:val="0"/>
        <w:autoSpaceDE w:val="0"/>
        <w:widowControl/>
        <w:spacing w:line="204" w:lineRule="exact" w:before="36" w:after="0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>Si:HfO</w:t>
      </w:r>
      <w:r>
        <w:rPr>
          <w:w w:val="97.53359281099759"/>
          <w:rFonts w:ascii="AdvTTc9c3bd71" w:hAnsi="AdvTTc9c3bd71" w:eastAsia="AdvTTc9c3bd71"/>
          <w:b w:val="0"/>
          <w:i w:val="0"/>
          <w:color w:val="000000"/>
          <w:sz w:val="13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 fi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lms are reported to exhibit remarkable pyroelec-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tric and energy storage properties for a Si content between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3.8 and 5.6 mol%. We have shown that this stems from</w:t>
      </w:r>
    </w:p>
    <w:p>
      <w:pPr>
        <w:sectPr>
          <w:type w:val="continuous"/>
          <w:pgSz w:w="11906" w:h="15874"/>
          <w:pgMar w:top="322" w:right="888" w:bottom="94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capacitor processing as well as S. Piontek for SEM, D. Pohl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for TEM, J. Gärtner for AFM measurements and the German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Research Foundation (DFG) for funding within the Inferox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project (Project no. MI 1247/11-1).</w:t>
      </w:r>
    </w:p>
    <w:p>
      <w:pPr>
        <w:sectPr>
          <w:type w:val="nextColumn"/>
          <w:pgSz w:w="11906" w:h="15874"/>
          <w:pgMar w:top="322" w:right="888" w:bottom="94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5"/>
        <w:gridCol w:w="3315"/>
        <w:gridCol w:w="3315"/>
      </w:tblGrid>
      <w:tr>
        <w:trPr>
          <w:trHeight w:hRule="exact" w:val="246"/>
        </w:trPr>
        <w:tc>
          <w:tcPr>
            <w:tcW w:type="dxa" w:w="4772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Ferroelectric phase transitions in nanoscale HfO</w:t>
            </w:r>
            <w:r>
              <w:rPr>
                <w:w w:val="97.53359281099759"/>
                <w:rFonts w:ascii="AdvTT43930a72.BI" w:hAnsi="AdvTT43930a72.BI" w:eastAsia="AdvTT43930a72.B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TT43930a72.BI" w:hAnsi="AdvTT43930a72.BI" w:eastAsia="AdvTT43930a72.BI"/>
                <w:b w:val="0"/>
                <w:i w:val="0"/>
                <w:color w:val="000000"/>
                <w:sz w:val="18"/>
              </w:rPr>
              <w:t>lms</w:t>
            </w:r>
          </w:p>
        </w:tc>
        <w:tc>
          <w:tcPr>
            <w:tcW w:type="dxa" w:w="51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163</w:t>
            </w:r>
          </w:p>
        </w:tc>
      </w:tr>
      <w:tr>
        <w:trPr>
          <w:trHeight w:hRule="exact" w:val="526"/>
        </w:trPr>
        <w:tc>
          <w:tcPr>
            <w:tcW w:type="dxa" w:w="135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56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22"/>
              </w:rPr>
              <w:t>Appendix A.</w:t>
            </w:r>
          </w:p>
        </w:tc>
        <w:tc>
          <w:tcPr>
            <w:tcW w:type="dxa" w:w="34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56" w:after="0"/>
              <w:ind w:left="12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22"/>
              </w:rPr>
              <w:t>Supplementary material</w:t>
            </w:r>
          </w:p>
        </w:tc>
        <w:tc>
          <w:tcPr>
            <w:tcW w:type="dxa" w:w="51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30" w:after="0"/>
              <w:ind w:left="36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[31]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88" w:history="1">
                <w:r>
                  <w:rPr>
                    <w:rStyle w:val="Hyperlink"/>
                  </w:rPr>
                  <w:t>M.H. Park, H.J. Kim, Y.J. Kim, T. Moon, K.D. Kim, C.S. Hwang,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84" w:lineRule="exact" w:before="8" w:after="32"/>
        <w:ind w:left="0" w:right="1920" w:firstLine="0"/>
        <w:jc w:val="righ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88" w:history="1">
          <w:r>
            <w:rPr>
              <w:rStyle w:val="Hyperlink"/>
            </w:rPr>
            <w:t>Adv. Energy Mater. (2014) 1400610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88" w:history="1">
          <w:r>
            <w:rPr>
              <w:rStyle w:val="Hyperlink"/>
            </w:rPr>
            <w:t>.</w:t>
          </w:r>
        </w:hyperlink>
      </w:r>
    </w:p>
    <w:p>
      <w:pPr>
        <w:sectPr>
          <w:pgSz w:w="11906" w:h="15874"/>
          <w:pgMar w:top="322" w:right="1054" w:bottom="550" w:left="908" w:header="720" w:footer="720" w:gutter="0"/>
          <w:cols w:space="720" w:num="1" w:equalWidth="0"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18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8"/>
        </w:rPr>
        <w:t xml:space="preserve">Supplementary data associated with this article can be </w:t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found in the online version at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hyperlink r:id="rId9" w:history="1">
          <w:r>
            <w:rPr>
              <w:rStyle w:val="Hyperlink"/>
            </w:rPr>
            <w:t xml:space="preserve">http://dx.doi.org/10.1016/ 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8"/>
        </w:rPr>
        <w:hyperlink r:id="rId9" w:history="1">
          <w:r>
            <w:rPr>
              <w:rStyle w:val="Hyperlink"/>
            </w:rPr>
            <w:t>j.nanoen.2015.10.005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[32]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89" w:history="1">
          <w:r>
            <w:rPr>
              <w:rStyle w:val="Hyperlink"/>
            </w:rPr>
            <w:t xml:space="preserve">M.H. Park, H.J. Kim, Y.J. Kim, T. Moon, K.D. Kim, C.S. Hwang,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89" w:history="1">
          <w:r>
            <w:rPr>
              <w:rStyle w:val="Hyperlink"/>
            </w:rPr>
            <w:t>Nano Energy 12 (2015) 131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89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89" w:history="1">
          <w:r>
            <w:rPr>
              <w:rStyle w:val="Hyperlink"/>
            </w:rPr>
            <w:t>140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8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40" w:val="left"/>
        </w:tabs>
        <w:autoSpaceDE w:val="0"/>
        <w:widowControl/>
        <w:spacing w:line="198" w:lineRule="exact" w:before="0" w:after="12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[33]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0" w:history="1">
          <w:r>
            <w:rPr>
              <w:rStyle w:val="Hyperlink"/>
            </w:rPr>
            <w:t xml:space="preserve">J. Grindlay, An Introduction to the Phenomenological Theory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0" w:history="1">
          <w:r>
            <w:rPr>
              <w:rStyle w:val="Hyperlink"/>
            </w:rPr>
            <w:t>of Ferroelectricity, Pergamon Press Ltd, Oxford, 1970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0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2"/>
        <w:gridCol w:w="4972"/>
      </w:tblGrid>
      <w:tr>
        <w:trPr>
          <w:trHeight w:hRule="exact" w:val="394"/>
        </w:trPr>
        <w:tc>
          <w:tcPr>
            <w:tcW w:type="dxa" w:w="31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06" w:after="0"/>
              <w:ind w:left="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22"/>
              </w:rPr>
              <w:t>References</w:t>
            </w:r>
          </w:p>
        </w:tc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68" w:val="left"/>
              </w:tabs>
              <w:autoSpaceDE w:val="0"/>
              <w:widowControl/>
              <w:spacing w:line="194" w:lineRule="exact" w:before="0" w:after="0"/>
              <w:ind w:left="2008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[34]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91" w:history="1">
                <w:r>
                  <w:rPr>
                    <w:rStyle w:val="Hyperlink"/>
                  </w:rPr>
                  <w:t xml:space="preserve">A.S. Bhalla, R.E. Newnham, Phys. Status Solidi A 58 (1980) </w:t>
                </w:r>
              </w:hyperlink>
            </w:r>
            <w:r>
              <w:tab/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91" w:history="1">
                <w:r>
                  <w:rPr>
                    <w:rStyle w:val="Hyperlink"/>
                  </w:rPr>
                  <w:t>K19</w:t>
                </w:r>
              </w:hyperlink>
            </w:r>
            <w:r>
              <w:rPr>
                <w:rFonts w:ascii="20" w:hAnsi="20" w:eastAsia="20"/>
                <w:b w:val="0"/>
                <w:i w:val="0"/>
                <w:color w:val="0A7FAC"/>
                <w:sz w:val="16"/>
              </w:rPr>
              <w:hyperlink r:id="rId91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91" w:history="1">
                <w:r>
                  <w:rPr>
                    <w:rStyle w:val="Hyperlink"/>
                  </w:rPr>
                  <w:t>K24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hyperlink r:id="rId91" w:history="1">
                <w:r>
                  <w:rPr>
                    <w:rStyle w:val="Hyperlink"/>
                  </w:rPr>
                  <w:t>.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88" w:lineRule="exact" w:before="4" w:after="0"/>
        <w:ind w:left="0" w:right="192" w:firstLine="0"/>
        <w:jc w:val="righ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[35]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2" w:history="1">
          <w:r>
            <w:rPr>
              <w:rStyle w:val="Hyperlink"/>
            </w:rPr>
            <w:t>R.N. Patil, E.C. Subbarao, J. Appl. Cryst. 2 (1969) 281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92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2" w:history="1">
          <w:r>
            <w:rPr>
              <w:rStyle w:val="Hyperlink"/>
            </w:rPr>
            <w:t>288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140" w:val="left"/>
        </w:tabs>
        <w:autoSpaceDE w:val="0"/>
        <w:widowControl/>
        <w:spacing w:line="190" w:lineRule="exact" w:before="4" w:after="0"/>
        <w:ind w:left="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3" w:history="1">
          <w:r>
            <w:rPr>
              <w:rStyle w:val="Hyperlink"/>
            </w:rPr>
            <w:t xml:space="preserve">G. Sebald, E. Lefeuvre, D. Guyomar, IEEE Trans. Ultrason.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[36]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4" w:history="1">
          <w:r>
            <w:rPr>
              <w:rStyle w:val="Hyperlink"/>
            </w:rPr>
            <w:t>J.Y. Li, Mech. Mater. 36 (2004) 949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94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4" w:history="1">
          <w:r>
            <w:rPr>
              <w:rStyle w:val="Hyperlink"/>
            </w:rPr>
            <w:t>958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140" w:val="left"/>
        </w:tabs>
        <w:autoSpaceDE w:val="0"/>
        <w:widowControl/>
        <w:spacing w:line="188" w:lineRule="exact" w:before="10" w:after="0"/>
        <w:ind w:left="356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3" w:history="1">
          <w:r>
            <w:rPr>
              <w:rStyle w:val="Hyperlink"/>
            </w:rPr>
            <w:t>Ferroelectr. Freq. Control 55 (2008) 538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93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3" w:history="1">
          <w:r>
            <w:rPr>
              <w:rStyle w:val="Hyperlink"/>
            </w:rPr>
            <w:t>551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[37] M.D. Glinchuk, P.I. Bykov, arXiv:cond-mat/0406032 [cond-mat.</w:t>
      </w:r>
    </w:p>
    <w:p>
      <w:pPr>
        <w:autoSpaceDN w:val="0"/>
        <w:tabs>
          <w:tab w:pos="5500" w:val="left"/>
        </w:tabs>
        <w:autoSpaceDE w:val="0"/>
        <w:widowControl/>
        <w:spacing w:line="188" w:lineRule="exact" w:before="12" w:after="0"/>
        <w:ind w:left="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[2]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5" w:history="1">
          <w:r>
            <w:rPr>
              <w:rStyle w:val="Hyperlink"/>
            </w:rPr>
            <w:t>R.W. Whatmore, Rep. Prog. Phys. 49 (1986) 1335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95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5" w:history="1">
          <w:r>
            <w:rPr>
              <w:rStyle w:val="Hyperlink"/>
            </w:rPr>
            <w:t>1386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5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mtrl-sci], 2004.</w:t>
      </w:r>
    </w:p>
    <w:p>
      <w:pPr>
        <w:autoSpaceDN w:val="0"/>
        <w:tabs>
          <w:tab w:pos="5140" w:val="left"/>
        </w:tabs>
        <w:autoSpaceDE w:val="0"/>
        <w:widowControl/>
        <w:spacing w:line="188" w:lineRule="exact" w:before="10" w:after="0"/>
        <w:ind w:left="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[3]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6" w:history="1">
          <w:r>
            <w:rPr>
              <w:rStyle w:val="Hyperlink"/>
            </w:rPr>
            <w:t>S.B. Lang, Phys. Today 58 (2005) 31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96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6" w:history="1">
          <w:r>
            <w:rPr>
              <w:rStyle w:val="Hyperlink"/>
            </w:rPr>
            <w:t>36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6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[38]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7" w:history="1">
          <w:r>
            <w:rPr>
              <w:rStyle w:val="Hyperlink"/>
            </w:rPr>
            <w:t>R. Materlik, C. Künneth, A. Kersch, J. Appl. Phys. 117 (2015)</w:t>
          </w:r>
        </w:hyperlink>
      </w:r>
    </w:p>
    <w:p>
      <w:pPr>
        <w:autoSpaceDN w:val="0"/>
        <w:tabs>
          <w:tab w:pos="5500" w:val="left"/>
        </w:tabs>
        <w:autoSpaceDE w:val="0"/>
        <w:widowControl/>
        <w:spacing w:line="184" w:lineRule="exact" w:before="12" w:after="0"/>
        <w:ind w:left="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[4]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8" w:history="1">
          <w:r>
            <w:rPr>
              <w:rStyle w:val="Hyperlink"/>
            </w:rPr>
            <w:t xml:space="preserve">C.R. Bowen, J. Taylor, E. LeBoulbar, D. Zabek, A. Chauhan,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7" w:history="1">
          <w:r>
            <w:rPr>
              <w:rStyle w:val="Hyperlink"/>
            </w:rPr>
            <w:t>134109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140" w:val="left"/>
        </w:tabs>
        <w:autoSpaceDE w:val="0"/>
        <w:widowControl/>
        <w:spacing w:line="184" w:lineRule="exact" w:before="16" w:after="0"/>
        <w:ind w:left="356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8" w:history="1">
          <w:r>
            <w:rPr>
              <w:rStyle w:val="Hyperlink"/>
            </w:rPr>
            <w:t>R. Vaish, Energy Environ. Sci. 7 (2014) 3836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8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[39]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9" w:history="1">
          <w:r>
            <w:rPr>
              <w:rStyle w:val="Hyperlink"/>
            </w:rPr>
            <w:t>K. Keizer, A.J. Burggraaf, Phys. Status Solidi A 26 (1974)</w:t>
          </w:r>
        </w:hyperlink>
      </w:r>
    </w:p>
    <w:p>
      <w:pPr>
        <w:autoSpaceDN w:val="0"/>
        <w:tabs>
          <w:tab w:pos="5500" w:val="left"/>
        </w:tabs>
        <w:autoSpaceDE w:val="0"/>
        <w:widowControl/>
        <w:spacing w:line="194" w:lineRule="exact" w:before="14" w:after="0"/>
        <w:ind w:left="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[5]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M. O</w:t>
          </w:r>
        </w:hyperlink>
      </w:r>
      <w:r>
        <w:rPr>
          <w:rFonts w:ascii="01" w:hAnsi="01" w:eastAsia="0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ž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bolt, A. Kitanovski, J. Tu</w:t>
          </w:r>
        </w:hyperlink>
      </w:r>
      <w:r>
        <w:rPr>
          <w:rFonts w:ascii="01" w:hAnsi="01" w:eastAsia="0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š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ek, A. Poredo</w:t>
          </w:r>
        </w:hyperlink>
      </w:r>
      <w:r>
        <w:rPr>
          <w:rFonts w:ascii="01" w:hAnsi="01" w:eastAsia="0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š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 xml:space="preserve">, Int. J. Refrig. 40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9" w:history="1">
          <w:r>
            <w:rPr>
              <w:rStyle w:val="Hyperlink"/>
            </w:rPr>
            <w:t>561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99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99" w:history="1">
          <w:r>
            <w:rPr>
              <w:rStyle w:val="Hyperlink"/>
            </w:rPr>
            <w:t>569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9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140" w:val="left"/>
        </w:tabs>
        <w:autoSpaceDE w:val="0"/>
        <w:widowControl/>
        <w:spacing w:line="188" w:lineRule="exact" w:before="6" w:after="8"/>
        <w:ind w:left="356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(2014) 174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0" w:history="1">
          <w:r>
            <w:rPr>
              <w:rStyle w:val="Hyperlink"/>
            </w:rPr>
            <w:t>188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0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[40]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1" w:history="1">
          <w:r>
            <w:rPr>
              <w:rStyle w:val="Hyperlink"/>
            </w:rPr>
            <w:t>T.S. Böscke, St Teichert, D. Bräuhaus, J. Müller, U. Schröder,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1" w:equalWidth="0"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356" w:val="left"/>
        </w:tabs>
        <w:autoSpaceDE w:val="0"/>
        <w:widowControl/>
        <w:spacing w:line="196" w:lineRule="exact" w:before="0" w:after="0"/>
        <w:ind w:left="78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[6]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2" w:history="1">
          <w:r>
            <w:rPr>
              <w:rStyle w:val="Hyperlink"/>
            </w:rPr>
            <w:t xml:space="preserve">S.P. Alpay, J. Mantese, S. Trolier-McKinstry, Q. Zhang, R.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2" w:history="1">
          <w:r>
            <w:rPr>
              <w:rStyle w:val="Hyperlink"/>
            </w:rPr>
            <w:t>W. Whatmore, MRS Bull. 39 (2014) 1099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2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2" w:history="1">
          <w:r>
            <w:rPr>
              <w:rStyle w:val="Hyperlink"/>
            </w:rPr>
            <w:t>1111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56" w:val="left"/>
        </w:tabs>
        <w:autoSpaceDE w:val="0"/>
        <w:widowControl/>
        <w:spacing w:line="200" w:lineRule="exact" w:before="0" w:after="0"/>
        <w:ind w:left="78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[7]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3" w:history="1">
          <w:r>
            <w:rPr>
              <w:rStyle w:val="Hyperlink"/>
            </w:rPr>
            <w:t xml:space="preserve">A.S. Mischenko, Q. Zhang, J.F. Scott, R.W. Whatmore, N.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3" w:history="1">
          <w:r>
            <w:rPr>
              <w:rStyle w:val="Hyperlink"/>
            </w:rPr>
            <w:t>D. Mathur, Science 311 (2006) 1270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3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3" w:history="1">
          <w:r>
            <w:rPr>
              <w:rStyle w:val="Hyperlink"/>
            </w:rPr>
            <w:t>1271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56" w:val="left"/>
        </w:tabs>
        <w:autoSpaceDE w:val="0"/>
        <w:widowControl/>
        <w:spacing w:line="198" w:lineRule="exact" w:before="0" w:after="0"/>
        <w:ind w:left="78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[8]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4" w:history="1">
          <w:r>
            <w:rPr>
              <w:rStyle w:val="Hyperlink"/>
            </w:rPr>
            <w:t xml:space="preserve">S.R. Hunter, N.V. Lavrik, S. Mostafa, S. Rajic, P.G. Datskos,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4" w:history="1">
          <w:r>
            <w:rPr>
              <w:rStyle w:val="Hyperlink"/>
            </w:rPr>
            <w:t>Proc. SPIE 8377 (2012) 83770D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4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4" w:history="1">
          <w:r>
            <w:rPr>
              <w:rStyle w:val="Hyperlink"/>
            </w:rPr>
            <w:t>83771D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88" w:lineRule="exact" w:before="10" w:after="0"/>
        <w:ind w:left="78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[9]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5" w:history="1">
          <w:r>
            <w:rPr>
              <w:rStyle w:val="Hyperlink"/>
            </w:rPr>
            <w:t>M. Valant, Prog. Mater. Sci. 57 (2012) 980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5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5" w:history="1">
          <w:r>
            <w:rPr>
              <w:rStyle w:val="Hyperlink"/>
            </w:rPr>
            <w:t>1009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96" w:lineRule="exact" w:before="4" w:after="0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[10]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6" w:history="1">
          <w:r>
            <w:rPr>
              <w:rStyle w:val="Hyperlink"/>
            </w:rPr>
            <w:t>B. Ploss, S. Bauer, Sens. Actuators A 25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6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6" w:history="1">
          <w:r>
            <w:rPr>
              <w:rStyle w:val="Hyperlink"/>
            </w:rPr>
            <w:t>27 (1991) 407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6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6" w:history="1">
          <w:r>
            <w:rPr>
              <w:rStyle w:val="Hyperlink"/>
            </w:rPr>
            <w:t>411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6" w:history="1">
          <w:r>
            <w:rPr>
              <w:rStyle w:val="Hyperlink"/>
            </w:rPr>
            <w:t xml:space="preserve">. 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[11]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7" w:history="1">
          <w:r>
            <w:rPr>
              <w:rStyle w:val="Hyperlink"/>
            </w:rPr>
            <w:t>G. Sebald, L. Seveyrat, D. Guyomar, L. Lebrun, B. Guiffard,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8"/>
        <w:ind w:left="54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1" w:history="1">
          <w:r>
            <w:rPr>
              <w:rStyle w:val="Hyperlink"/>
            </w:rPr>
            <w:t>U. Böttger, T. Mikolajick, Appl. Phys. Lett. 99 (2011) 112904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1" w:history="1">
          <w:r>
            <w:rPr>
              <w:rStyle w:val="Hyperlink"/>
            </w:rPr>
            <w:t>.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45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0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[41]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08" w:history="1">
                <w:r>
                  <w:rPr>
                    <w:rStyle w:val="Hyperlink"/>
                  </w:rPr>
                  <w:t>P.</w:t>
                </w:r>
              </w:hyperlink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08" w:history="1">
                <w:r>
                  <w:rPr>
                    <w:rStyle w:val="Hyperlink"/>
                  </w:rPr>
                  <w:t>Banerjee, I.</w:t>
                </w:r>
              </w:hyperlink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08" w:history="1">
                <w:r>
                  <w:rPr>
                    <w:rStyle w:val="Hyperlink"/>
                  </w:rPr>
                  <w:t>Perez,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08" w:history="1">
                <w:r>
                  <w:rPr>
                    <w:rStyle w:val="Hyperlink"/>
                  </w:rPr>
                  <w:t>L.</w:t>
                </w:r>
              </w:hyperlink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08" w:history="1">
                <w:r>
                  <w:rPr>
                    <w:rStyle w:val="Hyperlink"/>
                  </w:rPr>
                  <w:t>Henn-Lecordier, S.B.</w:t>
                </w:r>
              </w:hyperlink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08" w:history="1">
                <w:r>
                  <w:rPr>
                    <w:rStyle w:val="Hyperlink"/>
                  </w:rPr>
                  <w:t>Lee, G.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90" w:lineRule="exact" w:before="6" w:after="0"/>
        <w:ind w:left="54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8" w:history="1">
          <w:r>
            <w:rPr>
              <w:rStyle w:val="Hyperlink"/>
            </w:rPr>
            <w:t>W. Rubloff, Nat. Nanotechnol. 4 (2009) 292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08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8" w:history="1">
          <w:r>
            <w:rPr>
              <w:rStyle w:val="Hyperlink"/>
            </w:rPr>
            <w:t>296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40" w:val="left"/>
        </w:tabs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[43]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9" w:history="1">
          <w:r>
            <w:rPr>
              <w:rStyle w:val="Hyperlink"/>
            </w:rPr>
            <w:t xml:space="preserve">D. Zhou, J. Müller, J. Xu, S. Knebel, D. Bräuhaus, U. Schröder,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9" w:history="1">
          <w:r>
            <w:rPr>
              <w:rStyle w:val="Hyperlink"/>
            </w:rPr>
            <w:t>Appl. Phys. Lett. 100 (2012) 082905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40" w:val="left"/>
        </w:tabs>
        <w:autoSpaceDE w:val="0"/>
        <w:widowControl/>
        <w:spacing w:line="202" w:lineRule="exact" w:before="0" w:after="0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[44]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0" w:history="1">
          <w:r>
            <w:rPr>
              <w:rStyle w:val="Hyperlink"/>
            </w:rPr>
            <w:t>W. Zhou, Q. Shi, B.F. Wood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0" w:history="1">
          <w:r>
            <w:rPr>
              <w:rStyle w:val="Hyperlink"/>
            </w:rPr>
            <w:t>f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>i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0" w:history="1">
          <w:r>
            <w:rPr>
              <w:rStyle w:val="Hyperlink"/>
            </w:rPr>
            <w:t xml:space="preserve">eld, A. Navrotsky, J. Chem,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0" w:history="1">
          <w:r>
            <w:rPr>
              <w:rStyle w:val="Hyperlink"/>
            </w:rPr>
            <w:t>Thermodynamics 43 (2011) 970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10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0" w:history="1">
          <w:r>
            <w:rPr>
              <w:rStyle w:val="Hyperlink"/>
            </w:rPr>
            <w:t>973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98" w:lineRule="exact" w:before="0" w:after="10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[45]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1" w:history="1">
          <w:r>
            <w:rPr>
              <w:rStyle w:val="Hyperlink"/>
            </w:rPr>
            <w:t>I.M. McKinley, L. Pilon, Appl. Phys. Lett. 102 (2013) 023906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1" w:history="1">
          <w:r>
            <w:rPr>
              <w:rStyle w:val="Hyperlink"/>
            </w:rPr>
            <w:t xml:space="preserve">. 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[46]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2" w:history="1">
          <w:r>
            <w:rPr>
              <w:rStyle w:val="Hyperlink"/>
            </w:rPr>
            <w:t>G. Vats, H.S. Kushwaha, R. Vaish, Mater Res, Express 1 (2014)</w:t>
          </w:r>
        </w:hyperlink>
      </w:r>
    </w:p>
    <w:p>
      <w:pPr>
        <w:sectPr>
          <w:type w:val="nextColumn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5500" w:val="left"/>
        </w:tabs>
        <w:autoSpaceDE w:val="0"/>
        <w:widowControl/>
        <w:spacing w:line="184" w:lineRule="exact" w:before="0" w:after="0"/>
        <w:ind w:left="36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07" w:history="1">
          <w:r>
            <w:rPr>
              <w:rStyle w:val="Hyperlink"/>
            </w:rPr>
            <w:t>S. Pruvost, J. Appl. Phys. 100 (2006) 124112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07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2" w:history="1">
          <w:r>
            <w:rPr>
              <w:rStyle w:val="Hyperlink"/>
            </w:rPr>
            <w:t>015503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5140" w:val="left"/>
        </w:tabs>
        <w:autoSpaceDE w:val="0"/>
        <w:widowControl/>
        <w:spacing w:line="184" w:lineRule="exact" w:before="16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[12]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3" w:history="1">
          <w:r>
            <w:rPr>
              <w:rStyle w:val="Hyperlink"/>
            </w:rPr>
            <w:t xml:space="preserve">B. Peng, H. Fan, Q. Zhang, Adv. Funct. Mater. 23 (2013)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[47]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4" w:history="1">
          <w:r>
            <w:rPr>
              <w:rStyle w:val="Hyperlink"/>
            </w:rPr>
            <w:t>K.A. Gschneider Jr, V.K. Pecharsky, A.O. Tsokol, Rep. Prog.</w:t>
          </w:r>
        </w:hyperlink>
      </w:r>
    </w:p>
    <w:p>
      <w:pPr>
        <w:autoSpaceDN w:val="0"/>
        <w:tabs>
          <w:tab w:pos="5500" w:val="left"/>
        </w:tabs>
        <w:autoSpaceDE w:val="0"/>
        <w:widowControl/>
        <w:spacing w:line="190" w:lineRule="exact" w:before="14" w:after="10"/>
        <w:ind w:left="36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3" w:history="1">
          <w:r>
            <w:rPr>
              <w:rStyle w:val="Hyperlink"/>
            </w:rPr>
            <w:t>2987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13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3" w:history="1">
          <w:r>
            <w:rPr>
              <w:rStyle w:val="Hyperlink"/>
            </w:rPr>
            <w:t>2992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3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4" w:history="1">
          <w:r>
            <w:rPr>
              <w:rStyle w:val="Hyperlink"/>
            </w:rPr>
            <w:t>Phys. 68 (2005) 1479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14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4" w:history="1">
          <w:r>
            <w:rPr>
              <w:rStyle w:val="Hyperlink"/>
            </w:rPr>
            <w:t>1539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4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1" w:equalWidth="0"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[13]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5" w:history="1">
          <w:r>
            <w:rPr>
              <w:rStyle w:val="Hyperlink"/>
            </w:rPr>
            <w:t>X. Hao, J. Zhai, Appl. Phys. Lett. 104 (2014) 022902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60" w:val="left"/>
        </w:tabs>
        <w:autoSpaceDE w:val="0"/>
        <w:widowControl/>
        <w:spacing w:line="198" w:lineRule="exact" w:before="2" w:after="0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[14]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6" w:history="1">
          <w:r>
            <w:rPr>
              <w:rStyle w:val="Hyperlink"/>
            </w:rPr>
            <w:t xml:space="preserve">F. Guo, B. Yang, S. Zhang, F. Wu, D. Liu, P. Hu, Y. Sun, D. Wang,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6" w:history="1">
          <w:r>
            <w:rPr>
              <w:rStyle w:val="Hyperlink"/>
            </w:rPr>
            <w:t>W. Cao, Appl. Phys. Lett. 103 (2013) 182906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84" w:lineRule="exact" w:before="16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[15]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7" w:history="1">
          <w:r>
            <w:rPr>
              <w:rStyle w:val="Hyperlink"/>
            </w:rPr>
            <w:t>G. Sebald, S. Pruvost, D. Guyomar, Smart Mater. Struct. 17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540" w:right="22" w:hanging="36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[48]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8" w:history="1">
          <w:r>
            <w:rPr>
              <w:rStyle w:val="Hyperlink"/>
            </w:rPr>
            <w:t xml:space="preserve">M. Hoffmann, U. Schroeder, T. Schenk, T. Shimizu, H. Funakubo, 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8" w:history="1">
          <w:r>
            <w:rPr>
              <w:rStyle w:val="Hyperlink"/>
            </w:rPr>
            <w:t xml:space="preserve">O. Sakata, D. Pohl, M. Drescher, C. Adelmann, R. Materlik, 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8" w:history="1">
          <w:r>
            <w:rPr>
              <w:rStyle w:val="Hyperlink"/>
            </w:rPr>
            <w:t>A. Kersch, T. Mikolajick, J. Appl. Phys. 118 (2015) 072006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84" w:lineRule="exact" w:before="16" w:after="12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[49]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9" w:history="1">
          <w:r>
            <w:rPr>
              <w:rStyle w:val="Hyperlink"/>
            </w:rPr>
            <w:t>Y. Sharma, D. Barrionuevo, R. Agarwal, S.P. Pavunny, R.</w:t>
          </w:r>
        </w:hyperlink>
      </w:r>
    </w:p>
    <w:p>
      <w:pPr>
        <w:sectPr>
          <w:type w:val="nextColumn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5500" w:val="left"/>
        </w:tabs>
        <w:autoSpaceDE w:val="0"/>
        <w:widowControl/>
        <w:spacing w:line="184" w:lineRule="exact" w:before="0" w:after="10"/>
        <w:ind w:left="36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7" w:history="1">
          <w:r>
            <w:rPr>
              <w:rStyle w:val="Hyperlink"/>
            </w:rPr>
            <w:t>(2008) 015012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7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9" w:history="1">
          <w:r>
            <w:rPr>
              <w:rStyle w:val="Hyperlink"/>
            </w:rPr>
            <w:t>S. Katiyar, ECS Solid State Lett. 4 (2015) N13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19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19" w:history="1">
          <w:r>
            <w:rPr>
              <w:rStyle w:val="Hyperlink"/>
            </w:rPr>
            <w:t>N16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19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1" w:equalWidth="0"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[16]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0" w:history="1">
          <w:r>
            <w:rPr>
              <w:rStyle w:val="Hyperlink"/>
            </w:rPr>
            <w:t>Y. Tongqing, L. Peng, X. Zhuo, Z. Liangying, Y. Xi, Ferro-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0" w:history="1">
          <w:r>
            <w:rPr>
              <w:rStyle w:val="Hyperlink"/>
            </w:rPr>
            <w:t>electrics 230 (1999) 181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20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0" w:history="1">
          <w:r>
            <w:rPr>
              <w:rStyle w:val="Hyperlink"/>
            </w:rPr>
            <w:t>186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2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90" w:lineRule="exact" w:before="10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[17]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1" w:history="1">
          <w:r>
            <w:rPr>
              <w:rStyle w:val="Hyperlink"/>
            </w:rPr>
            <w:t>P.D. Thacher, J. Appl. Phys. 39 (1968) 1996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21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1" w:history="1">
          <w:r>
            <w:rPr>
              <w:rStyle w:val="Hyperlink"/>
            </w:rPr>
            <w:t>2002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2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84" w:lineRule="exact" w:before="10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[18]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2" w:history="1">
          <w:r>
            <w:rPr>
              <w:rStyle w:val="Hyperlink"/>
            </w:rPr>
            <w:t>A. Navid, L. Pilon, Smart Mater. Struct. 20 (2011) 025012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22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192" w:lineRule="exact" w:before="0" w:after="0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[50]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3" w:history="1">
          <w:r>
            <w:rPr>
              <w:rStyle w:val="Hyperlink"/>
            </w:rPr>
            <w:t xml:space="preserve">S. Starschich, D. Griesche, T. Schneller, R. Waser, U. Böttger,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3" w:history="1">
          <w:r>
            <w:rPr>
              <w:rStyle w:val="Hyperlink"/>
            </w:rPr>
            <w:t>Appl. Phys. Lett. 104 (2014) 202903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2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00" w:lineRule="exact" w:before="0" w:after="8"/>
        <w:ind w:left="540" w:right="0" w:hanging="36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[51]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4" w:history="1">
          <w:r>
            <w:rPr>
              <w:rStyle w:val="Hyperlink"/>
            </w:rPr>
            <w:t xml:space="preserve">H.J. Kim, M.H. Park, Y.J. Kim, Y.H. Lee, W. Jeon, T. Gwon, 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4" w:history="1">
          <w:r>
            <w:rPr>
              <w:rStyle w:val="Hyperlink"/>
            </w:rPr>
            <w:t>T. Moon, K.D. Kim, C.S. Hwang, Appl. Phys. Lett. 105 (2014)</w:t>
          </w:r>
        </w:hyperlink>
      </w:r>
    </w:p>
    <w:p>
      <w:pPr>
        <w:sectPr>
          <w:type w:val="nextColumn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5500" w:val="left"/>
        </w:tabs>
        <w:autoSpaceDE w:val="0"/>
        <w:widowControl/>
        <w:spacing w:line="184" w:lineRule="exact" w:before="0" w:after="0"/>
        <w:ind w:left="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[19]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5" w:history="1">
          <w:r>
            <w:rPr>
              <w:rStyle w:val="Hyperlink"/>
            </w:rPr>
            <w:t xml:space="preserve">B. Ma, D.-K. Kwon, M. Narayanan, U. Balachandran, J. Mater.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4" w:history="1">
          <w:r>
            <w:rPr>
              <w:rStyle w:val="Hyperlink"/>
            </w:rPr>
            <w:t>192903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2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90" w:lineRule="exact" w:before="16" w:after="6"/>
        <w:ind w:left="36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5" w:history="1">
          <w:r>
            <w:rPr>
              <w:rStyle w:val="Hyperlink"/>
            </w:rPr>
            <w:t>Res. 24 (2009) 2993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25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25" w:history="1">
          <w:r>
            <w:rPr>
              <w:rStyle w:val="Hyperlink"/>
            </w:rPr>
            <w:t>2996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25" w:history="1">
          <w:r>
            <w:rPr>
              <w:rStyle w:val="Hyperlink"/>
            </w:rPr>
            <w:t>.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</w:tblGrid>
      <w:tr>
        <w:trPr>
          <w:trHeight w:hRule="exact" w:val="188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[20]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26" w:history="1">
                <w:r>
                  <w:rPr>
                    <w:rStyle w:val="Hyperlink"/>
                  </w:rPr>
                  <w:t>J. Li, S. Tan, S. Ding, H. Li, L. Yang, Z. Zhang, J. Mater. Chem.</w:t>
                </w:r>
              </w:hyperlink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400" cy="1219199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91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" w:after="0"/>
              <w:ind w:left="122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Michael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Hoffmann</w:t>
            </w:r>
          </w:p>
        </w:tc>
        <w:tc>
          <w:tcPr>
            <w:tcW w:type="dxa" w:w="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34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received</w:t>
            </w:r>
          </w:p>
        </w:tc>
        <w:tc>
          <w:tcPr>
            <w:tcW w:type="dxa" w:w="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his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9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B.Sc.</w:t>
            </w:r>
          </w:p>
        </w:tc>
      </w:tr>
      <w:tr>
        <w:trPr>
          <w:trHeight w:hRule="exact" w:val="18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26" w:history="1">
                <w:r>
                  <w:rPr>
                    <w:rStyle w:val="Hyperlink"/>
                  </w:rPr>
                  <w:t>22 (2012) 23468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hyperlink r:id="rId126" w:history="1">
                <w:r>
                  <w:rPr>
                    <w:rStyle w:val="Hyperlink"/>
                  </w:rPr>
                  <w:t>.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2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degree in Electrical Engineering and Infor-</w:t>
            </w:r>
          </w:p>
        </w:tc>
      </w:tr>
      <w:tr>
        <w:trPr>
          <w:trHeight w:hRule="exact" w:val="22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[21]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28" w:history="1">
                <w:r>
                  <w:rPr>
                    <w:rStyle w:val="Hyperlink"/>
                  </w:rPr>
                  <w:t>T.S. Böscke, J. Müller, D. Bräuhaus, U. Schröder, U. Böttger,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mation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8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Technology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from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Otto-von-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28" w:history="1">
                <w:r>
                  <w:rPr>
                    <w:rStyle w:val="Hyperlink"/>
                  </w:rPr>
                  <w:t>Appl. Phys. Lett. 99 (2011) 102903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hyperlink r:id="rId128" w:history="1">
                <w:r>
                  <w:rPr>
                    <w:rStyle w:val="Hyperlink"/>
                  </w:rPr>
                  <w:t>.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2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Guericke-University Magdeburg in 2013. He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[22]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29" w:history="1">
                <w:r>
                  <w:rPr>
                    <w:rStyle w:val="Hyperlink"/>
                  </w:rPr>
                  <w:t>U. Schroeder, E. Yurchuk, J. Müller, D. Martin, T. Schenk,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2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is currently pursuing a M.Sc. degree in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29" w:history="1">
                <w:r>
                  <w:rPr>
                    <w:rStyle w:val="Hyperlink"/>
                  </w:rPr>
                  <w:t>P. Polakowski, C. Adelmann, M.I. Popovici, S.V. Kalinin,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2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Microelectronics at Technische Universität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29" w:history="1">
                <w:r>
                  <w:rPr>
                    <w:rStyle w:val="Hyperlink"/>
                  </w:rPr>
                  <w:t>T. Mikolajick, Jpn. J. Appl. Phys. 53 (2014) 08LE02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hyperlink r:id="rId129" w:history="1">
                <w:r>
                  <w:rPr>
                    <w:rStyle w:val="Hyperlink"/>
                  </w:rPr>
                  <w:t>.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Dresden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10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collaboration</w:t>
            </w:r>
          </w:p>
        </w:tc>
        <w:tc>
          <w:tcPr>
            <w:tcW w:type="dxa" w:w="46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with</w:t>
            </w:r>
          </w:p>
        </w:tc>
        <w:tc>
          <w:tcPr>
            <w:tcW w:type="dxa" w:w="6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NaMLab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[23]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0" w:history="1">
                <w:r>
                  <w:rPr>
                    <w:rStyle w:val="Hyperlink"/>
                  </w:rPr>
                  <w:t>J. Müller, T.S. Böscke, U. Schröder, S. Mueller, D. Bräuhaus,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gGmbH.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0" w:right="36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His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11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current</w:t>
            </w:r>
          </w:p>
        </w:tc>
        <w:tc>
          <w:tcPr>
            <w:tcW w:type="dxa" w:w="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16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research</w:t>
            </w:r>
          </w:p>
        </w:tc>
        <w:tc>
          <w:tcPr>
            <w:tcW w:type="dxa" w:w="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114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interests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0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0" w:history="1">
                <w:r>
                  <w:rPr>
                    <w:rStyle w:val="Hyperlink"/>
                  </w:rPr>
                  <w:t>U. Böttger, L. Frey, T. Mikolajick, Nano Lett. 12 (2012) 4318</w:t>
                </w:r>
              </w:hyperlink>
            </w:r>
            <w:r>
              <w:rPr>
                <w:rFonts w:ascii="20" w:hAnsi="20" w:eastAsia="20"/>
                <w:b w:val="0"/>
                <w:i w:val="0"/>
                <w:color w:val="0A7FAC"/>
                <w:sz w:val="16"/>
              </w:rPr>
              <w:hyperlink r:id="rId130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0" w:history="1">
                <w:r>
                  <w:rPr>
                    <w:rStyle w:val="Hyperlink"/>
                  </w:rPr>
                  <w:t>4323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hyperlink r:id="rId130" w:history="1">
                <w:r>
                  <w:rPr>
                    <w:rStyle w:val="Hyperlink"/>
                  </w:rPr>
                  <w:t>.</w:t>
                </w:r>
              </w:hyperlink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2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include ferroelectric HfO</w:t>
            </w:r>
            <w:r>
              <w:rPr>
                <w:w w:val="102.4592312899503"/>
                <w:rFonts w:ascii="AdvTTc9c3bd71" w:hAnsi="AdvTTc9c3bd71" w:eastAsia="AdvTTc9c3bd7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and ZrO</w:t>
            </w:r>
            <w:r>
              <w:rPr>
                <w:w w:val="102.4592312899503"/>
                <w:rFonts w:ascii="AdvTTc9c3bd71" w:hAnsi="AdvTTc9c3bd71" w:eastAsia="AdvTTc9c3bd7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based</w:t>
            </w:r>
          </w:p>
        </w:tc>
      </w:tr>
      <w:tr>
        <w:trPr>
          <w:trHeight w:hRule="exact" w:val="176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[24]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X. Sang, E.D. Grimley, T. Schenk, U. Schroeder, J.M. LeBeau,</w:t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32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thin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lms for low power computing, sensors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1" w:equalWidth="0"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36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1" w:history="1">
          <w:r>
            <w:rPr>
              <w:rStyle w:val="Hyperlink"/>
            </w:rPr>
            <w:t>Appl. Phys. Lett. 106 (2015) 162905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3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60" w:val="left"/>
        </w:tabs>
        <w:autoSpaceDE w:val="0"/>
        <w:widowControl/>
        <w:spacing w:line="200" w:lineRule="exact" w:before="0" w:after="0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[25]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2" w:history="1">
          <w:r>
            <w:rPr>
              <w:rStyle w:val="Hyperlink"/>
            </w:rPr>
            <w:t xml:space="preserve">S.E. Reyes-Lillo, K.F. Garrity, K.M. Rabe, Phys. Rev. B 90 (2014)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2" w:history="1">
          <w:r>
            <w:rPr>
              <w:rStyle w:val="Hyperlink"/>
            </w:rPr>
            <w:t>140103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32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214"/>
        <w:ind w:left="18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and energy applications as well as the reliability of high-k dielec-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trics in advanced nanoelectronic devices.</w:t>
      </w:r>
    </w:p>
    <w:p>
      <w:pPr>
        <w:sectPr>
          <w:type w:val="nextColumn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05"/>
        <w:gridCol w:w="1105"/>
        <w:gridCol w:w="1105"/>
        <w:gridCol w:w="1105"/>
        <w:gridCol w:w="1105"/>
        <w:gridCol w:w="1105"/>
        <w:gridCol w:w="1105"/>
        <w:gridCol w:w="1105"/>
        <w:gridCol w:w="1105"/>
      </w:tblGrid>
      <w:tr>
        <w:trPr>
          <w:trHeight w:hRule="exact" w:val="174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[26]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3" w:history="1">
                <w:r>
                  <w:rPr>
                    <w:rStyle w:val="Hyperlink"/>
                  </w:rPr>
                  <w:t>S. Mueller, J. Müller, U. Schroeder, T. Mikolajick, IEEE Trans.</w:t>
                </w:r>
              </w:hyperlink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400" cy="121793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7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34" w:firstLine="0"/>
              <w:jc w:val="righ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Uwe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Schroeder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received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his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doctoral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3" w:history="1">
                <w:r>
                  <w:rPr>
                    <w:rStyle w:val="Hyperlink"/>
                  </w:rPr>
                  <w:t>Device Mater. Reliab. 13 (2013) 93</w:t>
                </w:r>
              </w:hyperlink>
            </w:r>
            <w:r>
              <w:rPr>
                <w:rFonts w:ascii="20" w:hAnsi="20" w:eastAsia="20"/>
                <w:b w:val="0"/>
                <w:i w:val="0"/>
                <w:color w:val="0A7FAC"/>
                <w:sz w:val="16"/>
              </w:rPr>
              <w:hyperlink r:id="rId133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3" w:history="1">
                <w:r>
                  <w:rPr>
                    <w:rStyle w:val="Hyperlink"/>
                  </w:rPr>
                  <w:t>97</w:t>
                </w:r>
              </w:hyperlink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hyperlink r:id="rId133" w:history="1">
                <w:r>
                  <w:rPr>
                    <w:rStyle w:val="Hyperlink"/>
                  </w:rPr>
                  <w:t>.</w:t>
                </w:r>
              </w:hyperlink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degree at University of Bonn, Germany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[27] J. Müller, E. Yurchuk, T. Schlösser, J. Paul, R. Hoffmann, S.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including a research visit at UC Berkeley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Müller, D. Martin, S. Slesazeck, P. Polakowski, J. Sundqvist, M.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and worked at University of Chicago as a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Czernohorsky, K. Seidel, P. Kücher, R. Boschke, M. Trentzsch,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post-doctoral researcher. He joined In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neon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K. Gebauer, U. Schröder, T. Mikolajick, Symposium on VLSI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formerly Siemens Semiconductor in 1997 for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Technology, June 2012, 25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26.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capacitor development in the DRAM Devel-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[28] P. Polakowski, S. Riedel, W. Weinreich, M. Rudolf, J. Sundqvist,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opment Alliance with IBM, before transfer-</w:t>
            </w:r>
          </w:p>
        </w:tc>
      </w:tr>
      <w:tr>
        <w:trPr>
          <w:trHeight w:hRule="exact" w:val="20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K. Seidel, J. Müller, IEEE 6th International Memory Workshop,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ring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neon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s</w:t>
            </w:r>
          </w:p>
        </w:tc>
        <w:tc>
          <w:tcPr>
            <w:tcW w:type="dxa" w:w="73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Memory</w:t>
            </w:r>
          </w:p>
        </w:tc>
        <w:tc>
          <w:tcPr>
            <w:tcW w:type="dxa" w:w="100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Development</w:t>
            </w:r>
          </w:p>
        </w:tc>
      </w:tr>
      <w:tr>
        <w:trPr>
          <w:trHeight w:hRule="exact" w:val="188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0" w:after="0"/>
              <w:ind w:left="36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May 2014, 1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4.</w:t>
            </w:r>
          </w:p>
        </w:tc>
        <w:tc>
          <w:tcPr>
            <w:tcW w:type="dxa" w:w="1105"/>
            <w:vMerge/>
            <w:tcBorders/>
          </w:tcPr>
          <w:p/>
        </w:tc>
        <w:tc>
          <w:tcPr>
            <w:tcW w:type="dxa" w:w="3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12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Center in Dresden, Germany in 2000. There,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1" w:equalWidth="0"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192"/>
        </w:trPr>
        <w:tc>
          <w:tcPr>
            <w:tcW w:type="dxa" w:w="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[29]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S.</w:t>
                </w:r>
              </w:hyperlink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Mueller,</w:t>
                </w:r>
              </w:hyperlink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S.R.</w:t>
                </w:r>
              </w:hyperlink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Summerfelt,</w:t>
                </w:r>
              </w:hyperlink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J.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Müller,</w:t>
                </w:r>
              </w:hyperlink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U.</w:t>
                </w:r>
              </w:hyperlink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A7FAC"/>
                <w:sz w:val="16"/>
              </w:rPr>
              <w:hyperlink r:id="rId135" w:history="1">
                <w:r>
                  <w:rPr>
                    <w:rStyle w:val="Hyperlink"/>
                  </w:rPr>
                  <w:t>Schroeder,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178" w:firstLine="0"/>
        <w:jc w:val="righ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5" w:history="1">
          <w:r>
            <w:rPr>
              <w:rStyle w:val="Hyperlink"/>
            </w:rPr>
            <w:t>T. Mikolajick, IEEE Electron Device Lett. 33 (2012) 1300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35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5" w:history="1">
          <w:r>
            <w:rPr>
              <w:rStyle w:val="Hyperlink"/>
            </w:rPr>
            <w:t>1302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35" w:history="1">
          <w:r>
            <w:rPr>
              <w:rStyle w:val="Hyperlink"/>
            </w:rPr>
            <w:t xml:space="preserve">. 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[30]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t xml:space="preserve"> </w:t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6" w:history="1">
          <w:r>
            <w:rPr>
              <w:rStyle w:val="Hyperlink"/>
            </w:rPr>
            <w:t>M.H. Lee, Y.-T. Wei, K.-Y. Chu, J.-J. Huang, C.-W. Chen, C.-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6" w:history="1">
          <w:r>
            <w:rPr>
              <w:rStyle w:val="Hyperlink"/>
            </w:rPr>
            <w:t>C. Cheng, M.-J. Chen, H.-Y. Lee, Y.-S. Chen, L.-H. Lee, M.-</w:t>
          </w:r>
        </w:hyperlink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14"/>
        <w:ind w:left="180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he continued the research on high-k dielectrics and their integra-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tion into DRAM capacitors. During this time the ferroelectric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properties of HfO</w:t>
      </w:r>
      <w:r>
        <w:rPr>
          <w:w w:val="102.4592312899503"/>
          <w:rFonts w:ascii="AdvTTc9c3bd71" w:hAnsi="AdvTTc9c3bd71" w:eastAsia="AdvTTc9c3bd71"/>
          <w:b w:val="0"/>
          <w:i w:val="0"/>
          <w:color w:val="000000"/>
          <w:sz w:val="11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based dielectrics were found. In 2009 he moved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to NaMLab and pursued his work on high-k dielectrics and ferro-</w:t>
      </w:r>
    </w:p>
    <w:p>
      <w:pPr>
        <w:sectPr>
          <w:type w:val="nextColumn"/>
          <w:pgSz w:w="11906" w:h="15874"/>
          <w:pgMar w:top="322" w:right="1054" w:bottom="550" w:left="908" w:header="720" w:footer="720" w:gutter="0"/>
          <w:cols w:space="720" w:num="2" w:equalWidth="0"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8" w:lineRule="exact" w:before="0" w:after="0"/>
        <w:ind w:left="360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6" w:history="1">
          <w:r>
            <w:rPr>
              <w:rStyle w:val="Hyperlink"/>
            </w:rPr>
            <w:t>J. Tsai, IEEE Electron Device Lett. 36 (2015) 294</w:t>
          </w:r>
        </w:hyperlink>
      </w:r>
      <w:r>
        <w:rPr>
          <w:rFonts w:ascii="20" w:hAnsi="20" w:eastAsia="20"/>
          <w:b w:val="0"/>
          <w:i w:val="0"/>
          <w:color w:val="0A7FAC"/>
          <w:sz w:val="16"/>
        </w:rPr>
        <w:hyperlink r:id="rId136" w:history="1">
          <w:r>
            <w:rPr>
              <w:rStyle w:val="Hyperlink"/>
            </w:rPr>
            <w:t>–</w:t>
          </w:r>
        </w:hyperlink>
      </w:r>
      <w:r>
        <w:rPr>
          <w:rFonts w:ascii="AdvTTc9c3bd71" w:hAnsi="AdvTTc9c3bd71" w:eastAsia="AdvTTc9c3bd71"/>
          <w:b w:val="0"/>
          <w:i w:val="0"/>
          <w:color w:val="0A7FAC"/>
          <w:sz w:val="16"/>
        </w:rPr>
        <w:hyperlink r:id="rId136" w:history="1">
          <w:r>
            <w:rPr>
              <w:rStyle w:val="Hyperlink"/>
            </w:rPr>
            <w:t>296</w:t>
          </w:r>
        </w:hyperlink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hyperlink r:id="rId136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electric HfO</w:t>
      </w:r>
      <w:r>
        <w:rPr>
          <w:w w:val="102.4592312899503"/>
          <w:rFonts w:ascii="AdvTTc9c3bd71" w:hAnsi="AdvTTc9c3bd71" w:eastAsia="AdvTTc9c3bd71"/>
          <w:b w:val="0"/>
          <w:i w:val="0"/>
          <w:color w:val="000000"/>
          <w:sz w:val="11"/>
        </w:rPr>
        <w:t>2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-layers.</w:t>
      </w:r>
    </w:p>
    <w:p>
      <w:pPr>
        <w:sectPr>
          <w:type w:val="continuous"/>
          <w:pgSz w:w="11906" w:h="15874"/>
          <w:pgMar w:top="322" w:right="1054" w:bottom="550" w:left="908" w:header="720" w:footer="720" w:gutter="0"/>
          <w:cols w:space="720" w:num="1" w:equalWidth="0"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63"/>
        <w:gridCol w:w="663"/>
        <w:gridCol w:w="663"/>
        <w:gridCol w:w="663"/>
        <w:gridCol w:w="663"/>
        <w:gridCol w:w="663"/>
        <w:gridCol w:w="663"/>
        <w:gridCol w:w="663"/>
        <w:gridCol w:w="663"/>
        <w:gridCol w:w="663"/>
        <w:gridCol w:w="663"/>
        <w:gridCol w:w="663"/>
        <w:gridCol w:w="663"/>
        <w:gridCol w:w="663"/>
        <w:gridCol w:w="663"/>
      </w:tblGrid>
      <w:tr>
        <w:trPr>
          <w:trHeight w:hRule="exact" w:val="246"/>
        </w:trPr>
        <w:tc>
          <w:tcPr>
            <w:tcW w:type="dxa" w:w="154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164</w:t>
            </w:r>
          </w:p>
        </w:tc>
        <w:tc>
          <w:tcPr>
            <w:tcW w:type="dxa" w:w="340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52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Christopher Künneth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is a doctoral candi-</w:t>
            </w:r>
          </w:p>
        </w:tc>
        <w:tc>
          <w:tcPr>
            <w:tcW w:type="dxa" w:w="17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238"/>
            <w:gridSpan w:val="6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8"/>
              </w:rPr>
              <w:t>M. Hoffmann et al.</w:t>
            </w:r>
          </w:p>
        </w:tc>
      </w:tr>
      <w:tr>
        <w:trPr>
          <w:trHeight w:hRule="exact" w:val="490"/>
        </w:trPr>
        <w:tc>
          <w:tcPr>
            <w:tcW w:type="dxa" w:w="154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21793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7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41"/>
            <w:gridSpan w:val="7"/>
            <w:vMerge/>
            <w:tcBorders/>
          </w:tcPr>
          <w:p/>
        </w:tc>
        <w:tc>
          <w:tcPr>
            <w:tcW w:type="dxa" w:w="17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0" w:after="0"/>
              <w:ind w:left="1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21793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7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38"/>
            <w:gridSpan w:val="6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00" w:after="0"/>
              <w:ind w:left="130" w:right="0" w:firstLine="0"/>
              <w:jc w:val="left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Ulrich Böttger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received his diploma degree</w:t>
            </w:r>
          </w:p>
        </w:tc>
      </w:tr>
      <w:tr>
        <w:trPr>
          <w:trHeight w:hRule="exact" w:val="200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4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date at the Technical University of Munich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 physics in 1988 and the Dr.-Ing. degree in</w:t>
            </w:r>
          </w:p>
        </w:tc>
      </w:tr>
      <w:tr>
        <w:trPr>
          <w:trHeight w:hRule="exact" w:val="200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4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and Munich University of Applied Sciences.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1994, both from the Rheinisch-Westfälische</w:t>
            </w:r>
          </w:p>
        </w:tc>
      </w:tr>
      <w:tr>
        <w:trPr>
          <w:trHeight w:hRule="exact" w:val="200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4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He received his M.Sc. in Micro- and Nano-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Hochschule (RWTH) Aachen. After 4 years as</w:t>
            </w:r>
          </w:p>
        </w:tc>
      </w:tr>
      <w:tr>
        <w:trPr>
          <w:trHeight w:hRule="exact" w:val="200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4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technology from the Munich University of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project manager of SMEs he joined RWTH</w:t>
            </w:r>
          </w:p>
        </w:tc>
      </w:tr>
      <w:tr>
        <w:trPr>
          <w:trHeight w:hRule="exact" w:val="200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Applied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Sciences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2014.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His</w:t>
            </w:r>
          </w:p>
        </w:tc>
        <w:tc>
          <w:tcPr>
            <w:tcW w:type="dxa" w:w="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7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current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Aachen again working in the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eld of "ferro-</w:t>
            </w:r>
          </w:p>
        </w:tc>
      </w:tr>
      <w:tr>
        <w:trPr>
          <w:trHeight w:hRule="exact" w:val="200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research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includes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2" w:firstLine="0"/>
              <w:jc w:val="righ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0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electric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dielectric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thin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lms</w:t>
            </w:r>
          </w:p>
        </w:tc>
        <w:tc>
          <w:tcPr>
            <w:tcW w:type="dxa" w:w="3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82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and</w:t>
            </w:r>
          </w:p>
        </w:tc>
      </w:tr>
      <w:tr>
        <w:trPr>
          <w:trHeight w:hRule="exact" w:val="212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4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pyroelectric behavior of HfO</w:t>
            </w:r>
            <w:r>
              <w:rPr>
                <w:w w:val="102.4592312899503"/>
                <w:rFonts w:ascii="AdvTTc9c3bd71" w:hAnsi="AdvTTc9c3bd71" w:eastAsia="AdvTTc9c3bd7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and ZrO</w:t>
            </w:r>
            <w:r>
              <w:rPr>
                <w:w w:val="102.4592312899503"/>
                <w:rFonts w:ascii="AdvTTc9c3bd71" w:hAnsi="AdvTTc9c3bd71" w:eastAsia="AdvTTc9c3bd7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devices" at the Institute of Electroceramic</w:t>
            </w:r>
          </w:p>
        </w:tc>
      </w:tr>
      <w:tr>
        <w:trPr>
          <w:trHeight w:hRule="exact" w:val="188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4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based thin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lms for memory devices, elec-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130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Materials (IWE 2). He is author and co-</w:t>
            </w:r>
          </w:p>
        </w:tc>
      </w:tr>
      <w:tr>
        <w:trPr>
          <w:trHeight w:hRule="exact" w:val="212"/>
        </w:trPr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4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tric sensors, energy harvesting and cooling</w:t>
            </w:r>
          </w:p>
        </w:tc>
        <w:tc>
          <w:tcPr>
            <w:tcW w:type="dxa" w:w="663"/>
            <w:vMerge/>
            <w:tcBorders>
              <w:top w:sz="4.0" w:val="single" w:color="#000000"/>
            </w:tcBorders>
          </w:tcPr>
          <w:p/>
        </w:tc>
        <w:tc>
          <w:tcPr>
            <w:tcW w:type="dxa" w:w="323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author of more than 100 scienti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 papers.</w:t>
            </w:r>
          </w:p>
        </w:tc>
      </w:tr>
    </w:tbl>
    <w:p>
      <w:pPr>
        <w:autoSpaceDN w:val="0"/>
        <w:autoSpaceDE w:val="0"/>
        <w:widowControl/>
        <w:spacing w:line="184" w:lineRule="exact" w:before="6" w:after="38"/>
        <w:ind w:left="1674" w:right="0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>applications.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420"/>
        </w:trPr>
        <w:tc>
          <w:tcPr>
            <w:tcW w:type="dxa" w:w="15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2192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6" w:after="0"/>
              <w:ind w:left="0" w:right="0" w:firstLine="0"/>
              <w:jc w:val="center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Alfred Kersch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received the Ph.D. degree in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" w:after="0"/>
              <w:ind w:left="1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21793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7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30" w:right="0" w:firstLine="0"/>
              <w:jc w:val="both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Thomas Mikolajick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received the Diploma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and his Ph.D. in electrical engineering from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the University Erlangen-Nuremberg in 1990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and 1996. From 1996 till 2006 he was in</w:t>
            </w:r>
          </w:p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theoretical physics from the University of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6215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Mainz, Mainz, Germany, in 1990. He then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6215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joined the Corporate Research of Siemens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various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positions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" w:after="0"/>
              <w:ind w:left="8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semiconductor</w:t>
            </w:r>
          </w:p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AG, the Memory Product Division of In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neon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3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30" w:right="0" w:firstLine="0"/>
              <w:jc w:val="both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industry. In late 2006 he moved to the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University of Technology Freiberg. In Octo-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ber 2009 he started at Technische Universi-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tät Dresden were he holds a professorship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for nanoelectronic materials together with</w:t>
            </w:r>
          </w:p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AG in 1999, and the Product Division of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6215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Qimonda AG in 2006. Since 2009, he has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6215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been with the Munich University of Applied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6215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Sciences, Munich, Germany. His research</w:t>
            </w:r>
          </w:p>
        </w:tc>
        <w:tc>
          <w:tcPr>
            <w:tcW w:type="dxa" w:w="1243"/>
            <w:vMerge/>
            <w:tcBorders/>
          </w:tcPr>
          <w:p/>
        </w:tc>
        <w:tc>
          <w:tcPr>
            <w:tcW w:type="dxa" w:w="6215"/>
            <w:gridSpan w:val="5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1243"/>
            <w:vMerge/>
            <w:tcBorders/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0" w:right="0" w:firstLine="0"/>
              <w:jc w:val="center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interests involve modeling and simulation</w:t>
            </w:r>
          </w:p>
        </w:tc>
        <w:tc>
          <w:tcPr>
            <w:tcW w:type="dxa" w:w="49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196" w:right="0" w:firstLine="0"/>
              <w:jc w:val="left"/>
            </w:pP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the position of scienti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c director at NaMLab gGmbH. Prof. Mikola-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pgSz w:w="11906" w:h="15874"/>
          <w:pgMar w:top="322" w:right="886" w:bottom="1440" w:left="1076" w:header="720" w:footer="720" w:gutter="0"/>
          <w:cols w:space="720" w:num="1" w:equalWidth="0">
            <w:col w:w="994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90"/>
        <w:ind w:left="0" w:right="144" w:firstLine="0"/>
        <w:jc w:val="left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of microstructures and nanostructures, the methods of fabrication,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and the ab initio calculation of high-</w:t>
      </w:r>
      <w:r>
        <w:rPr>
          <w:rFonts w:ascii="03" w:hAnsi="03" w:eastAsia="03"/>
          <w:b w:val="0"/>
          <w:i w:val="0"/>
          <w:color w:val="000000"/>
          <w:sz w:val="16"/>
        </w:rPr>
        <w:t>κ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 dielectric properties.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2"/>
        <w:gridCol w:w="4972"/>
      </w:tblGrid>
      <w:tr>
        <w:trPr>
          <w:trHeight w:hRule="exact" w:val="1960"/>
        </w:trPr>
        <w:tc>
          <w:tcPr>
            <w:tcW w:type="dxa" w:w="15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2192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4" w:after="0"/>
              <w:ind w:left="130" w:right="82" w:firstLine="0"/>
              <w:jc w:val="both"/>
            </w:pPr>
            <w:r>
              <w:rPr>
                <w:rFonts w:ascii="AdvTTda6f6cb8.B" w:hAnsi="AdvTTda6f6cb8.B" w:eastAsia="AdvTTda6f6cb8.B"/>
                <w:b w:val="0"/>
                <w:i w:val="0"/>
                <w:color w:val="000000"/>
                <w:sz w:val="16"/>
              </w:rPr>
              <w:t>Sergej Starschich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 received the M.Sc. degree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in electrical engineering from Rheinisch-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Westfälische Technische Hochschule Aachen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University, Aachen, Germany, in 2012. He is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 xml:space="preserve">currently working on his Ph.D. at the RWTH 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Aachen University, investigating the proper-</w:t>
            </w:r>
            <w:r>
              <w:rPr>
                <w:rFonts w:ascii="AdvTTc9c3bd71" w:hAnsi="AdvTTc9c3bd71" w:eastAsia="AdvTTc9c3bd71"/>
                <w:b w:val="0"/>
                <w:i w:val="0"/>
                <w:color w:val="000000"/>
                <w:sz w:val="16"/>
              </w:rPr>
              <w:t>ties of hafnium oxide based ferroelectrics.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22" w:right="886" w:bottom="1440" w:left="1076" w:header="720" w:footer="720" w:gutter="0"/>
          <w:cols w:space="720" w:num="2" w:equalWidth="0">
            <w:col w:w="4961" w:space="0"/>
            <w:col w:w="4982" w:space="0"/>
            <w:col w:w="994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59" w:space="0"/>
            <w:col w:w="4984" w:space="0"/>
            <w:col w:w="9944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61" w:space="0"/>
            <w:col w:w="4982" w:space="0"/>
            <w:col w:w="9944" w:space="0"/>
            <w:col w:w="4959" w:space="0"/>
            <w:col w:w="4982" w:space="0"/>
            <w:col w:w="9942" w:space="0"/>
            <w:col w:w="4952" w:space="0"/>
            <w:col w:w="4990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2" w:space="0"/>
            <w:col w:w="9944" w:space="0"/>
            <w:col w:w="1101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178" w:right="20" w:firstLine="0"/>
        <w:jc w:val="both"/>
      </w:pP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jick´s research interest is in materials for semiconductor devices.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He is author or co-author of about 230 scienti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fi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 xml:space="preserve">c publications and </w:t>
      </w:r>
      <w:r>
        <w:rPr>
          <w:rFonts w:ascii="AdvTTc9c3bd71" w:hAnsi="AdvTTc9c3bd71" w:eastAsia="AdvTTc9c3bd71"/>
          <w:b w:val="0"/>
          <w:i w:val="0"/>
          <w:color w:val="000000"/>
          <w:sz w:val="16"/>
        </w:rPr>
        <w:t>inventor or co-inventor of about 50 patents.</w:t>
      </w:r>
    </w:p>
    <w:sectPr w:rsidR="00FC693F" w:rsidRPr="0006063C" w:rsidSect="00034616">
      <w:type w:val="nextColumn"/>
      <w:pgSz w:w="11906" w:h="15874"/>
      <w:pgMar w:top="322" w:right="886" w:bottom="1440" w:left="1076" w:header="720" w:footer="720" w:gutter="0"/>
      <w:cols w:space="720" w:num="2" w:equalWidth="0">
        <w:col w:w="4961" w:space="0"/>
        <w:col w:w="4982" w:space="0"/>
        <w:col w:w="9944" w:space="0"/>
        <w:col w:w="9944" w:space="0"/>
        <w:col w:w="4959" w:space="0"/>
        <w:col w:w="4984" w:space="0"/>
        <w:col w:w="9944" w:space="0"/>
        <w:col w:w="4959" w:space="0"/>
        <w:col w:w="4984" w:space="0"/>
        <w:col w:w="9944" w:space="0"/>
        <w:col w:w="4959" w:space="0"/>
        <w:col w:w="4984" w:space="0"/>
        <w:col w:w="9944" w:space="0"/>
        <w:col w:w="4959" w:space="0"/>
        <w:col w:w="4984" w:space="0"/>
        <w:col w:w="9944" w:space="0"/>
        <w:col w:w="4959" w:space="0"/>
        <w:col w:w="4984" w:space="0"/>
        <w:col w:w="9944" w:space="0"/>
        <w:col w:w="4959" w:space="0"/>
        <w:col w:w="4984" w:space="0"/>
        <w:col w:w="9944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9942" w:space="0"/>
        <w:col w:w="4959" w:space="0"/>
        <w:col w:w="4982" w:space="0"/>
        <w:col w:w="9942" w:space="0"/>
        <w:col w:w="4959" w:space="0"/>
        <w:col w:w="4982" w:space="0"/>
        <w:col w:w="9942" w:space="0"/>
        <w:col w:w="4961" w:space="0"/>
        <w:col w:w="4980" w:space="0"/>
        <w:col w:w="9942" w:space="0"/>
        <w:col w:w="4959" w:space="0"/>
        <w:col w:w="4982" w:space="0"/>
        <w:col w:w="9942" w:space="0"/>
        <w:col w:w="4961" w:space="0"/>
        <w:col w:w="4982" w:space="0"/>
        <w:col w:w="9944" w:space="0"/>
        <w:col w:w="4959" w:space="0"/>
        <w:col w:w="4982" w:space="0"/>
        <w:col w:w="9942" w:space="0"/>
        <w:col w:w="4952" w:space="0"/>
        <w:col w:w="4990" w:space="0"/>
        <w:col w:w="9942" w:space="0"/>
        <w:col w:w="9942" w:space="0"/>
        <w:col w:w="4961" w:space="0"/>
        <w:col w:w="4980" w:space="0"/>
        <w:col w:w="9942" w:space="0"/>
        <w:col w:w="4961" w:space="0"/>
        <w:col w:w="4982" w:space="0"/>
        <w:col w:w="9944" w:space="0"/>
        <w:col w:w="1101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nanoen.2015.10.005" TargetMode="External"/><Relationship Id="rId10" Type="http://schemas.openxmlformats.org/officeDocument/2006/relationships/hyperlink" Target="mailto:michael.hoffmann@namlab.com" TargetMode="External"/><Relationship Id="rId11" Type="http://schemas.openxmlformats.org/officeDocument/2006/relationships/hyperlink" Target="mailto:uwe.schroeder@namlab.com" TargetMode="External"/><Relationship Id="rId12" Type="http://schemas.openxmlformats.org/officeDocument/2006/relationships/hyperlink" Target="mailto:kuenneth@hm.edu" TargetMode="External"/><Relationship Id="rId13" Type="http://schemas.openxmlformats.org/officeDocument/2006/relationships/hyperlink" Target="mailto:akersch@hm.edu" TargetMode="External"/><Relationship Id="rId14" Type="http://schemas.openxmlformats.org/officeDocument/2006/relationships/hyperlink" Target="mailto:starschich@iwe.rwth-aachen.de" TargetMode="External"/><Relationship Id="rId15" Type="http://schemas.openxmlformats.org/officeDocument/2006/relationships/hyperlink" Target="mailto:boettger@iwe.rwth-aachen.de" TargetMode="External"/><Relationship Id="rId16" Type="http://schemas.openxmlformats.org/officeDocument/2006/relationships/hyperlink" Target="mailto:thomas.mikolajick@namlab.com" TargetMode="Externa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png"/><Relationship Id="rId68" Type="http://schemas.openxmlformats.org/officeDocument/2006/relationships/image" Target="media/image52.pn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image" Target="media/image59.png"/><Relationship Id="rId76" Type="http://schemas.openxmlformats.org/officeDocument/2006/relationships/image" Target="media/image60.pn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image" Target="media/image67.png"/><Relationship Id="rId84" Type="http://schemas.openxmlformats.org/officeDocument/2006/relationships/image" Target="media/image68.png"/><Relationship Id="rId85" Type="http://schemas.openxmlformats.org/officeDocument/2006/relationships/image" Target="media/image69.png"/><Relationship Id="rId86" Type="http://schemas.openxmlformats.org/officeDocument/2006/relationships/image" Target="media/image70.png"/><Relationship Id="rId87" Type="http://schemas.openxmlformats.org/officeDocument/2006/relationships/image" Target="media/image71.png"/><Relationship Id="rId88" Type="http://schemas.openxmlformats.org/officeDocument/2006/relationships/hyperlink" Target="http://refhub.elsevier.com/S2211-2855(15)00384-5/sbref29" TargetMode="External"/><Relationship Id="rId89" Type="http://schemas.openxmlformats.org/officeDocument/2006/relationships/hyperlink" Target="http://refhub.elsevier.com/S2211-2855(15)00384-5/sbref30" TargetMode="External"/><Relationship Id="rId90" Type="http://schemas.openxmlformats.org/officeDocument/2006/relationships/hyperlink" Target="http://refhub.elsevier.com/S2211-2855(15)00384-5/sbref31" TargetMode="External"/><Relationship Id="rId91" Type="http://schemas.openxmlformats.org/officeDocument/2006/relationships/hyperlink" Target="http://refhub.elsevier.com/S2211-2855(15)00384-5/sbref32" TargetMode="External"/><Relationship Id="rId92" Type="http://schemas.openxmlformats.org/officeDocument/2006/relationships/hyperlink" Target="http://refhub.elsevier.com/S2211-2855(15)00384-5/sbref33" TargetMode="External"/><Relationship Id="rId93" Type="http://schemas.openxmlformats.org/officeDocument/2006/relationships/hyperlink" Target="http://refhub.elsevier.com/S2211-2855(15)00384-5/sbref1" TargetMode="External"/><Relationship Id="rId94" Type="http://schemas.openxmlformats.org/officeDocument/2006/relationships/hyperlink" Target="http://refhub.elsevier.com/S2211-2855(15)00384-5/sbref34" TargetMode="External"/><Relationship Id="rId95" Type="http://schemas.openxmlformats.org/officeDocument/2006/relationships/hyperlink" Target="http://refhub.elsevier.com/S2211-2855(15)00384-5/sbref2" TargetMode="External"/><Relationship Id="rId96" Type="http://schemas.openxmlformats.org/officeDocument/2006/relationships/hyperlink" Target="http://refhub.elsevier.com/S2211-2855(15)00384-5/sbref3" TargetMode="External"/><Relationship Id="rId97" Type="http://schemas.openxmlformats.org/officeDocument/2006/relationships/hyperlink" Target="http://refhub.elsevier.com/S2211-2855(15)00384-5/sbref35" TargetMode="External"/><Relationship Id="rId98" Type="http://schemas.openxmlformats.org/officeDocument/2006/relationships/hyperlink" Target="http://refhub.elsevier.com/S2211-2855(15)00384-5/sbref4" TargetMode="External"/><Relationship Id="rId99" Type="http://schemas.openxmlformats.org/officeDocument/2006/relationships/hyperlink" Target="http://refhub.elsevier.com/S2211-2855(15)00384-5/sbref36" TargetMode="External"/><Relationship Id="rId100" Type="http://schemas.openxmlformats.org/officeDocument/2006/relationships/hyperlink" Target="http://refhub.elsevier.com/S2211-2855(15)00384-5/sbref5" TargetMode="External"/><Relationship Id="rId101" Type="http://schemas.openxmlformats.org/officeDocument/2006/relationships/hyperlink" Target="http://refhub.elsevier.com/S2211-2855(15)00384-5/sbref37" TargetMode="External"/><Relationship Id="rId102" Type="http://schemas.openxmlformats.org/officeDocument/2006/relationships/hyperlink" Target="http://refhub.elsevier.com/S2211-2855(15)00384-5/sbref6" TargetMode="External"/><Relationship Id="rId103" Type="http://schemas.openxmlformats.org/officeDocument/2006/relationships/hyperlink" Target="http://refhub.elsevier.com/S2211-2855(15)00384-5/sbref7" TargetMode="External"/><Relationship Id="rId104" Type="http://schemas.openxmlformats.org/officeDocument/2006/relationships/hyperlink" Target="http://refhub.elsevier.com/S2211-2855(15)00384-5/sbref8" TargetMode="External"/><Relationship Id="rId105" Type="http://schemas.openxmlformats.org/officeDocument/2006/relationships/hyperlink" Target="http://refhub.elsevier.com/S2211-2855(15)00384-5/sbref9" TargetMode="External"/><Relationship Id="rId106" Type="http://schemas.openxmlformats.org/officeDocument/2006/relationships/hyperlink" Target="http://refhub.elsevier.com/S2211-2855(15)00384-5/sbref10" TargetMode="External"/><Relationship Id="rId107" Type="http://schemas.openxmlformats.org/officeDocument/2006/relationships/hyperlink" Target="http://refhub.elsevier.com/S2211-2855(15)00384-5/sbref11" TargetMode="External"/><Relationship Id="rId108" Type="http://schemas.openxmlformats.org/officeDocument/2006/relationships/hyperlink" Target="http://refhub.elsevier.com/S2211-2855(15)00384-5/sbref38" TargetMode="External"/><Relationship Id="rId109" Type="http://schemas.openxmlformats.org/officeDocument/2006/relationships/hyperlink" Target="http://refhub.elsevier.com/S2211-2855(15)00384-5/sbref40" TargetMode="External"/><Relationship Id="rId110" Type="http://schemas.openxmlformats.org/officeDocument/2006/relationships/hyperlink" Target="http://refhub.elsevier.com/S2211-2855(15)00384-5/sbref41" TargetMode="External"/><Relationship Id="rId111" Type="http://schemas.openxmlformats.org/officeDocument/2006/relationships/hyperlink" Target="http://refhub.elsevier.com/S2211-2855(15)00384-5/sbref42" TargetMode="External"/><Relationship Id="rId112" Type="http://schemas.openxmlformats.org/officeDocument/2006/relationships/hyperlink" Target="http://refhub.elsevier.com/S2211-2855(15)00384-5/sbref43" TargetMode="External"/><Relationship Id="rId113" Type="http://schemas.openxmlformats.org/officeDocument/2006/relationships/hyperlink" Target="http://refhub.elsevier.com/S2211-2855(15)00384-5/sbref12" TargetMode="External"/><Relationship Id="rId114" Type="http://schemas.openxmlformats.org/officeDocument/2006/relationships/hyperlink" Target="http://refhub.elsevier.com/S2211-2855(15)00384-5/sbref44" TargetMode="External"/><Relationship Id="rId115" Type="http://schemas.openxmlformats.org/officeDocument/2006/relationships/hyperlink" Target="http://refhub.elsevier.com/S2211-2855(15)00384-5/sbref13" TargetMode="External"/><Relationship Id="rId116" Type="http://schemas.openxmlformats.org/officeDocument/2006/relationships/hyperlink" Target="http://refhub.elsevier.com/S2211-2855(15)00384-5/sbref14" TargetMode="External"/><Relationship Id="rId117" Type="http://schemas.openxmlformats.org/officeDocument/2006/relationships/hyperlink" Target="http://refhub.elsevier.com/S2211-2855(15)00384-5/sbref15" TargetMode="External"/><Relationship Id="rId118" Type="http://schemas.openxmlformats.org/officeDocument/2006/relationships/hyperlink" Target="http://refhub.elsevier.com/S2211-2855(15)00384-5/sbref45" TargetMode="External"/><Relationship Id="rId119" Type="http://schemas.openxmlformats.org/officeDocument/2006/relationships/hyperlink" Target="http://refhub.elsevier.com/S2211-2855(15)00384-5/sbref46" TargetMode="External"/><Relationship Id="rId120" Type="http://schemas.openxmlformats.org/officeDocument/2006/relationships/hyperlink" Target="http://refhub.elsevier.com/S2211-2855(15)00384-5/sbref16" TargetMode="External"/><Relationship Id="rId121" Type="http://schemas.openxmlformats.org/officeDocument/2006/relationships/hyperlink" Target="http://refhub.elsevier.com/S2211-2855(15)00384-5/sbref17" TargetMode="External"/><Relationship Id="rId122" Type="http://schemas.openxmlformats.org/officeDocument/2006/relationships/hyperlink" Target="http://refhub.elsevier.com/S2211-2855(15)00384-5/sbref18" TargetMode="External"/><Relationship Id="rId123" Type="http://schemas.openxmlformats.org/officeDocument/2006/relationships/hyperlink" Target="http://refhub.elsevier.com/S2211-2855(15)00384-5/sbref47" TargetMode="External"/><Relationship Id="rId124" Type="http://schemas.openxmlformats.org/officeDocument/2006/relationships/hyperlink" Target="http://refhub.elsevier.com/S2211-2855(15)00384-5/sbref48" TargetMode="External"/><Relationship Id="rId125" Type="http://schemas.openxmlformats.org/officeDocument/2006/relationships/hyperlink" Target="http://refhub.elsevier.com/S2211-2855(15)00384-5/sbref19" TargetMode="External"/><Relationship Id="rId126" Type="http://schemas.openxmlformats.org/officeDocument/2006/relationships/hyperlink" Target="http://refhub.elsevier.com/S2211-2855(15)00384-5/sbref20" TargetMode="External"/><Relationship Id="rId127" Type="http://schemas.openxmlformats.org/officeDocument/2006/relationships/image" Target="media/image72.png"/><Relationship Id="rId128" Type="http://schemas.openxmlformats.org/officeDocument/2006/relationships/hyperlink" Target="http://refhub.elsevier.com/S2211-2855(15)00384-5/sbref21" TargetMode="External"/><Relationship Id="rId129" Type="http://schemas.openxmlformats.org/officeDocument/2006/relationships/hyperlink" Target="http://refhub.elsevier.com/S2211-2855(15)00384-5/sbref22" TargetMode="External"/><Relationship Id="rId130" Type="http://schemas.openxmlformats.org/officeDocument/2006/relationships/hyperlink" Target="http://refhub.elsevier.com/S2211-2855(15)00384-5/sbref23" TargetMode="External"/><Relationship Id="rId131" Type="http://schemas.openxmlformats.org/officeDocument/2006/relationships/hyperlink" Target="http://refhub.elsevier.com/S2211-2855(15)00384-5/sbref24" TargetMode="External"/><Relationship Id="rId132" Type="http://schemas.openxmlformats.org/officeDocument/2006/relationships/hyperlink" Target="http://refhub.elsevier.com/S2211-2855(15)00384-5/sbref25" TargetMode="External"/><Relationship Id="rId133" Type="http://schemas.openxmlformats.org/officeDocument/2006/relationships/hyperlink" Target="http://refhub.elsevier.com/S2211-2855(15)00384-5/sbref26" TargetMode="External"/><Relationship Id="rId134" Type="http://schemas.openxmlformats.org/officeDocument/2006/relationships/image" Target="media/image73.png"/><Relationship Id="rId135" Type="http://schemas.openxmlformats.org/officeDocument/2006/relationships/hyperlink" Target="http://refhub.elsevier.com/S2211-2855(15)00384-5/sbref27" TargetMode="External"/><Relationship Id="rId136" Type="http://schemas.openxmlformats.org/officeDocument/2006/relationships/hyperlink" Target="http://refhub.elsevier.com/S2211-2855(15)00384-5/sbref28" TargetMode="External"/><Relationship Id="rId137" Type="http://schemas.openxmlformats.org/officeDocument/2006/relationships/image" Target="media/image74.png"/><Relationship Id="rId138" Type="http://schemas.openxmlformats.org/officeDocument/2006/relationships/image" Target="media/image75.png"/><Relationship Id="rId139" Type="http://schemas.openxmlformats.org/officeDocument/2006/relationships/image" Target="media/image76.png"/><Relationship Id="rId140" Type="http://schemas.openxmlformats.org/officeDocument/2006/relationships/image" Target="media/image77.png"/><Relationship Id="rId14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