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62923" w14:textId="48FE7D37" w:rsidR="009677FB" w:rsidRPr="002E1A02" w:rsidRDefault="00CD7967" w:rsidP="002E1A02">
      <w:pPr>
        <w:pStyle w:val="Heading1"/>
      </w:pPr>
      <w:r w:rsidRPr="002E1A02">
        <w:t>NOTES</w:t>
      </w:r>
      <w:r w:rsidR="009677FB" w:rsidRPr="002E1A02">
        <w:t xml:space="preserve"> – RETURNED MAIL </w:t>
      </w:r>
    </w:p>
    <w:p w14:paraId="2DB4EEDF" w14:textId="474462F3" w:rsidR="009677FB" w:rsidRPr="002E1A02" w:rsidRDefault="009677FB" w:rsidP="009677FB">
      <w:pPr>
        <w:spacing w:before="100" w:beforeAutospacing="1" w:after="100" w:afterAutospacing="1" w:line="240" w:lineRule="auto"/>
        <w:rPr>
          <w:rFonts w:eastAsia="Times New Roman" w:cstheme="minorHAnsi"/>
        </w:rPr>
      </w:pPr>
      <w:r w:rsidRPr="002E1A02">
        <w:rPr>
          <w:rFonts w:eastAsia="Times New Roman" w:cstheme="minorHAnsi"/>
          <w:b/>
          <w:bCs/>
          <w:color w:val="333333"/>
        </w:rPr>
        <w:t>Description</w:t>
      </w:r>
      <w:r w:rsidRPr="002E1A02">
        <w:rPr>
          <w:rFonts w:eastAsia="Times New Roman" w:cstheme="minorHAnsi"/>
          <w:color w:val="333333"/>
        </w:rPr>
        <w:t xml:space="preserve">: A single use script that will </w:t>
      </w:r>
      <w:r w:rsidR="003E6C04">
        <w:rPr>
          <w:rFonts w:eastAsia="Times New Roman" w:cstheme="minorHAnsi"/>
          <w:color w:val="333333"/>
        </w:rPr>
        <w:t xml:space="preserve">confirm case </w:t>
      </w:r>
      <w:r w:rsidRPr="002E1A02">
        <w:rPr>
          <w:rFonts w:eastAsia="Times New Roman" w:cstheme="minorHAnsi"/>
          <w:color w:val="333333"/>
        </w:rPr>
        <w:t xml:space="preserve">information, update </w:t>
      </w:r>
      <w:r w:rsidR="003E6C04">
        <w:rPr>
          <w:rFonts w:eastAsia="Times New Roman" w:cstheme="minorHAnsi"/>
          <w:color w:val="333333"/>
        </w:rPr>
        <w:t xml:space="preserve">one </w:t>
      </w:r>
      <w:r w:rsidRPr="002E1A02">
        <w:rPr>
          <w:rFonts w:eastAsia="Times New Roman" w:cstheme="minorHAnsi"/>
          <w:color w:val="333333"/>
        </w:rPr>
        <w:t xml:space="preserve">MAXIS </w:t>
      </w:r>
      <w:proofErr w:type="gramStart"/>
      <w:r w:rsidRPr="002E1A02">
        <w:rPr>
          <w:rFonts w:eastAsia="Times New Roman" w:cstheme="minorHAnsi"/>
          <w:color w:val="333333"/>
        </w:rPr>
        <w:t>panels</w:t>
      </w:r>
      <w:r w:rsidR="003E6C04">
        <w:rPr>
          <w:rFonts w:eastAsia="Times New Roman" w:cstheme="minorHAnsi"/>
          <w:color w:val="333333"/>
        </w:rPr>
        <w:t>(</w:t>
      </w:r>
      <w:proofErr w:type="gramEnd"/>
      <w:r w:rsidR="00FD5BB5">
        <w:rPr>
          <w:rFonts w:eastAsia="Times New Roman" w:cstheme="minorHAnsi"/>
          <w:color w:val="333333"/>
        </w:rPr>
        <w:t>ADDR /PACT</w:t>
      </w:r>
      <w:r w:rsidR="003E6C04">
        <w:rPr>
          <w:rFonts w:eastAsia="Times New Roman" w:cstheme="minorHAnsi"/>
          <w:color w:val="333333"/>
        </w:rPr>
        <w:t xml:space="preserve">), and case note actions taken. </w:t>
      </w:r>
    </w:p>
    <w:p w14:paraId="38CFD82A" w14:textId="7AAB8887" w:rsidR="003E6C04" w:rsidRPr="002E1A02" w:rsidRDefault="003E6C04" w:rsidP="003E6C04">
      <w:pPr>
        <w:pStyle w:val="Heading1"/>
        <w:rPr>
          <w:rFonts w:asciiTheme="minorHAnsi" w:hAnsiTheme="minorHAnsi" w:cstheme="minorHAnsi"/>
          <w:sz w:val="22"/>
          <w:szCs w:val="22"/>
        </w:rPr>
      </w:pPr>
      <w:r w:rsidRPr="002E1A02">
        <w:rPr>
          <w:rFonts w:asciiTheme="minorHAnsi" w:hAnsiTheme="minorHAnsi" w:cstheme="minorHAnsi"/>
          <w:sz w:val="22"/>
          <w:szCs w:val="22"/>
        </w:rPr>
        <w:t>Gathering information to what end? (</w:t>
      </w:r>
      <w:proofErr w:type="gramStart"/>
      <w:r w:rsidRPr="002E1A02">
        <w:rPr>
          <w:rFonts w:asciiTheme="minorHAnsi" w:hAnsiTheme="minorHAnsi" w:cstheme="minorHAnsi"/>
          <w:sz w:val="22"/>
          <w:szCs w:val="22"/>
        </w:rPr>
        <w:t>the</w:t>
      </w:r>
      <w:proofErr w:type="gramEnd"/>
      <w:r w:rsidRPr="002E1A02">
        <w:rPr>
          <w:rFonts w:asciiTheme="minorHAnsi" w:hAnsiTheme="minorHAnsi" w:cstheme="minorHAnsi"/>
          <w:sz w:val="22"/>
          <w:szCs w:val="22"/>
        </w:rPr>
        <w:t xml:space="preserve"> goal) What are we trying to solve</w:t>
      </w:r>
      <w:r w:rsidR="00F13AC9">
        <w:rPr>
          <w:rFonts w:asciiTheme="minorHAnsi" w:hAnsiTheme="minorHAnsi" w:cstheme="minorHAnsi"/>
          <w:sz w:val="22"/>
          <w:szCs w:val="22"/>
        </w:rPr>
        <w:t>?</w:t>
      </w:r>
    </w:p>
    <w:p w14:paraId="0CAF11E0" w14:textId="77777777" w:rsidR="003E6C04" w:rsidRDefault="002E1A02" w:rsidP="002E1A02">
      <w:pPr>
        <w:numPr>
          <w:ilvl w:val="0"/>
          <w:numId w:val="2"/>
        </w:numPr>
        <w:spacing w:after="0" w:line="240" w:lineRule="auto"/>
        <w:textAlignment w:val="center"/>
        <w:rPr>
          <w:rFonts w:cstheme="minorHAnsi"/>
        </w:rPr>
      </w:pPr>
      <w:r w:rsidRPr="003E6C04">
        <w:rPr>
          <w:rFonts w:cstheme="minorHAnsi"/>
        </w:rPr>
        <w:t>Reviewing and updating ADDR</w:t>
      </w:r>
    </w:p>
    <w:p w14:paraId="6F497C7C" w14:textId="378BDD5B" w:rsidR="002E1A02" w:rsidRPr="00A86389" w:rsidRDefault="003E6C04" w:rsidP="002E1A02">
      <w:pPr>
        <w:numPr>
          <w:ilvl w:val="0"/>
          <w:numId w:val="2"/>
        </w:numPr>
        <w:spacing w:after="0" w:line="240" w:lineRule="auto"/>
        <w:textAlignment w:val="center"/>
        <w:rPr>
          <w:rFonts w:cstheme="minorHAnsi"/>
        </w:rPr>
      </w:pPr>
      <w:r>
        <w:rPr>
          <w:rFonts w:cstheme="minorHAnsi"/>
        </w:rPr>
        <w:t>E</w:t>
      </w:r>
      <w:r w:rsidR="002E1A02" w:rsidRPr="003E6C04">
        <w:rPr>
          <w:rFonts w:cstheme="minorHAnsi"/>
        </w:rPr>
        <w:t xml:space="preserve">nsuring adequate notice has been met, before acting on the case. </w:t>
      </w:r>
    </w:p>
    <w:p w14:paraId="0E57BFCE" w14:textId="77777777" w:rsidR="009677FB" w:rsidRPr="002E1A02" w:rsidRDefault="009677FB" w:rsidP="009677FB">
      <w:pPr>
        <w:pStyle w:val="Heading1"/>
        <w:rPr>
          <w:rFonts w:asciiTheme="minorHAnsi" w:hAnsiTheme="minorHAnsi" w:cstheme="minorHAnsi"/>
          <w:sz w:val="22"/>
          <w:szCs w:val="22"/>
        </w:rPr>
      </w:pPr>
      <w:r w:rsidRPr="002E1A02">
        <w:rPr>
          <w:rFonts w:asciiTheme="minorHAnsi" w:hAnsiTheme="minorHAnsi" w:cstheme="minorHAnsi"/>
          <w:sz w:val="22"/>
          <w:szCs w:val="22"/>
        </w:rPr>
        <w:t>Functionality(hierarchy)</w:t>
      </w:r>
    </w:p>
    <w:p w14:paraId="316D2022" w14:textId="77777777" w:rsidR="003E6C04" w:rsidRDefault="009677FB" w:rsidP="003E6C04">
      <w:pPr>
        <w:pStyle w:val="ListParagraph"/>
        <w:numPr>
          <w:ilvl w:val="0"/>
          <w:numId w:val="27"/>
        </w:numPr>
        <w:spacing w:after="0" w:line="240" w:lineRule="auto"/>
        <w:textAlignment w:val="center"/>
        <w:rPr>
          <w:rFonts w:cstheme="minorHAnsi"/>
        </w:rPr>
      </w:pPr>
      <w:r w:rsidRPr="003E6C04">
        <w:rPr>
          <w:rFonts w:cstheme="minorHAnsi"/>
        </w:rPr>
        <w:t>Review all information that can be read from MAXIS</w:t>
      </w:r>
      <w:r w:rsidR="00CD7967" w:rsidRPr="003E6C04">
        <w:rPr>
          <w:rFonts w:cstheme="minorHAnsi"/>
        </w:rPr>
        <w:t xml:space="preserve"> – confirm address mail was sent to</w:t>
      </w:r>
      <w:r w:rsidR="003E6C04">
        <w:rPr>
          <w:rFonts w:cstheme="minorHAnsi"/>
        </w:rPr>
        <w:t xml:space="preserve"> </w:t>
      </w:r>
      <w:r w:rsidR="003E6C04">
        <w:rPr>
          <w:rFonts w:cstheme="minorHAnsi"/>
        </w:rPr>
        <w:tab/>
      </w:r>
    </w:p>
    <w:p w14:paraId="19D0D22B" w14:textId="3898E9E0" w:rsidR="003E6C04" w:rsidRDefault="003E6C04" w:rsidP="003E6C04">
      <w:pPr>
        <w:pStyle w:val="ListParagraph"/>
        <w:numPr>
          <w:ilvl w:val="0"/>
          <w:numId w:val="27"/>
        </w:numPr>
        <w:spacing w:after="0" w:line="240" w:lineRule="auto"/>
        <w:textAlignment w:val="center"/>
        <w:rPr>
          <w:rFonts w:cstheme="minorHAnsi"/>
        </w:rPr>
      </w:pPr>
      <w:r w:rsidRPr="003E6C04">
        <w:rPr>
          <w:rFonts w:cstheme="minorHAnsi"/>
        </w:rPr>
        <w:t>Review</w:t>
      </w:r>
      <w:r w:rsidR="00A43DB6">
        <w:rPr>
          <w:rFonts w:cstheme="minorHAnsi"/>
        </w:rPr>
        <w:t xml:space="preserve"> other areas for possible information</w:t>
      </w:r>
    </w:p>
    <w:p w14:paraId="4EE7BBF0" w14:textId="77777777" w:rsidR="00A43DB6" w:rsidRDefault="00A43DB6"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Case file documents (ECF)</w:t>
      </w:r>
    </w:p>
    <w:p w14:paraId="2E04770F" w14:textId="77777777" w:rsidR="00A43DB6" w:rsidRDefault="003E6C04"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METS (evidence dashboard, person record(s), case notes)</w:t>
      </w:r>
    </w:p>
    <w:p w14:paraId="3310254B" w14:textId="266C9107" w:rsidR="003E6C04" w:rsidRPr="00A43DB6" w:rsidRDefault="003E6C04" w:rsidP="00A43DB6">
      <w:pPr>
        <w:pStyle w:val="ListParagraph"/>
        <w:numPr>
          <w:ilvl w:val="1"/>
          <w:numId w:val="27"/>
        </w:numPr>
        <w:spacing w:after="0" w:line="240" w:lineRule="auto"/>
        <w:textAlignment w:val="center"/>
        <w:rPr>
          <w:rFonts w:eastAsia="Times New Roman" w:cstheme="minorHAnsi"/>
          <w:color w:val="000000"/>
        </w:rPr>
      </w:pPr>
      <w:r w:rsidRPr="00A43DB6">
        <w:rPr>
          <w:rFonts w:eastAsia="Times New Roman" w:cstheme="minorHAnsi"/>
          <w:color w:val="000000"/>
        </w:rPr>
        <w:t>MMIS</w:t>
      </w:r>
    </w:p>
    <w:p w14:paraId="1F5B754E" w14:textId="084367DF" w:rsidR="00CD7967" w:rsidRPr="003E6C04" w:rsidRDefault="00CD7967" w:rsidP="003E6C04">
      <w:pPr>
        <w:pStyle w:val="ListParagraph"/>
        <w:numPr>
          <w:ilvl w:val="0"/>
          <w:numId w:val="27"/>
        </w:numPr>
        <w:spacing w:after="0" w:line="240" w:lineRule="auto"/>
        <w:textAlignment w:val="center"/>
        <w:rPr>
          <w:rFonts w:cstheme="minorHAnsi"/>
        </w:rPr>
      </w:pPr>
      <w:r w:rsidRPr="003E6C04">
        <w:rPr>
          <w:rFonts w:cstheme="minorHAnsi"/>
        </w:rPr>
        <w:t>Ensure all programs are addressed appropriately</w:t>
      </w:r>
    </w:p>
    <w:p w14:paraId="3A5372A7" w14:textId="5D80BD36" w:rsidR="00CD7967" w:rsidRPr="003E6C04" w:rsidRDefault="00CD7967" w:rsidP="003E6C04">
      <w:pPr>
        <w:pStyle w:val="ListParagraph"/>
        <w:numPr>
          <w:ilvl w:val="0"/>
          <w:numId w:val="27"/>
        </w:numPr>
        <w:spacing w:after="0" w:line="240" w:lineRule="auto"/>
        <w:textAlignment w:val="center"/>
        <w:rPr>
          <w:rFonts w:cstheme="minorHAnsi"/>
        </w:rPr>
      </w:pPr>
      <w:r w:rsidRPr="003E6C04">
        <w:rPr>
          <w:rFonts w:cstheme="minorHAnsi"/>
        </w:rPr>
        <w:t>STEP ONE: Initial Returned Mail Rec</w:t>
      </w:r>
      <w:r w:rsidR="009740A5" w:rsidRPr="003E6C04">
        <w:rPr>
          <w:rFonts w:cstheme="minorHAnsi"/>
        </w:rPr>
        <w:t>eived</w:t>
      </w:r>
    </w:p>
    <w:p w14:paraId="2EE7ABD7" w14:textId="2FB5F87C" w:rsidR="009740A5" w:rsidRPr="003E6C04" w:rsidRDefault="009740A5" w:rsidP="003E6C04">
      <w:pPr>
        <w:pStyle w:val="ListParagraph"/>
        <w:numPr>
          <w:ilvl w:val="0"/>
          <w:numId w:val="27"/>
        </w:numPr>
        <w:spacing w:after="0" w:line="240" w:lineRule="auto"/>
        <w:textAlignment w:val="center"/>
        <w:rPr>
          <w:rFonts w:cstheme="minorHAnsi"/>
        </w:rPr>
      </w:pPr>
      <w:r w:rsidRPr="003E6C04">
        <w:rPr>
          <w:rFonts w:cstheme="minorHAnsi"/>
        </w:rPr>
        <w:t xml:space="preserve">STEP TWO: After 10 Days </w:t>
      </w:r>
    </w:p>
    <w:p w14:paraId="61A54900" w14:textId="3317D66F" w:rsidR="00CD7967" w:rsidRDefault="00CD7967" w:rsidP="003E6C04">
      <w:pPr>
        <w:pStyle w:val="ListParagraph"/>
        <w:numPr>
          <w:ilvl w:val="1"/>
          <w:numId w:val="27"/>
        </w:numPr>
        <w:spacing w:after="0" w:line="240" w:lineRule="auto"/>
        <w:textAlignment w:val="center"/>
        <w:rPr>
          <w:rFonts w:cstheme="minorHAnsi"/>
        </w:rPr>
      </w:pPr>
      <w:r w:rsidRPr="003E6C04">
        <w:rPr>
          <w:rFonts w:cstheme="minorHAnsi"/>
        </w:rPr>
        <w:t xml:space="preserve">PACT </w:t>
      </w:r>
      <w:r w:rsidR="0031419B">
        <w:rPr>
          <w:rFonts w:cstheme="minorHAnsi"/>
        </w:rPr>
        <w:t>(snap and cash)</w:t>
      </w:r>
    </w:p>
    <w:p w14:paraId="348A3525" w14:textId="5D7F6C55" w:rsidR="0031419B" w:rsidRPr="00A43DB6" w:rsidRDefault="0031419B" w:rsidP="003E6C04">
      <w:pPr>
        <w:pStyle w:val="ListParagraph"/>
        <w:numPr>
          <w:ilvl w:val="1"/>
          <w:numId w:val="27"/>
        </w:numPr>
        <w:spacing w:after="0" w:line="240" w:lineRule="auto"/>
        <w:textAlignment w:val="center"/>
        <w:rPr>
          <w:rFonts w:cstheme="minorHAnsi"/>
        </w:rPr>
      </w:pPr>
      <w:r>
        <w:rPr>
          <w:rFonts w:cstheme="minorHAnsi"/>
        </w:rPr>
        <w:t>HC cannot be closed at this time</w:t>
      </w:r>
    </w:p>
    <w:p w14:paraId="2B0BD7C8" w14:textId="00542581" w:rsidR="009677FB" w:rsidRPr="002E1A02" w:rsidRDefault="009677FB" w:rsidP="002E1A02">
      <w:pPr>
        <w:pStyle w:val="Heading1"/>
        <w:rPr>
          <w:rFonts w:asciiTheme="minorHAnsi" w:hAnsiTheme="minorHAnsi" w:cstheme="minorHAnsi"/>
          <w:sz w:val="22"/>
          <w:szCs w:val="22"/>
        </w:rPr>
      </w:pPr>
      <w:r w:rsidRPr="002E1A02">
        <w:rPr>
          <w:rFonts w:asciiTheme="minorHAnsi" w:hAnsiTheme="minorHAnsi" w:cstheme="minorHAnsi"/>
          <w:sz w:val="22"/>
          <w:szCs w:val="22"/>
        </w:rPr>
        <w:t xml:space="preserve">User Input/User Dialog </w:t>
      </w:r>
    </w:p>
    <w:p w14:paraId="0061DDEA" w14:textId="77777777" w:rsidR="009677FB" w:rsidRPr="002E1A02" w:rsidRDefault="009677FB" w:rsidP="009677FB">
      <w:pPr>
        <w:pStyle w:val="ListParagraph"/>
        <w:numPr>
          <w:ilvl w:val="0"/>
          <w:numId w:val="3"/>
        </w:numPr>
        <w:spacing w:after="0" w:line="240" w:lineRule="auto"/>
        <w:rPr>
          <w:rFonts w:eastAsia="Times New Roman" w:cstheme="minorHAnsi"/>
        </w:rPr>
      </w:pPr>
      <w:r w:rsidRPr="002E1A02">
        <w:rPr>
          <w:rFonts w:eastAsia="Times New Roman" w:cstheme="minorHAnsi"/>
        </w:rPr>
        <w:t>Dialog #1</w:t>
      </w:r>
    </w:p>
    <w:p w14:paraId="458B0DB5" w14:textId="14E4A9C6" w:rsidR="009677FB" w:rsidRDefault="009677FB" w:rsidP="009677FB">
      <w:pPr>
        <w:pStyle w:val="ListParagraph"/>
        <w:numPr>
          <w:ilvl w:val="0"/>
          <w:numId w:val="3"/>
        </w:numPr>
        <w:spacing w:after="0" w:line="240" w:lineRule="auto"/>
        <w:rPr>
          <w:rFonts w:eastAsia="Times New Roman" w:cstheme="minorHAnsi"/>
        </w:rPr>
      </w:pPr>
      <w:r w:rsidRPr="002E1A02">
        <w:rPr>
          <w:rFonts w:eastAsia="Times New Roman" w:cstheme="minorHAnsi"/>
        </w:rPr>
        <w:t xml:space="preserve">Establish </w:t>
      </w:r>
      <w:r w:rsidR="00AA63FE">
        <w:rPr>
          <w:rFonts w:eastAsia="Times New Roman" w:cstheme="minorHAnsi"/>
        </w:rPr>
        <w:t>c</w:t>
      </w:r>
      <w:r w:rsidRPr="002E1A02">
        <w:rPr>
          <w:rFonts w:eastAsia="Times New Roman" w:cstheme="minorHAnsi"/>
        </w:rPr>
        <w:t xml:space="preserve">ase number </w:t>
      </w:r>
    </w:p>
    <w:p w14:paraId="403B68CB" w14:textId="4E29792B" w:rsidR="00AA63FE" w:rsidRDefault="0031419B" w:rsidP="009677FB">
      <w:pPr>
        <w:pStyle w:val="ListParagraph"/>
        <w:numPr>
          <w:ilvl w:val="0"/>
          <w:numId w:val="3"/>
        </w:numPr>
        <w:spacing w:after="0" w:line="240" w:lineRule="auto"/>
        <w:rPr>
          <w:rFonts w:eastAsia="Times New Roman" w:cstheme="minorHAnsi"/>
        </w:rPr>
      </w:pPr>
      <w:r>
        <w:rPr>
          <w:rFonts w:eastAsia="Times New Roman" w:cstheme="minorHAnsi"/>
        </w:rPr>
        <w:t>Gather</w:t>
      </w:r>
      <w:r w:rsidR="00AA63FE">
        <w:rPr>
          <w:rFonts w:eastAsia="Times New Roman" w:cstheme="minorHAnsi"/>
        </w:rPr>
        <w:t xml:space="preserve"> programs</w:t>
      </w:r>
    </w:p>
    <w:p w14:paraId="4FF01BDD" w14:textId="63CD3E81" w:rsidR="00FD5BB5" w:rsidRPr="00FD5BB5" w:rsidRDefault="00FD5BB5" w:rsidP="00FD5BB5">
      <w:pPr>
        <w:pStyle w:val="Heading1"/>
        <w:rPr>
          <w:rFonts w:asciiTheme="minorHAnsi" w:hAnsiTheme="minorHAnsi" w:cstheme="minorHAnsi"/>
          <w:sz w:val="24"/>
          <w:szCs w:val="24"/>
        </w:rPr>
      </w:pPr>
      <w:r w:rsidRPr="00D00F3D">
        <w:rPr>
          <w:rFonts w:asciiTheme="minorHAnsi" w:hAnsiTheme="minorHAnsi" w:cstheme="minorHAnsi"/>
          <w:sz w:val="24"/>
          <w:szCs w:val="24"/>
        </w:rPr>
        <w:t>Main Script Functionality</w:t>
      </w:r>
      <w:r>
        <w:rPr>
          <w:rFonts w:asciiTheme="minorHAnsi" w:hAnsiTheme="minorHAnsi" w:cstheme="minorHAnsi"/>
          <w:sz w:val="24"/>
          <w:szCs w:val="24"/>
        </w:rPr>
        <w:t xml:space="preserve"> Program Specific Handling </w:t>
      </w:r>
      <w:r w:rsidRPr="004C6E1E">
        <w:rPr>
          <w:rFonts w:ascii="Calibri Light" w:eastAsia="Times New Roman" w:hAnsi="Calibri Light" w:cs="Calibri Light"/>
        </w:rPr>
        <w:t> </w:t>
      </w:r>
    </w:p>
    <w:p w14:paraId="281A3FF0" w14:textId="77777777" w:rsidR="00FD5BB5" w:rsidRPr="002E1A02" w:rsidRDefault="00FD5BB5" w:rsidP="00FD5BB5">
      <w:pPr>
        <w:pStyle w:val="ListParagraph"/>
        <w:spacing w:after="0" w:line="240" w:lineRule="auto"/>
        <w:rPr>
          <w:rFonts w:eastAsia="Times New Roman" w:cstheme="minorHAnsi"/>
        </w:rPr>
      </w:pPr>
    </w:p>
    <w:p w14:paraId="4DAE36CD" w14:textId="72DFC8B9" w:rsidR="009677FB" w:rsidRPr="002E1A02" w:rsidRDefault="009740A5" w:rsidP="00AA63FE">
      <w:pPr>
        <w:pStyle w:val="Heading2"/>
        <w:rPr>
          <w:rFonts w:asciiTheme="minorHAnsi" w:hAnsiTheme="minorHAnsi" w:cstheme="minorHAnsi"/>
          <w:sz w:val="22"/>
          <w:szCs w:val="22"/>
        </w:rPr>
      </w:pPr>
      <w:r w:rsidRPr="002E1A02">
        <w:rPr>
          <w:rFonts w:asciiTheme="minorHAnsi" w:hAnsiTheme="minorHAnsi" w:cstheme="minorHAnsi"/>
          <w:sz w:val="22"/>
          <w:szCs w:val="22"/>
        </w:rPr>
        <w:t>SNAP - No forwarding address</w:t>
      </w:r>
    </w:p>
    <w:p w14:paraId="32B0FE87" w14:textId="27B7F295" w:rsidR="002E1A02" w:rsidRPr="00072144" w:rsidRDefault="002E1A02" w:rsidP="00072144">
      <w:pPr>
        <w:pStyle w:val="ListParagraph"/>
        <w:numPr>
          <w:ilvl w:val="0"/>
          <w:numId w:val="17"/>
        </w:numPr>
        <w:spacing w:after="0" w:line="240" w:lineRule="auto"/>
        <w:rPr>
          <w:rFonts w:eastAsia="Times New Roman" w:cstheme="minorHAnsi"/>
        </w:rPr>
      </w:pPr>
      <w:r w:rsidRPr="00072144">
        <w:rPr>
          <w:rFonts w:eastAsia="Times New Roman" w:cstheme="minorHAnsi"/>
        </w:rPr>
        <w:t>Send out a Request for Contact (Verification Request Form DHS-2919) to the last known address requesting the client to inform the county agency of the client's correct mailing address.</w:t>
      </w:r>
      <w:r w:rsidR="00A86389">
        <w:rPr>
          <w:rFonts w:eastAsia="Times New Roman" w:cstheme="minorHAnsi"/>
        </w:rPr>
        <w:t xml:space="preserve"> ECF reviewed to ensure the documents were sent or are sent today.</w:t>
      </w:r>
    </w:p>
    <w:p w14:paraId="419F0815" w14:textId="77777777" w:rsidR="00A62F09" w:rsidRPr="00072144" w:rsidRDefault="002E1A02" w:rsidP="00072144">
      <w:pPr>
        <w:pStyle w:val="ListParagraph"/>
        <w:numPr>
          <w:ilvl w:val="0"/>
          <w:numId w:val="17"/>
        </w:numPr>
        <w:spacing w:after="0" w:line="240" w:lineRule="auto"/>
        <w:rPr>
          <w:rFonts w:eastAsia="Times New Roman" w:cstheme="minorHAnsi"/>
        </w:rPr>
      </w:pPr>
      <w:r w:rsidRPr="00072144">
        <w:rPr>
          <w:rFonts w:eastAsia="Times New Roman" w:cstheme="minorHAnsi"/>
        </w:rPr>
        <w:t>Allow the household 10 days to respond before proceeding with a termination notice.</w:t>
      </w:r>
    </w:p>
    <w:p w14:paraId="02D122DB" w14:textId="1D74296D"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eastAsia="Times New Roman" w:hAnsi="Calibri" w:cs="Calibri"/>
        </w:rPr>
        <w:t>If the client does not respond to the request for contact after 10 days has elapsed, send a closing notice 10 days before the effective date of closing.  Enter code "4" (Refused/Failed (FS Only)) in the Close/Deny field on the STAT/PACT panel.</w:t>
      </w:r>
    </w:p>
    <w:p w14:paraId="0C65F8DE" w14:textId="485DE1B0"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hAnsi="Calibri" w:cs="Calibri"/>
        </w:rPr>
        <w:t>Approve ineligible results in ELIG. (</w:t>
      </w:r>
      <w:proofErr w:type="gramStart"/>
      <w:r w:rsidRPr="00072144">
        <w:rPr>
          <w:rFonts w:ascii="Calibri" w:hAnsi="Calibri" w:cs="Calibri"/>
        </w:rPr>
        <w:t>script</w:t>
      </w:r>
      <w:proofErr w:type="gramEnd"/>
      <w:r w:rsidRPr="00072144">
        <w:rPr>
          <w:rFonts w:ascii="Calibri" w:hAnsi="Calibri" w:cs="Calibri"/>
        </w:rPr>
        <w:t xml:space="preserve"> does not do this)</w:t>
      </w:r>
    </w:p>
    <w:p w14:paraId="54A7EDEF" w14:textId="7F6BC45A" w:rsidR="00A62F09" w:rsidRPr="00072144" w:rsidRDefault="00A62F09" w:rsidP="00072144">
      <w:pPr>
        <w:pStyle w:val="ListParagraph"/>
        <w:numPr>
          <w:ilvl w:val="0"/>
          <w:numId w:val="17"/>
        </w:numPr>
        <w:spacing w:after="0" w:line="240" w:lineRule="auto"/>
        <w:rPr>
          <w:rFonts w:eastAsia="Times New Roman" w:cstheme="minorHAnsi"/>
        </w:rPr>
      </w:pPr>
      <w:r w:rsidRPr="00072144">
        <w:rPr>
          <w:rFonts w:ascii="Calibri" w:hAnsi="Calibri" w:cs="Calibri"/>
        </w:rPr>
        <w:t xml:space="preserve">Enter a worker comment in SPEC/WCOM to add a detailed explanation of closure to the notice.  DHS suggested text for the SPEC/WCOM: Your mail has been returned to our agency.  On (___insert date__) you were sent a request for you to contact this agency because of this returned mail.  You did not contact this agency by (__insert the </w:t>
      </w:r>
      <w:proofErr w:type="gramStart"/>
      <w:r w:rsidRPr="00072144">
        <w:rPr>
          <w:rFonts w:ascii="Calibri" w:hAnsi="Calibri" w:cs="Calibri"/>
        </w:rPr>
        <w:t>10 date</w:t>
      </w:r>
      <w:proofErr w:type="gramEnd"/>
      <w:r w:rsidRPr="00072144">
        <w:rPr>
          <w:rFonts w:ascii="Calibri" w:hAnsi="Calibri" w:cs="Calibri"/>
        </w:rPr>
        <w:t xml:space="preserve"> deadline___) so your SNAP case has been closed.</w:t>
      </w:r>
    </w:p>
    <w:p w14:paraId="3C2A80CB" w14:textId="0E25A1AA" w:rsidR="009740A5" w:rsidRPr="002E1A02" w:rsidRDefault="00FD5BB5" w:rsidP="00AA63FE">
      <w:pPr>
        <w:pStyle w:val="Heading2"/>
        <w:rPr>
          <w:rFonts w:asciiTheme="minorHAnsi" w:hAnsiTheme="minorHAnsi" w:cstheme="minorHAnsi"/>
          <w:sz w:val="22"/>
          <w:szCs w:val="22"/>
        </w:rPr>
      </w:pPr>
      <w:r>
        <w:rPr>
          <w:rFonts w:asciiTheme="minorHAnsi" w:hAnsiTheme="minorHAnsi" w:cstheme="minorHAnsi"/>
          <w:sz w:val="22"/>
          <w:szCs w:val="22"/>
        </w:rPr>
        <w:t>CASH</w:t>
      </w:r>
      <w:r w:rsidR="009740A5" w:rsidRPr="002E1A02">
        <w:rPr>
          <w:rFonts w:asciiTheme="minorHAnsi" w:hAnsiTheme="minorHAnsi" w:cstheme="minorHAnsi"/>
          <w:sz w:val="22"/>
          <w:szCs w:val="22"/>
        </w:rPr>
        <w:t xml:space="preserve"> - No forwarding address</w:t>
      </w:r>
    </w:p>
    <w:p w14:paraId="183B21D6" w14:textId="2B58C93B" w:rsidR="00072144" w:rsidRPr="00072144" w:rsidRDefault="002E1A02" w:rsidP="00072144">
      <w:pPr>
        <w:pStyle w:val="ListParagraph"/>
        <w:numPr>
          <w:ilvl w:val="0"/>
          <w:numId w:val="16"/>
        </w:numPr>
        <w:spacing w:after="0" w:line="240" w:lineRule="auto"/>
        <w:rPr>
          <w:rFonts w:eastAsia="Times New Roman" w:cstheme="minorHAnsi"/>
        </w:rPr>
      </w:pPr>
      <w:r w:rsidRPr="00072144">
        <w:rPr>
          <w:rFonts w:eastAsia="Times New Roman" w:cstheme="minorHAnsi"/>
        </w:rPr>
        <w:t>Using the last known address, send out a Verification Request Form (DHS-2919), requesting contact and shelter verification. TIKL for 10-day return.</w:t>
      </w:r>
      <w:r w:rsidR="00A86389">
        <w:rPr>
          <w:rFonts w:eastAsia="Times New Roman" w:cstheme="minorHAnsi"/>
        </w:rPr>
        <w:t xml:space="preserve"> ECF reviewed to ensure the documents were sent or are sent today.</w:t>
      </w:r>
    </w:p>
    <w:p w14:paraId="11AFD3A4" w14:textId="3B64DF57"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If the client does not respond to the request for contact after 10 days has elapsed:</w:t>
      </w:r>
    </w:p>
    <w:p w14:paraId="24CAC35F" w14:textId="77777777"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Enter code "3" (Refused/Failed Required Info) in the Close/Deny field on the STAT/PACT Panel.</w:t>
      </w:r>
    </w:p>
    <w:p w14:paraId="28857EC4" w14:textId="416A444B" w:rsidR="00072144" w:rsidRPr="00072144" w:rsidRDefault="00072144" w:rsidP="00072144">
      <w:pPr>
        <w:pStyle w:val="ListParagraph"/>
        <w:numPr>
          <w:ilvl w:val="0"/>
          <w:numId w:val="16"/>
        </w:numPr>
        <w:spacing w:after="0" w:line="240" w:lineRule="auto"/>
        <w:rPr>
          <w:rFonts w:eastAsia="Times New Roman" w:cstheme="minorHAnsi"/>
        </w:rPr>
      </w:pPr>
      <w:r w:rsidRPr="00072144">
        <w:rPr>
          <w:rFonts w:ascii="Calibri" w:hAnsi="Calibri" w:cs="Calibri"/>
        </w:rPr>
        <w:t>Approve ineligible results in ELIG. Send a closing notice 10 days before the effective date of closing.</w:t>
      </w:r>
    </w:p>
    <w:p w14:paraId="7D99704E" w14:textId="3A6F8388" w:rsidR="00072144" w:rsidRPr="00072144" w:rsidRDefault="00072144" w:rsidP="00072144">
      <w:pPr>
        <w:pStyle w:val="NormalWeb"/>
        <w:numPr>
          <w:ilvl w:val="0"/>
          <w:numId w:val="16"/>
        </w:numPr>
        <w:spacing w:before="0" w:beforeAutospacing="0" w:after="0" w:afterAutospacing="0"/>
        <w:rPr>
          <w:rFonts w:ascii="Calibri" w:hAnsi="Calibri" w:cs="Calibri"/>
          <w:sz w:val="22"/>
          <w:szCs w:val="22"/>
        </w:rPr>
      </w:pPr>
      <w:r w:rsidRPr="00072144">
        <w:rPr>
          <w:rFonts w:ascii="Calibri" w:hAnsi="Calibri" w:cs="Calibri"/>
          <w:sz w:val="22"/>
          <w:szCs w:val="22"/>
        </w:rPr>
        <w:t>Enter a worker comment in SPEC/WCOM to add a detailed explanation of closure to the notice.  DHS suggested text for the SPEC/WCOM: Your mail has been returned to our agency.  On (insert date) you were sent a request to contact this agency because of this returned mail.  You can avoid having your case closed if you contact this agency by (insert the closing date deadline).</w:t>
      </w:r>
    </w:p>
    <w:p w14:paraId="11908966" w14:textId="63A59656" w:rsidR="00072144" w:rsidRPr="00072144" w:rsidRDefault="00072144" w:rsidP="00072144">
      <w:pPr>
        <w:pStyle w:val="NormalWeb"/>
        <w:numPr>
          <w:ilvl w:val="0"/>
          <w:numId w:val="16"/>
        </w:numPr>
        <w:spacing w:before="0" w:beforeAutospacing="0" w:after="0" w:afterAutospacing="0"/>
        <w:rPr>
          <w:rFonts w:ascii="Calibri" w:hAnsi="Calibri" w:cs="Calibri"/>
          <w:sz w:val="22"/>
          <w:szCs w:val="22"/>
        </w:rPr>
      </w:pPr>
      <w:r w:rsidRPr="00072144">
        <w:rPr>
          <w:rFonts w:ascii="Calibri" w:hAnsi="Calibri" w:cs="Calibri"/>
          <w:sz w:val="22"/>
          <w:szCs w:val="22"/>
        </w:rPr>
        <w:lastRenderedPageBreak/>
        <w:t>Enter detailed case note.</w:t>
      </w:r>
    </w:p>
    <w:p w14:paraId="61B72388" w14:textId="12E2DBB7" w:rsidR="00072144" w:rsidRDefault="002E1A02" w:rsidP="00AA63FE">
      <w:pPr>
        <w:spacing w:after="0" w:line="240" w:lineRule="auto"/>
        <w:ind w:left="720"/>
        <w:rPr>
          <w:rFonts w:ascii="Calibri" w:hAnsi="Calibri" w:cs="Calibri"/>
        </w:rPr>
      </w:pPr>
      <w:r w:rsidRPr="002E1A02">
        <w:rPr>
          <w:rFonts w:eastAsia="Times New Roman" w:cstheme="minorHAnsi"/>
        </w:rPr>
        <w:t xml:space="preserve">NOTE:  </w:t>
      </w:r>
      <w:r w:rsidR="00072144">
        <w:rPr>
          <w:rFonts w:ascii="Calibri" w:hAnsi="Calibri" w:cs="Calibri"/>
        </w:rPr>
        <w:t>The system will create ineligible results for the fully automated programs.  Use FIAT to create ineligible results f</w:t>
      </w:r>
      <w:r w:rsidR="00072144">
        <w:rPr>
          <w:rFonts w:ascii="Calibri" w:hAnsi="Calibri" w:cs="Calibri"/>
        </w:rPr>
        <w:tab/>
        <w:t>for programs that are not fully automated.</w:t>
      </w:r>
    </w:p>
    <w:p w14:paraId="304BA9A0" w14:textId="4FD9D0DE" w:rsidR="00072144" w:rsidRDefault="00072144" w:rsidP="002E1A02">
      <w:pPr>
        <w:spacing w:after="0" w:line="240" w:lineRule="auto"/>
        <w:ind w:left="720"/>
        <w:rPr>
          <w:rFonts w:eastAsia="Times New Roman" w:cstheme="minorHAnsi"/>
        </w:rPr>
      </w:pPr>
    </w:p>
    <w:p w14:paraId="02423619" w14:textId="5F02BAEA" w:rsidR="00AA63FE" w:rsidRPr="002E1A02" w:rsidRDefault="00AA63FE" w:rsidP="00AA63FE">
      <w:pPr>
        <w:spacing w:after="0" w:line="240" w:lineRule="auto"/>
        <w:ind w:left="720"/>
        <w:rPr>
          <w:rFonts w:eastAsia="Times New Roman" w:cstheme="minorHAnsi"/>
        </w:rPr>
      </w:pPr>
      <w:r w:rsidRPr="002E1A02">
        <w:rPr>
          <w:rFonts w:eastAsia="Times New Roman" w:cstheme="minorHAnsi"/>
        </w:rPr>
        <w:t>NOTE</w:t>
      </w:r>
      <w:r>
        <w:rPr>
          <w:rFonts w:eastAsia="Times New Roman" w:cstheme="minorHAnsi"/>
        </w:rPr>
        <w:t>:(for both snap and cash)</w:t>
      </w:r>
      <w:r w:rsidRPr="002E1A02">
        <w:rPr>
          <w:rFonts w:eastAsia="Times New Roman" w:cstheme="minorHAnsi"/>
        </w:rPr>
        <w:t xml:space="preserve"> Do NOT make any changes to STAT/ADDR.  Do NOT enter a "?" or "unknown" or other county codes on the ADDR panel.  The ADDR panel is used to mail notices; the post office requires an address.</w:t>
      </w:r>
    </w:p>
    <w:p w14:paraId="722EA378" w14:textId="77777777" w:rsidR="00AA63FE" w:rsidRPr="002E1A02" w:rsidRDefault="00AA63FE" w:rsidP="002E1A02">
      <w:pPr>
        <w:spacing w:after="0" w:line="240" w:lineRule="auto"/>
        <w:ind w:left="720"/>
        <w:rPr>
          <w:rFonts w:eastAsia="Times New Roman" w:cstheme="minorHAnsi"/>
        </w:rPr>
      </w:pPr>
    </w:p>
    <w:p w14:paraId="3B467689" w14:textId="0A6EDBBD" w:rsidR="009740A5" w:rsidRPr="002E1A02" w:rsidRDefault="009740A5" w:rsidP="009740A5">
      <w:pPr>
        <w:pStyle w:val="Heading2"/>
        <w:ind w:left="360"/>
        <w:rPr>
          <w:rFonts w:asciiTheme="minorHAnsi" w:hAnsiTheme="minorHAnsi" w:cstheme="minorHAnsi"/>
          <w:sz w:val="22"/>
          <w:szCs w:val="22"/>
        </w:rPr>
      </w:pPr>
      <w:r w:rsidRPr="002E1A02">
        <w:rPr>
          <w:rFonts w:asciiTheme="minorHAnsi" w:hAnsiTheme="minorHAnsi" w:cstheme="minorHAnsi"/>
          <w:sz w:val="22"/>
          <w:szCs w:val="22"/>
        </w:rPr>
        <w:t>HC - No forwarding address</w:t>
      </w:r>
    </w:p>
    <w:p w14:paraId="4AE7BBC1"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1. If the mail was returned as undeliverable, compare the address on the returned mail with the following systems for the most up-to-date address:</w:t>
      </w:r>
    </w:p>
    <w:p w14:paraId="371AB028" w14:textId="5053EFBC"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MAXIS</w:t>
      </w:r>
    </w:p>
    <w:p w14:paraId="15E4CE98" w14:textId="3DEABEE3"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METS (evidence dashboard, person record(s), case notes)</w:t>
      </w:r>
    </w:p>
    <w:p w14:paraId="05D64B74" w14:textId="1D74985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Case file documents</w:t>
      </w:r>
    </w:p>
    <w:p w14:paraId="09195764" w14:textId="61C7FD79"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MMIS</w:t>
      </w:r>
    </w:p>
    <w:p w14:paraId="2C3A5E49"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2. If the address for the case contains errors or there is a more current address:</w:t>
      </w:r>
    </w:p>
    <w:p w14:paraId="563FF0E2"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A. Update the case with the correct or new address and forward the mail.</w:t>
      </w:r>
    </w:p>
    <w:p w14:paraId="6E08EA30" w14:textId="77777777" w:rsidR="002E1A02" w:rsidRPr="002E1A02" w:rsidRDefault="002E1A02" w:rsidP="002E1A02">
      <w:pPr>
        <w:spacing w:after="0" w:line="240" w:lineRule="auto"/>
        <w:ind w:left="720"/>
        <w:textAlignment w:val="center"/>
        <w:rPr>
          <w:rFonts w:eastAsia="Times New Roman" w:cstheme="minorHAnsi"/>
          <w:color w:val="000000"/>
        </w:rPr>
      </w:pPr>
      <w:r w:rsidRPr="002E1A02">
        <w:rPr>
          <w:rFonts w:eastAsia="Times New Roman" w:cstheme="minorHAnsi"/>
          <w:color w:val="000000"/>
        </w:rPr>
        <w:t xml:space="preserve">3. If after following the steps above, there is no explanation why the mail was returned, </w:t>
      </w:r>
      <w:r w:rsidRPr="002E1A02">
        <w:rPr>
          <w:rFonts w:eastAsia="Times New Roman" w:cstheme="minorHAnsi"/>
          <w:b/>
          <w:bCs/>
          <w:color w:val="000000"/>
        </w:rPr>
        <w:t>call</w:t>
      </w:r>
      <w:r w:rsidRPr="002E1A02">
        <w:rPr>
          <w:rFonts w:eastAsia="Times New Roman" w:cstheme="minorHAnsi"/>
          <w:color w:val="000000"/>
        </w:rPr>
        <w:t xml:space="preserve"> the household to confirm the current address information:</w:t>
      </w:r>
    </w:p>
    <w:p w14:paraId="670D1657"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A. If new address information is provided, update the case with the new address, case note and forward the mail.</w:t>
      </w:r>
    </w:p>
    <w:p w14:paraId="7C1EFED0"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B. If they have moved out of your agency, follow the current procedure to transfer case to the new county or tribal agency.</w:t>
      </w:r>
    </w:p>
    <w:p w14:paraId="4C227164" w14:textId="77777777" w:rsidR="002E1A02" w:rsidRPr="002E1A02" w:rsidRDefault="002E1A02" w:rsidP="002E1A02">
      <w:pPr>
        <w:spacing w:after="0" w:line="240" w:lineRule="auto"/>
        <w:ind w:left="1440"/>
        <w:textAlignment w:val="center"/>
        <w:rPr>
          <w:rFonts w:eastAsia="Times New Roman" w:cstheme="minorHAnsi"/>
          <w:color w:val="000000"/>
        </w:rPr>
      </w:pPr>
      <w:r w:rsidRPr="002E1A02">
        <w:rPr>
          <w:rFonts w:eastAsia="Times New Roman" w:cstheme="minorHAnsi"/>
          <w:color w:val="000000"/>
        </w:rPr>
        <w:t>C. If unable to make contact, follow steps in POLI/TEMP TE09.24.04 Whereabouts Unknown.</w:t>
      </w:r>
    </w:p>
    <w:p w14:paraId="23A42E42" w14:textId="44B2EF93" w:rsidR="002E1A02" w:rsidRPr="002E1A02" w:rsidRDefault="002E1A02" w:rsidP="002E1A02">
      <w:pPr>
        <w:pStyle w:val="NormalWeb"/>
        <w:spacing w:before="0" w:beforeAutospacing="0" w:after="0" w:afterAutospacing="0"/>
        <w:ind w:left="720"/>
        <w:rPr>
          <w:rFonts w:asciiTheme="minorHAnsi" w:hAnsiTheme="minorHAnsi" w:cstheme="minorHAnsi"/>
          <w:color w:val="000000"/>
          <w:sz w:val="22"/>
          <w:szCs w:val="22"/>
        </w:rPr>
      </w:pPr>
      <w:r w:rsidRPr="002E1A02">
        <w:rPr>
          <w:rFonts w:asciiTheme="minorHAnsi" w:hAnsiTheme="minorHAnsi" w:cstheme="minorHAnsi"/>
          <w:sz w:val="22"/>
          <w:szCs w:val="22"/>
        </w:rPr>
        <w:t>NOTE:</w:t>
      </w:r>
      <w:r w:rsidRPr="002E1A02">
        <w:rPr>
          <w:rFonts w:asciiTheme="minorHAnsi" w:hAnsiTheme="minorHAnsi" w:cstheme="minorHAnsi"/>
          <w:b/>
          <w:bCs/>
          <w:color w:val="000000"/>
          <w:sz w:val="22"/>
          <w:szCs w:val="22"/>
        </w:rPr>
        <w:t xml:space="preserve"> Do not close cases for whereabouts unknown during the COVID-19 emergency. This is not an approved closure reason.</w:t>
      </w:r>
    </w:p>
    <w:p w14:paraId="59F09CC7" w14:textId="508CCD75" w:rsidR="009740A5" w:rsidRPr="009740A5" w:rsidRDefault="009740A5" w:rsidP="009740A5"/>
    <w:p w14:paraId="7A391064" w14:textId="3FF079B2" w:rsidR="009740A5" w:rsidRPr="00CD7967" w:rsidRDefault="009740A5" w:rsidP="00AA63FE">
      <w:pPr>
        <w:pStyle w:val="Heading2"/>
        <w:rPr>
          <w:rFonts w:asciiTheme="minorHAnsi" w:hAnsiTheme="minorHAnsi" w:cstheme="minorHAnsi"/>
          <w:sz w:val="24"/>
          <w:szCs w:val="24"/>
        </w:rPr>
      </w:pPr>
      <w:r>
        <w:rPr>
          <w:rFonts w:asciiTheme="minorHAnsi" w:hAnsiTheme="minorHAnsi" w:cstheme="minorHAnsi"/>
          <w:sz w:val="24"/>
          <w:szCs w:val="24"/>
        </w:rPr>
        <w:t>SNAP - F</w:t>
      </w:r>
      <w:r>
        <w:rPr>
          <w:rFonts w:ascii="Calibri" w:hAnsi="Calibri" w:cs="Calibri"/>
          <w:sz w:val="22"/>
          <w:szCs w:val="22"/>
        </w:rPr>
        <w:t>orwarding address received</w:t>
      </w:r>
    </w:p>
    <w:p w14:paraId="2D035BCE"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Send out a Request for Contact (Verification Request Form - DHS 2919), to the new address from the returned mail envelope.</w:t>
      </w:r>
    </w:p>
    <w:p w14:paraId="2BAF6628"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Allow the household 10 days to respond before proceeding with a termination notice.</w:t>
      </w:r>
    </w:p>
    <w:p w14:paraId="18DC92D4"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 xml:space="preserve">On STAT/ADDR, enter the new address from the returned mail envelope.  Enter "OT" in the verification field. </w:t>
      </w:r>
    </w:p>
    <w:p w14:paraId="33084A31" w14:textId="3AF8CFDB"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If the client does not respond to the request for contact after 10 days has elapsed, send a closing notice 10 days before the effective date of closing.  Enter code "4" (Refused/Failed (FS Only)) in the Close/Deny field on the STAT/PACT panel.</w:t>
      </w:r>
    </w:p>
    <w:p w14:paraId="7590F659" w14:textId="77777777"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Approve ineligible results in ELIG.</w:t>
      </w:r>
    </w:p>
    <w:p w14:paraId="25947629" w14:textId="037D4C50" w:rsidR="00A62F09" w:rsidRPr="00AA63FE" w:rsidRDefault="00A62F09" w:rsidP="00AA63FE">
      <w:pPr>
        <w:pStyle w:val="ListParagraph"/>
        <w:numPr>
          <w:ilvl w:val="0"/>
          <w:numId w:val="18"/>
        </w:numPr>
        <w:spacing w:after="0" w:line="240" w:lineRule="auto"/>
        <w:rPr>
          <w:rFonts w:ascii="Calibri" w:eastAsia="Times New Roman" w:hAnsi="Calibri" w:cs="Calibri"/>
        </w:rPr>
      </w:pPr>
      <w:r w:rsidRPr="00AA63FE">
        <w:rPr>
          <w:rFonts w:ascii="Calibri" w:eastAsia="Times New Roman" w:hAnsi="Calibri" w:cs="Calibri"/>
        </w:rPr>
        <w:t xml:space="preserve">Enter a worker comment in SPEC/WCOM to add a detailed explanation of closure to the notice.  DHS suggested text for the SPEC/WCOM: Your mail has been returned to our agency.  On (insert date) you were sent a request for you to contact this agency because of this returned mail.  You did not contact this agency by (insert the </w:t>
      </w:r>
      <w:proofErr w:type="gramStart"/>
      <w:r w:rsidRPr="00AA63FE">
        <w:rPr>
          <w:rFonts w:ascii="Calibri" w:eastAsia="Times New Roman" w:hAnsi="Calibri" w:cs="Calibri"/>
        </w:rPr>
        <w:t>10 date</w:t>
      </w:r>
      <w:proofErr w:type="gramEnd"/>
      <w:r w:rsidRPr="00AA63FE">
        <w:rPr>
          <w:rFonts w:ascii="Calibri" w:eastAsia="Times New Roman" w:hAnsi="Calibri" w:cs="Calibri"/>
        </w:rPr>
        <w:t xml:space="preserve"> deadline) so your SNAP case has been closed.</w:t>
      </w:r>
    </w:p>
    <w:p w14:paraId="762FB81F" w14:textId="58EB6EE6" w:rsidR="00A62F09" w:rsidRPr="00A62F09" w:rsidRDefault="00A62F09" w:rsidP="00AA63FE">
      <w:pPr>
        <w:pStyle w:val="Heading2"/>
        <w:rPr>
          <w:rFonts w:asciiTheme="minorHAnsi" w:hAnsiTheme="minorHAnsi" w:cstheme="minorHAnsi"/>
          <w:sz w:val="24"/>
          <w:szCs w:val="24"/>
        </w:rPr>
      </w:pPr>
      <w:r>
        <w:rPr>
          <w:rFonts w:asciiTheme="minorHAnsi" w:hAnsiTheme="minorHAnsi" w:cstheme="minorHAnsi"/>
          <w:sz w:val="24"/>
          <w:szCs w:val="24"/>
        </w:rPr>
        <w:t>SNAP - F</w:t>
      </w:r>
      <w:r>
        <w:rPr>
          <w:rFonts w:ascii="Calibri" w:hAnsi="Calibri" w:cs="Calibri"/>
          <w:sz w:val="22"/>
          <w:szCs w:val="22"/>
        </w:rPr>
        <w:t>orwarding address received (out of state)</w:t>
      </w:r>
      <w:r w:rsidRPr="00A62F09">
        <w:rPr>
          <w:rFonts w:ascii="Calibri" w:eastAsia="Times New Roman" w:hAnsi="Calibri" w:cs="Calibri"/>
        </w:rPr>
        <w:t> </w:t>
      </w:r>
    </w:p>
    <w:p w14:paraId="5D6EEEBD" w14:textId="41F2D315"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On STAT/ADDR, enter the new address from the returned mail envelope.  Enter "OT" in the verification field.</w:t>
      </w:r>
    </w:p>
    <w:p w14:paraId="698B78BF" w14:textId="44B3682D"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Enter code "4" (Refused/Failed (FS Only)) in the Close/Deny field on the STAT/PACT panel.  Follow the procedure in 0026.12.09 (Adequate Notice) to close the case. </w:t>
      </w:r>
    </w:p>
    <w:p w14:paraId="26A4302C" w14:textId="7404859E" w:rsidR="00A62F09" w:rsidRPr="00AA63FE" w:rsidRDefault="00A62F09" w:rsidP="00AA63FE">
      <w:pPr>
        <w:pStyle w:val="ListParagraph"/>
        <w:numPr>
          <w:ilvl w:val="0"/>
          <w:numId w:val="19"/>
        </w:numPr>
        <w:spacing w:after="0" w:line="240" w:lineRule="auto"/>
        <w:rPr>
          <w:rFonts w:ascii="Calibri" w:eastAsia="Times New Roman" w:hAnsi="Calibri" w:cs="Calibri"/>
        </w:rPr>
      </w:pPr>
      <w:r w:rsidRPr="00AA63FE">
        <w:rPr>
          <w:rFonts w:ascii="Calibri" w:eastAsia="Times New Roman" w:hAnsi="Calibri" w:cs="Calibri"/>
        </w:rPr>
        <w:t>Enter a worker comment in SPEC/WCOM to add a detailed explanation of closure to the notice.  DHS suggested text for the SPEC/WCOM: Your mail has been returned to our agency.  On (insert date) this agency received returned mail with an out of state forwarding address. Since you no longer reside in MN your SNAP case has been closed.</w:t>
      </w:r>
      <w:r w:rsidR="0031419B" w:rsidRPr="0031419B">
        <w:rPr>
          <w:rFonts w:ascii="Calibri" w:eastAsia="Times New Roman" w:hAnsi="Calibri" w:cs="Calibri"/>
        </w:rPr>
        <w:t xml:space="preserve"> </w:t>
      </w:r>
      <w:r w:rsidR="0031419B" w:rsidRPr="00AA63FE">
        <w:rPr>
          <w:rFonts w:ascii="Calibri" w:eastAsia="Times New Roman" w:hAnsi="Calibri" w:cs="Calibri"/>
        </w:rPr>
        <w:t>The inconsistent information is returned mail with an address outside of the project area.</w:t>
      </w:r>
    </w:p>
    <w:p w14:paraId="2D886BAA" w14:textId="77777777" w:rsidR="00A62F09" w:rsidRPr="00A62F09" w:rsidRDefault="00A62F09" w:rsidP="00A62F09">
      <w:pPr>
        <w:pStyle w:val="ListParagraph"/>
        <w:spacing w:after="0" w:line="240" w:lineRule="auto"/>
        <w:rPr>
          <w:rFonts w:ascii="Calibri" w:eastAsia="Times New Roman" w:hAnsi="Calibri" w:cs="Calibri"/>
        </w:rPr>
      </w:pPr>
    </w:p>
    <w:p w14:paraId="07878C39" w14:textId="00AE7E23" w:rsidR="009740A5" w:rsidRDefault="00FD5BB5" w:rsidP="00723159">
      <w:pPr>
        <w:pStyle w:val="Heading2"/>
        <w:rPr>
          <w:rFonts w:ascii="Calibri" w:hAnsi="Calibri" w:cs="Calibri"/>
          <w:sz w:val="22"/>
          <w:szCs w:val="22"/>
        </w:rPr>
      </w:pPr>
      <w:r>
        <w:rPr>
          <w:rFonts w:asciiTheme="minorHAnsi" w:hAnsiTheme="minorHAnsi" w:cstheme="minorHAnsi"/>
          <w:sz w:val="24"/>
          <w:szCs w:val="24"/>
        </w:rPr>
        <w:lastRenderedPageBreak/>
        <w:t>CASH</w:t>
      </w:r>
      <w:r w:rsidR="009740A5">
        <w:rPr>
          <w:rFonts w:asciiTheme="minorHAnsi" w:hAnsiTheme="minorHAnsi" w:cstheme="minorHAnsi"/>
          <w:sz w:val="24"/>
          <w:szCs w:val="24"/>
        </w:rPr>
        <w:t xml:space="preserve"> - F</w:t>
      </w:r>
      <w:r w:rsidR="009740A5">
        <w:rPr>
          <w:rFonts w:ascii="Calibri" w:hAnsi="Calibri" w:cs="Calibri"/>
          <w:sz w:val="22"/>
          <w:szCs w:val="22"/>
        </w:rPr>
        <w:t>orwarding address received</w:t>
      </w:r>
    </w:p>
    <w:p w14:paraId="0ED0094B"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 xml:space="preserve">Send out a Verification Request Form DHS-2919, requesting contact and shelter verification to the new address from the returned mail envelope. TIKL for </w:t>
      </w:r>
      <w:proofErr w:type="gramStart"/>
      <w:r>
        <w:rPr>
          <w:rFonts w:ascii="Calibri" w:hAnsi="Calibri" w:cs="Calibri"/>
          <w:sz w:val="22"/>
          <w:szCs w:val="22"/>
        </w:rPr>
        <w:t>10 day</w:t>
      </w:r>
      <w:proofErr w:type="gramEnd"/>
      <w:r>
        <w:rPr>
          <w:rFonts w:ascii="Calibri" w:hAnsi="Calibri" w:cs="Calibri"/>
          <w:sz w:val="22"/>
          <w:szCs w:val="22"/>
        </w:rPr>
        <w:t xml:space="preserve"> return.</w:t>
      </w:r>
    </w:p>
    <w:p w14:paraId="4E35421B" w14:textId="5E0134AC"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Update the MAILING address on STAT/ADDR with the new address from the returned mail envelope. </w:t>
      </w:r>
    </w:p>
    <w:p w14:paraId="0A23CBA9" w14:textId="339E85A9"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Send the original returned mail to the new address.</w:t>
      </w:r>
    </w:p>
    <w:p w14:paraId="0C6C89AF" w14:textId="351DA017"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Enter code "3" (Refused/Failed Required Info) in the Close/Deny field on the STAT/PACT Panel.</w:t>
      </w:r>
    </w:p>
    <w:p w14:paraId="4764C0E3"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 xml:space="preserve">Approve ineligible results in ELIG. </w:t>
      </w:r>
    </w:p>
    <w:p w14:paraId="169CB8D6" w14:textId="77777777" w:rsidR="00723159" w:rsidRDefault="007010BB" w:rsidP="00723159">
      <w:pPr>
        <w:pStyle w:val="NormalWeb"/>
        <w:numPr>
          <w:ilvl w:val="0"/>
          <w:numId w:val="21"/>
        </w:numPr>
        <w:spacing w:before="0" w:beforeAutospacing="0" w:after="0" w:afterAutospacing="0"/>
        <w:rPr>
          <w:rFonts w:ascii="Calibri" w:hAnsi="Calibri" w:cs="Calibri"/>
          <w:sz w:val="22"/>
          <w:szCs w:val="22"/>
        </w:rPr>
      </w:pPr>
      <w:r w:rsidRPr="00723159">
        <w:rPr>
          <w:rFonts w:ascii="Calibri" w:hAnsi="Calibri" w:cs="Calibri"/>
          <w:sz w:val="22"/>
          <w:szCs w:val="22"/>
        </w:rPr>
        <w:t>Send a closing notice 10 days before the effective date of closing.</w:t>
      </w:r>
    </w:p>
    <w:p w14:paraId="768FF859" w14:textId="7B2A08B3" w:rsidR="00723159" w:rsidRPr="00723159" w:rsidRDefault="007010BB" w:rsidP="00723159">
      <w:pPr>
        <w:pStyle w:val="NormalWeb"/>
        <w:numPr>
          <w:ilvl w:val="1"/>
          <w:numId w:val="21"/>
        </w:numPr>
        <w:spacing w:before="0" w:beforeAutospacing="0" w:after="0" w:afterAutospacing="0"/>
        <w:rPr>
          <w:rFonts w:ascii="Calibri" w:hAnsi="Calibri" w:cs="Calibri"/>
          <w:sz w:val="22"/>
          <w:szCs w:val="22"/>
        </w:rPr>
      </w:pPr>
      <w:r w:rsidRPr="00723159">
        <w:rPr>
          <w:rFonts w:ascii="Calibri" w:hAnsi="Calibri" w:cs="Calibri"/>
          <w:sz w:val="22"/>
          <w:szCs w:val="22"/>
        </w:rPr>
        <w:t>Enter a worker comment in SPEC/WCOM to add a detailed explanation of closure to the notice.  DHS suggested text for the SPEC/WCOM: Your mail has been returned to our</w:t>
      </w:r>
      <w:r w:rsidR="00723159" w:rsidRPr="00723159">
        <w:rPr>
          <w:rFonts w:ascii="Calibri" w:hAnsi="Calibri" w:cs="Calibri"/>
          <w:sz w:val="22"/>
          <w:szCs w:val="22"/>
        </w:rPr>
        <w:t xml:space="preserve"> </w:t>
      </w:r>
      <w:r w:rsidRPr="00723159">
        <w:rPr>
          <w:rFonts w:ascii="Calibri" w:hAnsi="Calibri" w:cs="Calibri"/>
          <w:sz w:val="22"/>
          <w:szCs w:val="22"/>
        </w:rPr>
        <w:t>agency.  On (insert date) you were sent a request to contact this agency because of this returned mail.  You can avoid having your case closed if you contact this agency by</w:t>
      </w:r>
      <w:r w:rsidR="00723159">
        <w:rPr>
          <w:rFonts w:ascii="Calibri" w:hAnsi="Calibri" w:cs="Calibri"/>
          <w:sz w:val="22"/>
          <w:szCs w:val="22"/>
        </w:rPr>
        <w:t xml:space="preserve"> </w:t>
      </w:r>
      <w:r w:rsidRPr="00723159">
        <w:rPr>
          <w:rFonts w:ascii="Calibri" w:hAnsi="Calibri" w:cs="Calibri"/>
          <w:sz w:val="22"/>
          <w:szCs w:val="22"/>
        </w:rPr>
        <w:t>(insert the closing date deadline).</w:t>
      </w:r>
    </w:p>
    <w:p w14:paraId="3158E1FA" w14:textId="0C376DA4" w:rsidR="007010BB" w:rsidRDefault="007010BB" w:rsidP="00723159">
      <w:pPr>
        <w:pStyle w:val="NormalWeb"/>
        <w:numPr>
          <w:ilvl w:val="0"/>
          <w:numId w:val="21"/>
        </w:numPr>
        <w:spacing w:before="0" w:beforeAutospacing="0" w:after="0" w:afterAutospacing="0"/>
        <w:rPr>
          <w:rFonts w:ascii="Calibri" w:hAnsi="Calibri" w:cs="Calibri"/>
          <w:sz w:val="22"/>
          <w:szCs w:val="22"/>
        </w:rPr>
      </w:pPr>
      <w:r>
        <w:rPr>
          <w:rFonts w:ascii="Calibri" w:hAnsi="Calibri" w:cs="Calibri"/>
          <w:sz w:val="22"/>
          <w:szCs w:val="22"/>
        </w:rPr>
        <w:t>Enter detailed case note.</w:t>
      </w:r>
    </w:p>
    <w:p w14:paraId="21568898" w14:textId="44411B83" w:rsidR="007010BB" w:rsidRDefault="007010BB" w:rsidP="007010BB"/>
    <w:p w14:paraId="7437C44B" w14:textId="5D9979F2" w:rsidR="007010BB" w:rsidRDefault="00FD5BB5" w:rsidP="007010BB">
      <w:pPr>
        <w:pStyle w:val="Heading2"/>
        <w:rPr>
          <w:rFonts w:ascii="Calibri" w:hAnsi="Calibri" w:cs="Calibri"/>
          <w:sz w:val="22"/>
          <w:szCs w:val="22"/>
        </w:rPr>
      </w:pPr>
      <w:r>
        <w:rPr>
          <w:rFonts w:asciiTheme="minorHAnsi" w:hAnsiTheme="minorHAnsi" w:cstheme="minorHAnsi"/>
          <w:sz w:val="24"/>
          <w:szCs w:val="24"/>
        </w:rPr>
        <w:t>CASH</w:t>
      </w:r>
      <w:r w:rsidR="007010BB">
        <w:rPr>
          <w:rFonts w:asciiTheme="minorHAnsi" w:hAnsiTheme="minorHAnsi" w:cstheme="minorHAnsi"/>
          <w:sz w:val="24"/>
          <w:szCs w:val="24"/>
        </w:rPr>
        <w:t xml:space="preserve"> - F</w:t>
      </w:r>
      <w:r w:rsidR="007010BB">
        <w:rPr>
          <w:rFonts w:ascii="Calibri" w:hAnsi="Calibri" w:cs="Calibri"/>
          <w:sz w:val="22"/>
          <w:szCs w:val="22"/>
        </w:rPr>
        <w:t>orwarding address received (out of state)</w:t>
      </w:r>
    </w:p>
    <w:p w14:paraId="282D8F20" w14:textId="76D87CF6"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Send out a Verification Request Form (DHS-2919), requesting contact and shelter verification to the new address from the returned mail envelope. TIKL for 10-day return.</w:t>
      </w:r>
    </w:p>
    <w:p w14:paraId="7A2D5C85" w14:textId="652D5F9D"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Update the MAILING address on STAT/ADDR with the new address from the returned mail envelope.</w:t>
      </w:r>
    </w:p>
    <w:p w14:paraId="46277718" w14:textId="14E067C1"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Enter code "3" (Refused/Failed Required Info) in the Close/Deny field on the STAT/PACT Panel.</w:t>
      </w:r>
    </w:p>
    <w:p w14:paraId="5ADA1FE7" w14:textId="77777777" w:rsidR="007010BB"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 xml:space="preserve">Approve ineligible results in ELIG. </w:t>
      </w:r>
    </w:p>
    <w:p w14:paraId="68130739" w14:textId="77777777" w:rsidR="007010BB" w:rsidRDefault="007010BB" w:rsidP="002B77DC">
      <w:pPr>
        <w:pStyle w:val="NormalWeb"/>
        <w:numPr>
          <w:ilvl w:val="0"/>
          <w:numId w:val="20"/>
        </w:numPr>
        <w:spacing w:before="0" w:beforeAutospacing="0" w:after="0" w:afterAutospacing="0"/>
        <w:rPr>
          <w:rFonts w:ascii="Calibri" w:hAnsi="Calibri" w:cs="Calibri"/>
          <w:sz w:val="22"/>
          <w:szCs w:val="22"/>
        </w:rPr>
      </w:pPr>
      <w:r w:rsidRPr="007010BB">
        <w:rPr>
          <w:rFonts w:ascii="Calibri" w:hAnsi="Calibri" w:cs="Calibri"/>
          <w:sz w:val="22"/>
          <w:szCs w:val="22"/>
        </w:rPr>
        <w:t>Send a closing notice 10 days before the effective date of closing.</w:t>
      </w:r>
    </w:p>
    <w:p w14:paraId="224353DC" w14:textId="4154AA38" w:rsidR="007010BB" w:rsidRPr="007010BB" w:rsidRDefault="007010BB" w:rsidP="00723159">
      <w:pPr>
        <w:pStyle w:val="NormalWeb"/>
        <w:numPr>
          <w:ilvl w:val="0"/>
          <w:numId w:val="23"/>
        </w:numPr>
        <w:spacing w:before="0" w:beforeAutospacing="0" w:after="0" w:afterAutospacing="0"/>
        <w:rPr>
          <w:rFonts w:ascii="Calibri" w:hAnsi="Calibri" w:cs="Calibri"/>
          <w:sz w:val="22"/>
          <w:szCs w:val="22"/>
        </w:rPr>
      </w:pPr>
      <w:r w:rsidRPr="007010BB">
        <w:rPr>
          <w:rFonts w:ascii="Calibri" w:hAnsi="Calibri" w:cs="Calibri"/>
          <w:sz w:val="22"/>
          <w:szCs w:val="22"/>
        </w:rPr>
        <w:t>Enter a worker comment in SPEC/WCOM to add a detailed explanation of closure to the notice.  DHS suggested text for the SPEC/WCOM: Your mail has been returned to our agency.  On (insert date) you were sent a request to contact this agency because of this returned mail.  You can avoid having your case closed if you contact this agency by (insert the closing date deadline).</w:t>
      </w:r>
    </w:p>
    <w:p w14:paraId="383EB7E6" w14:textId="2F608990" w:rsidR="007010BB" w:rsidRPr="00723159" w:rsidRDefault="007010BB" w:rsidP="007010BB">
      <w:pPr>
        <w:pStyle w:val="NormalWeb"/>
        <w:numPr>
          <w:ilvl w:val="0"/>
          <w:numId w:val="20"/>
        </w:numPr>
        <w:spacing w:before="0" w:beforeAutospacing="0" w:after="0" w:afterAutospacing="0"/>
        <w:rPr>
          <w:rFonts w:ascii="Calibri" w:hAnsi="Calibri" w:cs="Calibri"/>
          <w:sz w:val="22"/>
          <w:szCs w:val="22"/>
        </w:rPr>
      </w:pPr>
      <w:r>
        <w:rPr>
          <w:rFonts w:ascii="Calibri" w:hAnsi="Calibri" w:cs="Calibri"/>
          <w:sz w:val="22"/>
          <w:szCs w:val="22"/>
        </w:rPr>
        <w:t>Enter detailed case note.</w:t>
      </w:r>
    </w:p>
    <w:p w14:paraId="761B2532" w14:textId="5DA2FE0C" w:rsidR="009740A5" w:rsidRPr="00CD7967" w:rsidRDefault="009740A5" w:rsidP="007010BB">
      <w:pPr>
        <w:pStyle w:val="Heading2"/>
        <w:rPr>
          <w:rFonts w:asciiTheme="minorHAnsi" w:hAnsiTheme="minorHAnsi" w:cstheme="minorHAnsi"/>
          <w:sz w:val="24"/>
          <w:szCs w:val="24"/>
        </w:rPr>
      </w:pPr>
      <w:r>
        <w:rPr>
          <w:rFonts w:asciiTheme="minorHAnsi" w:hAnsiTheme="minorHAnsi" w:cstheme="minorHAnsi"/>
          <w:sz w:val="24"/>
          <w:szCs w:val="24"/>
        </w:rPr>
        <w:t>HC - F</w:t>
      </w:r>
      <w:r>
        <w:rPr>
          <w:rFonts w:ascii="Calibri" w:hAnsi="Calibri" w:cs="Calibri"/>
          <w:sz w:val="22"/>
          <w:szCs w:val="22"/>
        </w:rPr>
        <w:t>orwarding address received</w:t>
      </w:r>
    </w:p>
    <w:p w14:paraId="398020A7" w14:textId="77777777" w:rsidR="002E1A02" w:rsidRPr="002E1A02" w:rsidRDefault="002E1A02" w:rsidP="002E1A02">
      <w:pPr>
        <w:spacing w:after="0" w:line="240" w:lineRule="auto"/>
        <w:ind w:left="720"/>
        <w:textAlignment w:val="center"/>
        <w:rPr>
          <w:rFonts w:ascii="Calibri" w:eastAsia="Times New Roman" w:hAnsi="Calibri" w:cs="Calibri"/>
          <w:color w:val="000000"/>
        </w:rPr>
      </w:pPr>
      <w:r w:rsidRPr="002E1A02">
        <w:rPr>
          <w:rFonts w:ascii="Calibri" w:eastAsia="Times New Roman" w:hAnsi="Calibri" w:cs="Calibri"/>
          <w:color w:val="000000"/>
        </w:rPr>
        <w:t>1. Call the household to confirm the current address information.</w:t>
      </w:r>
    </w:p>
    <w:p w14:paraId="03718023" w14:textId="77777777" w:rsidR="002E1A02" w:rsidRPr="002E1A02" w:rsidRDefault="002E1A02" w:rsidP="002E1A02">
      <w:pPr>
        <w:spacing w:after="0" w:line="240" w:lineRule="auto"/>
        <w:ind w:left="720"/>
        <w:textAlignment w:val="center"/>
        <w:rPr>
          <w:rFonts w:ascii="Calibri" w:eastAsia="Times New Roman" w:hAnsi="Calibri" w:cs="Calibri"/>
          <w:color w:val="000000"/>
        </w:rPr>
      </w:pPr>
      <w:r w:rsidRPr="002E1A02">
        <w:rPr>
          <w:rFonts w:ascii="Calibri" w:eastAsia="Times New Roman" w:hAnsi="Calibri" w:cs="Calibri"/>
          <w:color w:val="000000"/>
        </w:rPr>
        <w:t>2. Update the case with the new address and forward the mail.</w:t>
      </w:r>
    </w:p>
    <w:p w14:paraId="5405F22B" w14:textId="1B221FF7" w:rsidR="003E6C04" w:rsidRPr="003E6C04" w:rsidRDefault="002E1A02" w:rsidP="003E6C04">
      <w:pPr>
        <w:pStyle w:val="ListParagraph"/>
        <w:numPr>
          <w:ilvl w:val="0"/>
          <w:numId w:val="24"/>
        </w:numPr>
        <w:spacing w:after="0" w:line="240" w:lineRule="auto"/>
        <w:textAlignment w:val="center"/>
        <w:rPr>
          <w:rFonts w:ascii="Calibri" w:eastAsia="Times New Roman" w:hAnsi="Calibri" w:cs="Calibri"/>
          <w:color w:val="000000"/>
        </w:rPr>
      </w:pPr>
      <w:r w:rsidRPr="003E6C04">
        <w:rPr>
          <w:rFonts w:ascii="Calibri" w:eastAsia="Times New Roman" w:hAnsi="Calibri" w:cs="Calibri"/>
          <w:color w:val="000000"/>
        </w:rPr>
        <w:t>If the enrollee has moved out of your agency, follow current procedures to transfer the case to the new county or tribal agency.</w:t>
      </w:r>
    </w:p>
    <w:p w14:paraId="236CD98C" w14:textId="2162528F" w:rsidR="009677FB" w:rsidRPr="003E6C04" w:rsidRDefault="002E1A02" w:rsidP="003E6C04">
      <w:pPr>
        <w:pStyle w:val="ListParagraph"/>
        <w:numPr>
          <w:ilvl w:val="0"/>
          <w:numId w:val="24"/>
        </w:numPr>
        <w:spacing w:after="0" w:line="240" w:lineRule="auto"/>
        <w:textAlignment w:val="center"/>
        <w:rPr>
          <w:rFonts w:ascii="Calibri" w:eastAsia="Times New Roman" w:hAnsi="Calibri" w:cs="Calibri"/>
          <w:color w:val="000000"/>
        </w:rPr>
      </w:pPr>
      <w:r w:rsidRPr="003E6C04">
        <w:rPr>
          <w:rFonts w:ascii="Calibri" w:eastAsia="Times New Roman" w:hAnsi="Calibri" w:cs="Calibri"/>
          <w:color w:val="000000"/>
        </w:rPr>
        <w:t>If the enrollee has moved out-of-state, follow current procedures to close the case.</w:t>
      </w:r>
    </w:p>
    <w:p w14:paraId="21E29FCF" w14:textId="77777777" w:rsidR="009677FB" w:rsidRPr="00CD7967" w:rsidRDefault="009677FB" w:rsidP="009677FB">
      <w:pPr>
        <w:pStyle w:val="Heading1"/>
        <w:rPr>
          <w:rFonts w:asciiTheme="minorHAnsi" w:hAnsiTheme="minorHAnsi" w:cstheme="minorHAnsi"/>
        </w:rPr>
      </w:pPr>
      <w:r w:rsidRPr="00CD7967">
        <w:rPr>
          <w:rFonts w:asciiTheme="minorHAnsi" w:hAnsiTheme="minorHAnsi" w:cstheme="minorHAnsi"/>
        </w:rPr>
        <w:t>Main Script Functionality</w:t>
      </w:r>
    </w:p>
    <w:p w14:paraId="52BA35B0" w14:textId="6C6765B2" w:rsidR="00FD5BB5" w:rsidRPr="004C6E1E" w:rsidRDefault="00FD5BB5" w:rsidP="00FD5BB5">
      <w:pPr>
        <w:spacing w:line="240" w:lineRule="auto"/>
        <w:ind w:left="540"/>
        <w:rPr>
          <w:rFonts w:eastAsia="Times New Roman" w:cstheme="minorHAnsi"/>
        </w:rPr>
      </w:pPr>
      <w:r w:rsidRPr="004C6E1E">
        <w:rPr>
          <w:rFonts w:eastAsia="Times New Roman" w:cstheme="minorHAnsi"/>
          <w:b/>
          <w:bCs/>
        </w:rPr>
        <w:t xml:space="preserve">Case is identified by eligibility worker as having received returned mail </w:t>
      </w:r>
      <w:r>
        <w:rPr>
          <w:rFonts w:eastAsia="Times New Roman" w:cstheme="minorHAnsi"/>
          <w:b/>
          <w:bCs/>
        </w:rPr>
        <w:t>- ECF</w:t>
      </w:r>
    </w:p>
    <w:p w14:paraId="2A65F965" w14:textId="77777777" w:rsidR="00FD5BB5" w:rsidRPr="004C6E1E" w:rsidRDefault="00FD5BB5" w:rsidP="00FD5BB5">
      <w:pPr>
        <w:spacing w:line="240" w:lineRule="auto"/>
        <w:ind w:left="540"/>
        <w:rPr>
          <w:rFonts w:eastAsia="Times New Roman" w:cstheme="minorHAnsi"/>
        </w:rPr>
      </w:pPr>
      <w:r w:rsidRPr="004C6E1E">
        <w:rPr>
          <w:rFonts w:eastAsia="Times New Roman" w:cstheme="minorHAnsi"/>
        </w:rPr>
        <w:t> (This will be a BUILD ON to current returned mail dialog providing for ADEQUATE NOTICE)</w:t>
      </w:r>
    </w:p>
    <w:p w14:paraId="4317E960" w14:textId="77777777" w:rsidR="00FD5BB5" w:rsidRPr="004C6E1E" w:rsidRDefault="00FD5BB5" w:rsidP="00FD5BB5">
      <w:pPr>
        <w:numPr>
          <w:ilvl w:val="0"/>
          <w:numId w:val="28"/>
        </w:numPr>
        <w:spacing w:after="0" w:line="240" w:lineRule="auto"/>
        <w:textAlignment w:val="center"/>
        <w:rPr>
          <w:rFonts w:eastAsia="Times New Roman" w:cstheme="minorHAnsi"/>
          <w:color w:val="FFFFFF"/>
        </w:rPr>
      </w:pPr>
      <w:r w:rsidRPr="004C6E1E">
        <w:rPr>
          <w:rFonts w:eastAsia="Times New Roman" w:cstheme="minorHAnsi"/>
          <w:b/>
          <w:bCs/>
          <w:color w:val="000000"/>
        </w:rPr>
        <w:t>Worker starts the ACTIONS – Returned mail BlueZone script, and dialog appears</w:t>
      </w:r>
    </w:p>
    <w:p w14:paraId="0760D641" w14:textId="77777777" w:rsidR="00FD5BB5" w:rsidRPr="004C6E1E"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Worker confirms/enters the case number</w:t>
      </w:r>
    </w:p>
    <w:p w14:paraId="29082EF1" w14:textId="77777777" w:rsidR="00FD5BB5" w:rsidRPr="004C6E1E"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Worker confirms/enters the date mail was received</w:t>
      </w:r>
    </w:p>
    <w:p w14:paraId="39FD9749" w14:textId="77777777" w:rsidR="00FD5BB5" w:rsidRPr="004C6E1E"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 xml:space="preserve">Worker confirms/enters the applicable way the information was received </w:t>
      </w:r>
    </w:p>
    <w:p w14:paraId="50A1AD27" w14:textId="77777777" w:rsidR="00FD5BB5" w:rsidRPr="004C6E1E"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 xml:space="preserve">If the case is a privileged or SAFE at home, the script will stop, and a message box informing the user that that the case is not accessible to the user. </w:t>
      </w:r>
    </w:p>
    <w:p w14:paraId="657C7EA4" w14:textId="77777777" w:rsidR="00FD5BB5" w:rsidRPr="004C6E1E"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The worker identifies if a forwarding address has been provided</w:t>
      </w:r>
    </w:p>
    <w:p w14:paraId="741352BC" w14:textId="0C33DC9B" w:rsidR="00FD5BB5" w:rsidRPr="00FD5BB5" w:rsidRDefault="00FD5BB5" w:rsidP="00FD5BB5">
      <w:pPr>
        <w:numPr>
          <w:ilvl w:val="1"/>
          <w:numId w:val="29"/>
        </w:numPr>
        <w:spacing w:after="0" w:line="240" w:lineRule="auto"/>
        <w:textAlignment w:val="center"/>
        <w:rPr>
          <w:rFonts w:eastAsia="Times New Roman" w:cstheme="minorHAnsi"/>
          <w:color w:val="FFFFFF"/>
        </w:rPr>
      </w:pPr>
      <w:r w:rsidRPr="004C6E1E">
        <w:rPr>
          <w:rFonts w:eastAsia="Times New Roman" w:cstheme="minorHAnsi"/>
          <w:color w:val="000000"/>
        </w:rPr>
        <w:t>.</w:t>
      </w:r>
      <w:r w:rsidRPr="004C6E1E">
        <w:rPr>
          <w:rFonts w:eastAsia="Times New Roman" w:cstheme="minorHAnsi"/>
          <w:color w:val="000000"/>
          <w:u w:val="single"/>
        </w:rPr>
        <w:t xml:space="preserve"> This is the end of the user input.</w:t>
      </w:r>
    </w:p>
    <w:p w14:paraId="4CE8F871" w14:textId="77777777" w:rsidR="00FD5BB5" w:rsidRPr="00FD5BB5" w:rsidRDefault="00FD5BB5" w:rsidP="00FD5BB5">
      <w:pPr>
        <w:pStyle w:val="NormalWeb"/>
        <w:spacing w:before="0" w:beforeAutospacing="0" w:after="0" w:afterAutospacing="0"/>
        <w:rPr>
          <w:rFonts w:asciiTheme="minorHAnsi" w:hAnsiTheme="minorHAnsi" w:cstheme="minorHAnsi"/>
          <w:b/>
          <w:bCs/>
        </w:rPr>
      </w:pPr>
    </w:p>
    <w:p w14:paraId="6A00860E" w14:textId="77777777" w:rsidR="00FD5BB5" w:rsidRDefault="00FD5BB5" w:rsidP="00FD5BB5">
      <w:pPr>
        <w:spacing w:after="0" w:line="240" w:lineRule="auto"/>
        <w:textAlignment w:val="center"/>
        <w:rPr>
          <w:rFonts w:cstheme="minorHAnsi"/>
          <w:sz w:val="24"/>
          <w:szCs w:val="24"/>
        </w:rPr>
      </w:pPr>
      <w:r w:rsidRPr="003E6C04">
        <w:rPr>
          <w:rFonts w:cstheme="minorHAnsi"/>
          <w:sz w:val="24"/>
          <w:szCs w:val="24"/>
        </w:rPr>
        <w:t>Navigate to CASE/CURR</w:t>
      </w:r>
    </w:p>
    <w:p w14:paraId="3123C6FD" w14:textId="74BAC41F" w:rsidR="00FD5BB5" w:rsidRPr="00FD5BB5" w:rsidRDefault="00FD5BB5" w:rsidP="00FD5BB5">
      <w:pPr>
        <w:spacing w:after="0" w:line="240" w:lineRule="auto"/>
        <w:textAlignment w:val="center"/>
        <w:rPr>
          <w:rFonts w:eastAsia="Times New Roman" w:cstheme="minorHAnsi"/>
          <w:color w:val="FFFFFF"/>
        </w:rPr>
      </w:pPr>
      <w:r w:rsidRPr="004C6E1E">
        <w:rPr>
          <w:rFonts w:eastAsia="Times New Roman" w:cstheme="minorHAnsi"/>
          <w:b/>
          <w:bCs/>
          <w:color w:val="000000"/>
        </w:rPr>
        <w:t xml:space="preserve">Navigates to most recent STAT/PROG </w:t>
      </w:r>
      <w:r>
        <w:rPr>
          <w:rFonts w:eastAsia="Times New Roman" w:cstheme="minorHAnsi"/>
          <w:b/>
          <w:bCs/>
          <w:color w:val="000000"/>
        </w:rPr>
        <w:t>if needed</w:t>
      </w:r>
      <w:r w:rsidRPr="004C6E1E">
        <w:rPr>
          <w:rFonts w:eastAsia="Times New Roman" w:cstheme="minorHAnsi"/>
          <w:b/>
          <w:bCs/>
          <w:color w:val="000000"/>
        </w:rPr>
        <w:t xml:space="preserve"> </w:t>
      </w:r>
      <w:r>
        <w:rPr>
          <w:rFonts w:eastAsia="Times New Roman" w:cstheme="minorHAnsi"/>
          <w:b/>
          <w:bCs/>
          <w:color w:val="000000"/>
        </w:rPr>
        <w:t xml:space="preserve">for cash 2 programs </w:t>
      </w:r>
    </w:p>
    <w:p w14:paraId="41B51A4F" w14:textId="5BBF1905" w:rsidR="00FD5BB5" w:rsidRPr="004C6E1E" w:rsidRDefault="00FD5BB5" w:rsidP="00FD5BB5">
      <w:pPr>
        <w:spacing w:after="0" w:line="240" w:lineRule="auto"/>
        <w:textAlignment w:val="center"/>
        <w:rPr>
          <w:rFonts w:eastAsia="Times New Roman" w:cstheme="minorHAnsi"/>
          <w:color w:val="FFFFFF"/>
        </w:rPr>
      </w:pPr>
      <w:r w:rsidRPr="004C6E1E">
        <w:rPr>
          <w:rFonts w:eastAsia="Times New Roman" w:cstheme="minorHAnsi"/>
          <w:b/>
          <w:bCs/>
          <w:color w:val="000000"/>
        </w:rPr>
        <w:t xml:space="preserve">Navigates to STAT/ADDR </w:t>
      </w:r>
    </w:p>
    <w:p w14:paraId="25C14AA8" w14:textId="77777777" w:rsidR="00FD5BB5" w:rsidRPr="003E6C04" w:rsidRDefault="00FD5BB5" w:rsidP="00FD5BB5">
      <w:pPr>
        <w:pStyle w:val="ListParagraph"/>
        <w:numPr>
          <w:ilvl w:val="1"/>
          <w:numId w:val="6"/>
        </w:numPr>
        <w:spacing w:after="0" w:line="240" w:lineRule="auto"/>
        <w:rPr>
          <w:rFonts w:eastAsia="Times New Roman" w:cstheme="minorHAnsi"/>
          <w:sz w:val="24"/>
          <w:szCs w:val="24"/>
        </w:rPr>
      </w:pPr>
      <w:proofErr w:type="spellStart"/>
      <w:r w:rsidRPr="003E6C04">
        <w:rPr>
          <w:rFonts w:eastAsia="Times New Roman" w:cstheme="minorHAnsi"/>
          <w:sz w:val="24"/>
          <w:szCs w:val="24"/>
        </w:rPr>
        <w:t>access_ADDR_panel</w:t>
      </w:r>
      <w:proofErr w:type="spellEnd"/>
      <w:r w:rsidRPr="003E6C04">
        <w:rPr>
          <w:rFonts w:eastAsia="Times New Roman" w:cstheme="minorHAnsi"/>
          <w:sz w:val="24"/>
          <w:szCs w:val="24"/>
        </w:rPr>
        <w:t xml:space="preserve"> - to get address information: </w:t>
      </w:r>
    </w:p>
    <w:p w14:paraId="0359C67B" w14:textId="77777777" w:rsidR="00FD5BB5" w:rsidRPr="003E6C04" w:rsidRDefault="00FD5BB5" w:rsidP="00FD5BB5">
      <w:pPr>
        <w:pStyle w:val="ListParagraph"/>
        <w:numPr>
          <w:ilvl w:val="1"/>
          <w:numId w:val="6"/>
        </w:numPr>
        <w:spacing w:after="0"/>
        <w:rPr>
          <w:rFonts w:cstheme="minorHAnsi"/>
          <w:sz w:val="24"/>
          <w:szCs w:val="24"/>
        </w:rPr>
      </w:pPr>
      <w:proofErr w:type="spellStart"/>
      <w:r w:rsidRPr="003E6C04">
        <w:rPr>
          <w:rFonts w:cstheme="minorHAnsi"/>
          <w:sz w:val="24"/>
          <w:szCs w:val="24"/>
        </w:rPr>
        <w:t>EMReadscreen</w:t>
      </w:r>
      <w:proofErr w:type="spellEnd"/>
      <w:r w:rsidRPr="003E6C04">
        <w:rPr>
          <w:rFonts w:cstheme="minorHAnsi"/>
          <w:sz w:val="24"/>
          <w:szCs w:val="24"/>
        </w:rPr>
        <w:t xml:space="preserve"> </w:t>
      </w:r>
      <w:r>
        <w:rPr>
          <w:rFonts w:cstheme="minorHAnsi"/>
          <w:sz w:val="24"/>
          <w:szCs w:val="24"/>
        </w:rPr>
        <w:t>n</w:t>
      </w:r>
      <w:r w:rsidRPr="003E6C04">
        <w:rPr>
          <w:rFonts w:cstheme="minorHAnsi"/>
          <w:sz w:val="24"/>
          <w:szCs w:val="24"/>
        </w:rPr>
        <w:t>ote date of client's move – may not have been today</w:t>
      </w:r>
    </w:p>
    <w:p w14:paraId="2620200C" w14:textId="77777777" w:rsidR="00FD5BB5" w:rsidRPr="003E6C04" w:rsidRDefault="00FD5BB5" w:rsidP="00FD5BB5">
      <w:pPr>
        <w:pStyle w:val="ListParagraph"/>
        <w:numPr>
          <w:ilvl w:val="1"/>
          <w:numId w:val="6"/>
        </w:numPr>
        <w:spacing w:after="0" w:line="240" w:lineRule="auto"/>
        <w:textAlignment w:val="center"/>
        <w:rPr>
          <w:rFonts w:cstheme="minorHAnsi"/>
          <w:sz w:val="24"/>
          <w:szCs w:val="24"/>
        </w:rPr>
      </w:pPr>
      <w:proofErr w:type="spellStart"/>
      <w:r w:rsidRPr="003E6C04">
        <w:rPr>
          <w:rFonts w:cstheme="minorHAnsi"/>
          <w:sz w:val="24"/>
          <w:szCs w:val="24"/>
        </w:rPr>
        <w:lastRenderedPageBreak/>
        <w:t>EMReadscreen</w:t>
      </w:r>
      <w:proofErr w:type="spellEnd"/>
      <w:r w:rsidRPr="003E6C04">
        <w:rPr>
          <w:rFonts w:cstheme="minorHAnsi"/>
          <w:sz w:val="24"/>
          <w:szCs w:val="24"/>
        </w:rPr>
        <w:t xml:space="preserve"> </w:t>
      </w:r>
      <w:r>
        <w:rPr>
          <w:rFonts w:cstheme="minorHAnsi"/>
          <w:sz w:val="24"/>
          <w:szCs w:val="24"/>
        </w:rPr>
        <w:t>n</w:t>
      </w:r>
      <w:r w:rsidRPr="003E6C04">
        <w:rPr>
          <w:rFonts w:cstheme="minorHAnsi"/>
          <w:sz w:val="24"/>
          <w:szCs w:val="24"/>
        </w:rPr>
        <w:t>ew address</w:t>
      </w:r>
    </w:p>
    <w:p w14:paraId="397A2B26" w14:textId="47F4341B" w:rsidR="00FD5BB5" w:rsidRDefault="00FD5BB5" w:rsidP="00FD5BB5">
      <w:pPr>
        <w:spacing w:after="0" w:line="240" w:lineRule="auto"/>
        <w:textAlignment w:val="center"/>
        <w:rPr>
          <w:rFonts w:cstheme="minorHAnsi"/>
          <w:sz w:val="24"/>
          <w:szCs w:val="24"/>
        </w:rPr>
      </w:pPr>
      <w:r w:rsidRPr="003E6C04">
        <w:rPr>
          <w:rFonts w:cstheme="minorHAnsi"/>
          <w:sz w:val="24"/>
          <w:szCs w:val="24"/>
        </w:rPr>
        <w:t xml:space="preserve">Navigate to STAT/PACT </w:t>
      </w:r>
    </w:p>
    <w:p w14:paraId="0847ECE5" w14:textId="77777777" w:rsidR="00FD5BB5" w:rsidRPr="004C6E1E" w:rsidRDefault="00FD5BB5" w:rsidP="00FD5BB5">
      <w:pPr>
        <w:spacing w:after="0" w:line="240" w:lineRule="auto"/>
        <w:ind w:left="720"/>
        <w:textAlignment w:val="center"/>
        <w:rPr>
          <w:rFonts w:eastAsia="Times New Roman" w:cstheme="minorHAnsi"/>
          <w:color w:val="FFFFFF"/>
        </w:rPr>
      </w:pPr>
      <w:r w:rsidRPr="004C6E1E">
        <w:rPr>
          <w:rFonts w:eastAsia="Times New Roman" w:cstheme="minorHAnsi"/>
          <w:b/>
          <w:bCs/>
          <w:color w:val="000000"/>
        </w:rPr>
        <w:t xml:space="preserve">Creates </w:t>
      </w:r>
      <w:proofErr w:type="gramStart"/>
      <w:r w:rsidRPr="004C6E1E">
        <w:rPr>
          <w:rFonts w:eastAsia="Times New Roman" w:cstheme="minorHAnsi"/>
          <w:b/>
          <w:bCs/>
          <w:color w:val="000000"/>
        </w:rPr>
        <w:t>an</w:t>
      </w:r>
      <w:proofErr w:type="gramEnd"/>
      <w:r w:rsidRPr="004C6E1E">
        <w:rPr>
          <w:rFonts w:eastAsia="Times New Roman" w:cstheme="minorHAnsi"/>
          <w:b/>
          <w:bCs/>
          <w:color w:val="000000"/>
        </w:rPr>
        <w:t xml:space="preserve"> PACT panel if cash is active for the selected issuance month/year</w:t>
      </w:r>
    </w:p>
    <w:p w14:paraId="4A57B1AE" w14:textId="77777777" w:rsidR="00FD5BB5" w:rsidRPr="004C6E1E" w:rsidRDefault="00FD5BB5" w:rsidP="00FD5BB5">
      <w:pPr>
        <w:numPr>
          <w:ilvl w:val="1"/>
          <w:numId w:val="33"/>
        </w:numPr>
        <w:spacing w:after="0" w:line="240" w:lineRule="auto"/>
        <w:textAlignment w:val="center"/>
        <w:rPr>
          <w:rFonts w:eastAsia="Times New Roman" w:cstheme="minorHAnsi"/>
          <w:color w:val="FFFFFF"/>
        </w:rPr>
      </w:pPr>
      <w:r w:rsidRPr="004C6E1E">
        <w:rPr>
          <w:rFonts w:eastAsia="Times New Roman" w:cstheme="minorHAnsi"/>
          <w:b/>
          <w:bCs/>
          <w:color w:val="000000"/>
        </w:rPr>
        <w:t>For cash it will select.</w:t>
      </w:r>
      <w:r w:rsidRPr="004C6E1E">
        <w:rPr>
          <w:rFonts w:eastAsia="Times New Roman" w:cstheme="minorHAnsi"/>
          <w:color w:val="000000"/>
        </w:rPr>
        <w:t>  Enter code "3"</w:t>
      </w:r>
    </w:p>
    <w:p w14:paraId="21484BA9" w14:textId="77777777" w:rsidR="00FD5BB5" w:rsidRPr="004C6E1E" w:rsidRDefault="00FD5BB5" w:rsidP="00FD5BB5">
      <w:pPr>
        <w:numPr>
          <w:ilvl w:val="1"/>
          <w:numId w:val="33"/>
        </w:numPr>
        <w:spacing w:after="0" w:line="240" w:lineRule="auto"/>
        <w:textAlignment w:val="center"/>
        <w:rPr>
          <w:rFonts w:eastAsia="Times New Roman" w:cstheme="minorHAnsi"/>
          <w:color w:val="FFFFFF"/>
        </w:rPr>
      </w:pPr>
      <w:r w:rsidRPr="004C6E1E">
        <w:rPr>
          <w:rFonts w:eastAsia="Times New Roman" w:cstheme="minorHAnsi"/>
          <w:b/>
          <w:bCs/>
          <w:color w:val="000000"/>
        </w:rPr>
        <w:t>For food support.</w:t>
      </w:r>
      <w:r w:rsidRPr="004C6E1E">
        <w:rPr>
          <w:rFonts w:eastAsia="Times New Roman" w:cstheme="minorHAnsi"/>
          <w:color w:val="000000"/>
        </w:rPr>
        <w:t>  Enter code "4"</w:t>
      </w:r>
    </w:p>
    <w:p w14:paraId="6D8B5800" w14:textId="77777777" w:rsidR="00FD5BB5" w:rsidRPr="004C6E1E" w:rsidRDefault="00FD5BB5" w:rsidP="00FD5BB5">
      <w:pPr>
        <w:numPr>
          <w:ilvl w:val="1"/>
          <w:numId w:val="33"/>
        </w:numPr>
        <w:spacing w:after="0" w:line="240" w:lineRule="auto"/>
        <w:textAlignment w:val="center"/>
        <w:rPr>
          <w:rFonts w:eastAsia="Times New Roman" w:cstheme="minorHAnsi"/>
          <w:color w:val="FFFFFF"/>
        </w:rPr>
      </w:pPr>
      <w:r w:rsidRPr="004C6E1E">
        <w:rPr>
          <w:rFonts w:eastAsia="Times New Roman" w:cstheme="minorHAnsi"/>
          <w:b/>
          <w:bCs/>
          <w:color w:val="000000"/>
        </w:rPr>
        <w:t>For Health Care</w:t>
      </w:r>
      <w:r w:rsidRPr="004C6E1E">
        <w:rPr>
          <w:rFonts w:eastAsia="Times New Roman" w:cstheme="minorHAnsi"/>
          <w:color w:val="000000"/>
        </w:rPr>
        <w:t xml:space="preserve"> Enter code “4”</w:t>
      </w:r>
    </w:p>
    <w:p w14:paraId="15BBEE64" w14:textId="77777777" w:rsidR="00FD5BB5" w:rsidRPr="004C6E1E" w:rsidRDefault="00FD5BB5" w:rsidP="00FD5BB5">
      <w:pPr>
        <w:numPr>
          <w:ilvl w:val="0"/>
          <w:numId w:val="33"/>
        </w:numPr>
        <w:spacing w:after="0" w:line="240" w:lineRule="auto"/>
        <w:textAlignment w:val="center"/>
        <w:rPr>
          <w:rFonts w:eastAsia="Times New Roman" w:cstheme="minorHAnsi"/>
          <w:color w:val="FFFFFF"/>
        </w:rPr>
      </w:pPr>
      <w:r w:rsidRPr="004C6E1E">
        <w:rPr>
          <w:rFonts w:eastAsia="Times New Roman" w:cstheme="minorHAnsi"/>
          <w:b/>
          <w:bCs/>
          <w:color w:val="000000"/>
        </w:rPr>
        <w:t xml:space="preserve">The issuance is sent to recipient with a notice. </w:t>
      </w:r>
    </w:p>
    <w:p w14:paraId="1ED632E3" w14:textId="716CA206" w:rsidR="00FD5BB5" w:rsidRDefault="00FD5BB5" w:rsidP="00FD5BB5">
      <w:pPr>
        <w:pStyle w:val="NormalWeb"/>
        <w:spacing w:before="0" w:beforeAutospacing="0" w:after="0" w:afterAutospacing="0"/>
        <w:rPr>
          <w:rFonts w:asciiTheme="minorHAnsi" w:hAnsiTheme="minorHAnsi" w:cstheme="minorHAnsi"/>
        </w:rPr>
      </w:pPr>
      <w:r>
        <w:rPr>
          <w:rFonts w:asciiTheme="minorHAnsi" w:hAnsiTheme="minorHAnsi" w:cstheme="minorHAnsi"/>
        </w:rPr>
        <w:t>N</w:t>
      </w:r>
      <w:r w:rsidRPr="003E6C04">
        <w:rPr>
          <w:rFonts w:asciiTheme="minorHAnsi" w:hAnsiTheme="minorHAnsi" w:cstheme="minorHAnsi"/>
        </w:rPr>
        <w:t xml:space="preserve">avigate to SPEC/WCOM </w:t>
      </w:r>
      <w:r>
        <w:rPr>
          <w:rFonts w:asciiTheme="minorHAnsi" w:hAnsiTheme="minorHAnsi" w:cstheme="minorHAnsi"/>
        </w:rPr>
        <w:t>(this is an action by the HSR)</w:t>
      </w:r>
    </w:p>
    <w:p w14:paraId="5B254D2F" w14:textId="77777777" w:rsidR="00FD5BB5" w:rsidRPr="004C6E1E" w:rsidRDefault="00FD5BB5" w:rsidP="00FD5BB5">
      <w:pPr>
        <w:spacing w:after="0" w:line="240" w:lineRule="auto"/>
        <w:textAlignment w:val="center"/>
        <w:rPr>
          <w:rFonts w:eastAsia="Times New Roman" w:cstheme="minorHAnsi"/>
          <w:color w:val="FFFFFF"/>
        </w:rPr>
      </w:pPr>
      <w:r w:rsidRPr="004C6E1E">
        <w:rPr>
          <w:rFonts w:eastAsia="Times New Roman" w:cstheme="minorHAnsi"/>
          <w:b/>
          <w:bCs/>
          <w:color w:val="000000"/>
        </w:rPr>
        <w:t>Navigates to CASE/NOTE. The script will write a case note</w:t>
      </w:r>
    </w:p>
    <w:p w14:paraId="15D45967" w14:textId="77777777" w:rsidR="00FD5BB5" w:rsidRPr="00A43DB6" w:rsidRDefault="00FD5BB5" w:rsidP="00FD5BB5">
      <w:pPr>
        <w:numPr>
          <w:ilvl w:val="1"/>
          <w:numId w:val="6"/>
        </w:numPr>
        <w:spacing w:after="0" w:line="240" w:lineRule="auto"/>
        <w:textAlignment w:val="center"/>
        <w:rPr>
          <w:rFonts w:cstheme="minorHAnsi"/>
          <w:sz w:val="24"/>
          <w:szCs w:val="24"/>
        </w:rPr>
      </w:pPr>
      <w:r>
        <w:rPr>
          <w:rFonts w:cstheme="minorHAnsi"/>
          <w:sz w:val="24"/>
          <w:szCs w:val="24"/>
        </w:rPr>
        <w:t>Confirm review was made</w:t>
      </w:r>
    </w:p>
    <w:p w14:paraId="0E766F21" w14:textId="77777777" w:rsidR="00FD5BB5" w:rsidRPr="003E6C04" w:rsidRDefault="00FD5BB5" w:rsidP="00FD5BB5">
      <w:pPr>
        <w:numPr>
          <w:ilvl w:val="1"/>
          <w:numId w:val="6"/>
        </w:numPr>
        <w:spacing w:after="0" w:line="240" w:lineRule="auto"/>
        <w:textAlignment w:val="center"/>
        <w:rPr>
          <w:rFonts w:cstheme="minorHAnsi"/>
          <w:sz w:val="24"/>
          <w:szCs w:val="24"/>
        </w:rPr>
      </w:pPr>
      <w:r w:rsidRPr="003E6C04">
        <w:rPr>
          <w:rFonts w:eastAsia="Times New Roman" w:cstheme="minorHAnsi"/>
          <w:sz w:val="24"/>
          <w:szCs w:val="24"/>
        </w:rPr>
        <w:t xml:space="preserve">METS case is active and METS number </w:t>
      </w:r>
    </w:p>
    <w:p w14:paraId="70920CFE" w14:textId="77777777" w:rsidR="00FD5BB5" w:rsidRPr="003E6C04" w:rsidRDefault="00FD5BB5" w:rsidP="00FD5BB5">
      <w:pPr>
        <w:pStyle w:val="ListParagraph"/>
        <w:numPr>
          <w:ilvl w:val="1"/>
          <w:numId w:val="6"/>
        </w:numPr>
        <w:spacing w:after="0" w:line="240" w:lineRule="auto"/>
        <w:rPr>
          <w:rFonts w:eastAsia="Times New Roman" w:cstheme="minorHAnsi"/>
          <w:sz w:val="24"/>
          <w:szCs w:val="24"/>
        </w:rPr>
      </w:pPr>
      <w:r w:rsidRPr="003E6C04">
        <w:rPr>
          <w:rFonts w:eastAsia="Times New Roman" w:cstheme="minorHAnsi"/>
          <w:sz w:val="24"/>
          <w:szCs w:val="24"/>
        </w:rPr>
        <w:t xml:space="preserve">Action taken </w:t>
      </w:r>
    </w:p>
    <w:p w14:paraId="2E095B78" w14:textId="77777777" w:rsidR="00FD5BB5" w:rsidRPr="003E6C04" w:rsidRDefault="00FD5BB5" w:rsidP="00FD5BB5">
      <w:pPr>
        <w:pStyle w:val="ListParagraph"/>
        <w:numPr>
          <w:ilvl w:val="1"/>
          <w:numId w:val="6"/>
        </w:numPr>
        <w:spacing w:after="0" w:line="240" w:lineRule="auto"/>
        <w:textAlignment w:val="center"/>
        <w:rPr>
          <w:rFonts w:cstheme="minorHAnsi"/>
          <w:sz w:val="24"/>
          <w:szCs w:val="24"/>
        </w:rPr>
      </w:pPr>
      <w:r w:rsidRPr="003E6C04">
        <w:rPr>
          <w:rFonts w:cstheme="minorHAnsi"/>
          <w:sz w:val="24"/>
          <w:szCs w:val="24"/>
        </w:rPr>
        <w:t xml:space="preserve">List all requested/pending verifications </w:t>
      </w:r>
    </w:p>
    <w:p w14:paraId="647BDC25" w14:textId="77777777" w:rsidR="00FD5BB5" w:rsidRPr="004C6E1E" w:rsidRDefault="00FD5BB5" w:rsidP="00FD5BB5">
      <w:pPr>
        <w:numPr>
          <w:ilvl w:val="0"/>
          <w:numId w:val="34"/>
        </w:numPr>
        <w:spacing w:after="0" w:line="240" w:lineRule="auto"/>
        <w:textAlignment w:val="center"/>
        <w:rPr>
          <w:rFonts w:eastAsia="Times New Roman" w:cstheme="minorHAnsi"/>
          <w:color w:val="FFFFFF"/>
        </w:rPr>
      </w:pPr>
    </w:p>
    <w:p w14:paraId="53B11B48" w14:textId="68452F58" w:rsidR="00FD5BB5" w:rsidRPr="004C6E1E" w:rsidRDefault="00FD5BB5" w:rsidP="00FD5BB5">
      <w:pPr>
        <w:spacing w:after="0" w:line="240" w:lineRule="auto"/>
        <w:rPr>
          <w:rFonts w:eastAsia="Times New Roman" w:cstheme="minorHAnsi"/>
        </w:rPr>
      </w:pPr>
      <w:r w:rsidRPr="004C6E1E">
        <w:rPr>
          <w:rFonts w:eastAsia="Times New Roman" w:cstheme="minorHAnsi"/>
        </w:rPr>
        <w:t>Message informing the user the script was successful. With a reminder to send the forms out of ECF</w:t>
      </w:r>
    </w:p>
    <w:p w14:paraId="4C7087FA" w14:textId="77777777" w:rsidR="00FD5BB5" w:rsidRPr="004C6E1E" w:rsidRDefault="00FD5BB5" w:rsidP="00FD5BB5">
      <w:pPr>
        <w:spacing w:after="0" w:line="240" w:lineRule="auto"/>
        <w:ind w:left="1620"/>
        <w:rPr>
          <w:rFonts w:eastAsia="Times New Roman" w:cstheme="minorHAnsi"/>
        </w:rPr>
      </w:pPr>
      <w:r w:rsidRPr="004C6E1E">
        <w:rPr>
          <w:rFonts w:eastAsia="Times New Roman" w:cstheme="minorHAnsi"/>
        </w:rPr>
        <w:t> </w:t>
      </w:r>
    </w:p>
    <w:p w14:paraId="4E14DCE2" w14:textId="77777777" w:rsidR="00FD5BB5" w:rsidRDefault="00FD5BB5" w:rsidP="00FD5BB5">
      <w:pPr>
        <w:spacing w:line="240" w:lineRule="auto"/>
        <w:ind w:left="540"/>
        <w:rPr>
          <w:rFonts w:eastAsia="Times New Roman" w:cstheme="minorHAnsi"/>
          <w:b/>
          <w:bCs/>
        </w:rPr>
      </w:pPr>
      <w:r w:rsidRPr="004C6E1E">
        <w:rPr>
          <w:rFonts w:eastAsia="Times New Roman" w:cstheme="minorHAnsi"/>
          <w:b/>
          <w:bCs/>
        </w:rPr>
        <w:t xml:space="preserve">Should also account for cases that have a forwarding address (in state and out) as well as if they do not have a forwarding address. Those steps would still need to be broken down though. </w:t>
      </w:r>
    </w:p>
    <w:p w14:paraId="141D4E1A" w14:textId="4DB25933" w:rsidR="00FD5BB5" w:rsidRPr="004C6E1E" w:rsidRDefault="00FD5BB5" w:rsidP="00FD5BB5">
      <w:pPr>
        <w:spacing w:line="240" w:lineRule="auto"/>
        <w:ind w:left="540"/>
        <w:rPr>
          <w:rFonts w:eastAsia="Times New Roman" w:cstheme="minorHAnsi"/>
        </w:rPr>
      </w:pPr>
      <w:r w:rsidRPr="004C6E1E">
        <w:rPr>
          <w:rFonts w:eastAsia="Times New Roman" w:cstheme="minorHAnsi"/>
          <w:b/>
          <w:bCs/>
        </w:rPr>
        <w:t xml:space="preserve">PACT panel coding is a big area of error, so this will be </w:t>
      </w:r>
      <w:proofErr w:type="gramStart"/>
      <w:r w:rsidRPr="004C6E1E">
        <w:rPr>
          <w:rFonts w:eastAsia="Times New Roman" w:cstheme="minorHAnsi"/>
          <w:b/>
          <w:bCs/>
        </w:rPr>
        <w:t>really helpful</w:t>
      </w:r>
      <w:proofErr w:type="gramEnd"/>
      <w:r w:rsidRPr="004C6E1E">
        <w:rPr>
          <w:rFonts w:eastAsia="Times New Roman" w:cstheme="minorHAnsi"/>
          <w:b/>
          <w:bCs/>
        </w:rPr>
        <w:t>.</w:t>
      </w:r>
    </w:p>
    <w:p w14:paraId="0C22B8C6" w14:textId="77777777" w:rsidR="009677FB" w:rsidRPr="00CD7967" w:rsidRDefault="009677FB" w:rsidP="009677FB">
      <w:pPr>
        <w:pStyle w:val="paragraph"/>
        <w:shd w:val="clear" w:color="auto" w:fill="FFFFFF"/>
        <w:spacing w:before="0" w:beforeAutospacing="0" w:after="0" w:afterAutospacing="0"/>
        <w:textAlignment w:val="baseline"/>
        <w:rPr>
          <w:rFonts w:asciiTheme="minorHAnsi" w:hAnsiTheme="minorHAnsi" w:cstheme="minorHAnsi"/>
        </w:rPr>
      </w:pPr>
    </w:p>
    <w:p w14:paraId="68658E1D" w14:textId="30804859" w:rsidR="00A62F09" w:rsidRDefault="00A62F09" w:rsidP="009677FB">
      <w:pPr>
        <w:pStyle w:val="Heading1"/>
        <w:rPr>
          <w:b/>
          <w:bCs/>
        </w:rPr>
      </w:pPr>
      <w:r w:rsidRPr="00A62F09">
        <w:rPr>
          <w:b/>
          <w:bCs/>
        </w:rPr>
        <w:t>References</w:t>
      </w:r>
    </w:p>
    <w:p w14:paraId="61988477" w14:textId="74E1961A" w:rsidR="00072144" w:rsidRDefault="00FD5BB5" w:rsidP="00A86389">
      <w:pPr>
        <w:pStyle w:val="NoSpacing"/>
      </w:pPr>
      <w:hyperlink r:id="rId5" w:history="1">
        <w:r w:rsidR="00072144" w:rsidRPr="00072144">
          <w:rPr>
            <w:color w:val="0000FF"/>
            <w:u w:val="single"/>
            <w:shd w:val="clear" w:color="auto" w:fill="FFFFFF"/>
          </w:rPr>
          <w:t>Combined Manual</w:t>
        </w:r>
      </w:hyperlink>
    </w:p>
    <w:p w14:paraId="2A80275F" w14:textId="77777777" w:rsidR="009B7DCC" w:rsidRPr="009B7DCC" w:rsidRDefault="009B7DCC" w:rsidP="009B7DCC">
      <w:pPr>
        <w:pStyle w:val="NoSpacing"/>
      </w:pPr>
      <w:r w:rsidRPr="009B7DCC">
        <w:t xml:space="preserve">0005.12.15 Application Processing Standards </w:t>
      </w:r>
    </w:p>
    <w:p w14:paraId="0D48520B" w14:textId="3E148D55" w:rsidR="009B7DCC" w:rsidRPr="009B7DCC" w:rsidRDefault="009B7DCC" w:rsidP="009B7DCC">
      <w:pPr>
        <w:pStyle w:val="NoSpacing"/>
      </w:pPr>
      <w:r w:rsidRPr="009B7DCC">
        <w:t xml:space="preserve">0010.21 Verification Due Dates    </w:t>
      </w:r>
    </w:p>
    <w:p w14:paraId="10B886F3" w14:textId="618DE356" w:rsidR="00072144" w:rsidRPr="009B7DCC" w:rsidRDefault="00FD5BB5" w:rsidP="009B7DCC">
      <w:pPr>
        <w:pStyle w:val="NoSpacing"/>
      </w:pPr>
      <w:hyperlink r:id="rId6" w:history="1">
        <w:r w:rsidR="00072144" w:rsidRPr="009B7DCC">
          <w:t>0008</w:t>
        </w:r>
      </w:hyperlink>
      <w:r w:rsidR="00072144" w:rsidRPr="009B7DCC">
        <w:t> Changes in Circumstances</w:t>
      </w:r>
    </w:p>
    <w:p w14:paraId="121DC6A9" w14:textId="7CE5CABE" w:rsidR="00072144" w:rsidRPr="009B7DCC" w:rsidRDefault="00FD5BB5" w:rsidP="009B7DCC">
      <w:pPr>
        <w:pStyle w:val="NoSpacing"/>
      </w:pPr>
      <w:hyperlink r:id="rId7" w:history="1">
        <w:r w:rsidR="00072144" w:rsidRPr="009B7DCC">
          <w:t>0010.18</w:t>
        </w:r>
      </w:hyperlink>
      <w:r w:rsidR="00072144" w:rsidRPr="009B7DCC">
        <w:t> Mandatory Verifications</w:t>
      </w:r>
    </w:p>
    <w:p w14:paraId="1B5B0595" w14:textId="1404765D" w:rsidR="00072144" w:rsidRPr="009B7DCC" w:rsidRDefault="00FD5BB5" w:rsidP="009B7DCC">
      <w:pPr>
        <w:pStyle w:val="NoSpacing"/>
      </w:pPr>
      <w:hyperlink r:id="rId8" w:history="1">
        <w:r w:rsidR="00072144" w:rsidRPr="009B7DCC">
          <w:t>0011.06</w:t>
        </w:r>
      </w:hyperlink>
      <w:r w:rsidR="00072144" w:rsidRPr="009B7DCC">
        <w:t> State Residence</w:t>
      </w:r>
    </w:p>
    <w:p w14:paraId="0DF1E3D9" w14:textId="314137F0" w:rsidR="00072144" w:rsidRPr="009B7DCC" w:rsidRDefault="00FD5BB5" w:rsidP="009B7DCC">
      <w:pPr>
        <w:pStyle w:val="NoSpacing"/>
      </w:pPr>
      <w:hyperlink r:id="rId9" w:history="1">
        <w:r w:rsidR="00072144" w:rsidRPr="009B7DCC">
          <w:t>0011.09 </w:t>
        </w:r>
      </w:hyperlink>
      <w:r w:rsidR="00072144" w:rsidRPr="009B7DCC">
        <w:t>County Residence</w:t>
      </w:r>
    </w:p>
    <w:p w14:paraId="1B386B95" w14:textId="1745CA73" w:rsidR="00072144" w:rsidRPr="009B7DCC" w:rsidRDefault="00FD5BB5" w:rsidP="009B7DCC">
      <w:pPr>
        <w:pStyle w:val="NoSpacing"/>
      </w:pPr>
      <w:hyperlink r:id="rId10" w:history="1">
        <w:r w:rsidR="00072144" w:rsidRPr="009B7DCC">
          <w:rPr>
            <w:rStyle w:val="Hyperlink"/>
            <w:color w:val="auto"/>
            <w:u w:val="none"/>
          </w:rPr>
          <w:t>0026.12.09</w:t>
        </w:r>
      </w:hyperlink>
      <w:r w:rsidR="00072144" w:rsidRPr="009B7DCC">
        <w:t xml:space="preserve"> Adequate Notice </w:t>
      </w:r>
    </w:p>
    <w:p w14:paraId="62E79BCA" w14:textId="77777777" w:rsidR="00A86389" w:rsidRDefault="00A86389" w:rsidP="00A86389">
      <w:pPr>
        <w:pStyle w:val="NoSpacing"/>
        <w:rPr>
          <w:u w:val="single"/>
        </w:rPr>
      </w:pPr>
    </w:p>
    <w:p w14:paraId="0EFB474A" w14:textId="58EA9283" w:rsidR="00A86389" w:rsidRPr="00A86389" w:rsidRDefault="00072144" w:rsidP="00A86389">
      <w:pPr>
        <w:pStyle w:val="NoSpacing"/>
        <w:rPr>
          <w:u w:val="single"/>
        </w:rPr>
      </w:pPr>
      <w:r w:rsidRPr="00A86389">
        <w:rPr>
          <w:u w:val="single"/>
        </w:rPr>
        <w:t>POLI/TEMP</w:t>
      </w:r>
    </w:p>
    <w:p w14:paraId="50070C84" w14:textId="2F7DFA62" w:rsidR="00A62F09" w:rsidRDefault="00A62F09" w:rsidP="00A86389">
      <w:pPr>
        <w:pStyle w:val="NoSpacing"/>
        <w:ind w:firstLine="720"/>
      </w:pPr>
      <w:r>
        <w:t>RETURNED MAIL PROCESSING - SNAP - POLI/TEMP: TE02.08.012</w:t>
      </w:r>
    </w:p>
    <w:p w14:paraId="7837B93A" w14:textId="41479FFD" w:rsidR="00A62F09" w:rsidRDefault="00A62F09" w:rsidP="00A86389">
      <w:pPr>
        <w:pStyle w:val="NoSpacing"/>
        <w:ind w:firstLine="720"/>
      </w:pPr>
      <w:r>
        <w:t>RETURNED MAIL PROCESSING - CASH - POLI/TEMP: TE02.08.011</w:t>
      </w:r>
    </w:p>
    <w:p w14:paraId="0BAF6DB4" w14:textId="58D85EF8" w:rsidR="00A86389" w:rsidRDefault="00A86389" w:rsidP="00A86389">
      <w:pPr>
        <w:pStyle w:val="NoSpacing"/>
        <w:ind w:firstLine="720"/>
        <w:rPr>
          <w:rFonts w:cstheme="minorHAnsi"/>
          <w:color w:val="000000"/>
        </w:rPr>
      </w:pPr>
      <w:r w:rsidRPr="00A86389">
        <w:rPr>
          <w:rFonts w:cstheme="minorHAnsi"/>
          <w:color w:val="000000"/>
        </w:rPr>
        <w:t>HCRW: WHEREABOUTS UNKNOWN</w:t>
      </w:r>
      <w:r>
        <w:rPr>
          <w:rFonts w:cstheme="minorHAnsi"/>
          <w:color w:val="000000"/>
        </w:rPr>
        <w:t xml:space="preserve"> - </w:t>
      </w:r>
      <w:r w:rsidRPr="00A86389">
        <w:rPr>
          <w:rFonts w:cstheme="minorHAnsi"/>
          <w:color w:val="000000"/>
        </w:rPr>
        <w:t>TE09.24.04</w:t>
      </w:r>
    </w:p>
    <w:p w14:paraId="4909AF6E" w14:textId="3249D7FB" w:rsidR="00D56141" w:rsidRDefault="00D56141" w:rsidP="00D56141">
      <w:pPr>
        <w:pStyle w:val="NoSpacing"/>
        <w:ind w:firstLine="720"/>
      </w:pPr>
      <w:r w:rsidRPr="00D56141">
        <w:t xml:space="preserve">STAT:  PACT </w:t>
      </w:r>
      <w:r>
        <w:t>- TE02.13.10</w:t>
      </w:r>
    </w:p>
    <w:p w14:paraId="7FC02788" w14:textId="77777777" w:rsidR="00A86389" w:rsidRDefault="00A86389" w:rsidP="00A86389">
      <w:pPr>
        <w:pStyle w:val="NoSpacing"/>
        <w:rPr>
          <w:rFonts w:cstheme="minorHAnsi"/>
          <w:color w:val="000000"/>
        </w:rPr>
      </w:pPr>
    </w:p>
    <w:p w14:paraId="22BD5CB3" w14:textId="09CCAA56" w:rsidR="00072144" w:rsidRPr="00072144" w:rsidRDefault="00FD5BB5" w:rsidP="00A86389">
      <w:pPr>
        <w:pStyle w:val="NoSpacing"/>
      </w:pPr>
      <w:hyperlink r:id="rId11" w:anchor="t=index_1.htm" w:history="1">
        <w:r w:rsidR="00072144" w:rsidRPr="00072144">
          <w:rPr>
            <w:color w:val="0000FF"/>
            <w:u w:val="single"/>
            <w:shd w:val="clear" w:color="auto" w:fill="FFFFFF"/>
          </w:rPr>
          <w:t>Health Care Manual</w:t>
        </w:r>
      </w:hyperlink>
    </w:p>
    <w:p w14:paraId="15237DF2" w14:textId="24F175EA" w:rsidR="00072144" w:rsidRPr="00072144" w:rsidRDefault="00FD5BB5" w:rsidP="00A86389">
      <w:pPr>
        <w:pStyle w:val="NoSpacing"/>
        <w:ind w:firstLine="720"/>
      </w:pPr>
      <w:hyperlink r:id="rId12" w:anchor="t=1_4.htm&amp;rhsearch=state%20residence&amp;rhsyns=%20&amp;rhhlterm=state%20residence" w:history="1">
        <w:r w:rsidR="00072144" w:rsidRPr="00072144">
          <w:rPr>
            <w:color w:val="0000FF"/>
            <w:u w:val="single"/>
          </w:rPr>
          <w:t>EPM: 1.4</w:t>
        </w:r>
      </w:hyperlink>
      <w:r w:rsidR="00072144" w:rsidRPr="00072144">
        <w:rPr>
          <w:color w:val="000000"/>
        </w:rPr>
        <w:t> State Residence for MA</w:t>
      </w:r>
    </w:p>
    <w:p w14:paraId="0DA36D81" w14:textId="3A038102" w:rsidR="00072144" w:rsidRDefault="00FD5BB5" w:rsidP="00A86389">
      <w:pPr>
        <w:pStyle w:val="NoSpacing"/>
        <w:ind w:firstLine="720"/>
        <w:rPr>
          <w:color w:val="000000"/>
        </w:rPr>
      </w:pPr>
      <w:hyperlink r:id="rId13" w:anchor="t=2_1_2_3.htm&amp;rhsearch=county%20residence&amp;rhsyns=%20&amp;rhhlterm=county%20residence" w:history="1">
        <w:r w:rsidR="00072144" w:rsidRPr="00072144">
          <w:rPr>
            <w:color w:val="0000FF"/>
            <w:u w:val="single"/>
          </w:rPr>
          <w:t>EPM: 2.1.2.3</w:t>
        </w:r>
      </w:hyperlink>
      <w:r w:rsidR="00072144" w:rsidRPr="00072144">
        <w:rPr>
          <w:color w:val="000000"/>
        </w:rPr>
        <w:t> County Residence</w:t>
      </w:r>
    </w:p>
    <w:p w14:paraId="33790644" w14:textId="77777777" w:rsidR="00A86389" w:rsidRDefault="00A86389" w:rsidP="00A86389">
      <w:pPr>
        <w:pStyle w:val="NoSpacing"/>
        <w:ind w:firstLine="720"/>
        <w:rPr>
          <w:color w:val="000000"/>
        </w:rPr>
      </w:pPr>
    </w:p>
    <w:p w14:paraId="1B77912B" w14:textId="77777777" w:rsidR="00072144" w:rsidRPr="00072144" w:rsidRDefault="00072144" w:rsidP="00A86389">
      <w:pPr>
        <w:pStyle w:val="NoSpacing"/>
        <w:rPr>
          <w:u w:val="single"/>
        </w:rPr>
      </w:pPr>
      <w:r w:rsidRPr="00072144">
        <w:rPr>
          <w:u w:val="single"/>
        </w:rPr>
        <w:t xml:space="preserve">OneSource </w:t>
      </w:r>
    </w:p>
    <w:p w14:paraId="4D34EB40" w14:textId="44F21EB1" w:rsidR="00072144" w:rsidRDefault="00FD5BB5" w:rsidP="00A86389">
      <w:pPr>
        <w:pStyle w:val="NoSpacing"/>
        <w:ind w:firstLine="720"/>
      </w:pPr>
      <w:hyperlink r:id="rId14" w:history="1">
        <w:r w:rsidR="00072144" w:rsidRPr="008F27E6">
          <w:rPr>
            <w:rStyle w:val="Hyperlink"/>
            <w:rFonts w:ascii="Open Sans" w:hAnsi="Open Sans" w:cs="Open Sans"/>
            <w:b/>
            <w:bCs/>
            <w:color w:val="003865"/>
            <w:sz w:val="18"/>
            <w:szCs w:val="18"/>
            <w:shd w:val="clear" w:color="auto" w:fill="D9D9D6"/>
          </w:rPr>
          <w:t>Health Care Helpful Information</w:t>
        </w:r>
      </w:hyperlink>
      <w:r w:rsidR="00072144" w:rsidRPr="008F27E6">
        <w:t xml:space="preserve"> – P</w:t>
      </w:r>
      <w:r w:rsidR="00072144">
        <w:t>rocess Return Mail</w:t>
      </w:r>
    </w:p>
    <w:p w14:paraId="17904ACA" w14:textId="77777777" w:rsidR="00A86389" w:rsidRDefault="00A86389" w:rsidP="00A86389">
      <w:pPr>
        <w:pStyle w:val="NoSpacing"/>
        <w:ind w:firstLine="720"/>
        <w:rPr>
          <w:b/>
          <w:bCs/>
          <w:color w:val="003865"/>
        </w:rPr>
      </w:pPr>
    </w:p>
    <w:p w14:paraId="698BF8D3" w14:textId="77777777" w:rsidR="00072144" w:rsidRPr="00072144" w:rsidRDefault="00072144" w:rsidP="00A86389">
      <w:pPr>
        <w:pStyle w:val="NoSpacing"/>
        <w:rPr>
          <w:u w:val="single"/>
        </w:rPr>
      </w:pPr>
      <w:r w:rsidRPr="00072144">
        <w:rPr>
          <w:u w:val="single"/>
        </w:rPr>
        <w:t xml:space="preserve">HSR Manual </w:t>
      </w:r>
    </w:p>
    <w:p w14:paraId="39D596F0" w14:textId="77777777" w:rsidR="00072144" w:rsidRPr="00072144" w:rsidRDefault="00FD5BB5" w:rsidP="00A86389">
      <w:pPr>
        <w:pStyle w:val="NoSpacing"/>
        <w:ind w:firstLine="720"/>
      </w:pPr>
      <w:hyperlink r:id="rId15" w:history="1">
        <w:r w:rsidR="00072144" w:rsidRPr="00072144">
          <w:rPr>
            <w:color w:val="0000FF"/>
            <w:u w:val="single"/>
          </w:rPr>
          <w:t>Address Change Checklist (sharepoint.com)</w:t>
        </w:r>
      </w:hyperlink>
      <w:r w:rsidR="00072144" w:rsidRPr="00072144">
        <w:t xml:space="preserve"> - recommend removal</w:t>
      </w:r>
    </w:p>
    <w:p w14:paraId="520C3853" w14:textId="68CD2726" w:rsidR="00072144" w:rsidRPr="00072144" w:rsidRDefault="00FD5BB5" w:rsidP="00A86389">
      <w:pPr>
        <w:pStyle w:val="NoSpacing"/>
        <w:ind w:firstLine="720"/>
      </w:pPr>
      <w:hyperlink r:id="rId16" w:history="1">
        <w:r w:rsidR="00072144" w:rsidRPr="00072144">
          <w:rPr>
            <w:color w:val="0000FF"/>
            <w:u w:val="single"/>
          </w:rPr>
          <w:t>Address (sharepoint.com)</w:t>
        </w:r>
      </w:hyperlink>
      <w:r w:rsidR="00072144" w:rsidRPr="00072144">
        <w:t xml:space="preserve"> - this is mostly ab</w:t>
      </w:r>
      <w:r w:rsidR="00072144">
        <w:t>o</w:t>
      </w:r>
      <w:r w:rsidR="00072144" w:rsidRPr="00072144">
        <w:t>ut aged benefits - audit and update</w:t>
      </w:r>
    </w:p>
    <w:p w14:paraId="4C92DC35" w14:textId="1C2F880E" w:rsidR="00072144" w:rsidRDefault="00072144" w:rsidP="00A62F09">
      <w:pPr>
        <w:ind w:firstLine="720"/>
      </w:pPr>
    </w:p>
    <w:p w14:paraId="7BCB3643" w14:textId="128DE3B7" w:rsidR="009677FB" w:rsidRPr="00CD7967" w:rsidRDefault="009677FB" w:rsidP="009677FB">
      <w:pPr>
        <w:pStyle w:val="Heading1"/>
        <w:rPr>
          <w:rFonts w:asciiTheme="minorHAnsi" w:hAnsiTheme="minorHAnsi" w:cstheme="minorHAnsi"/>
        </w:rPr>
      </w:pPr>
      <w:r w:rsidRPr="00CD7967">
        <w:rPr>
          <w:rFonts w:asciiTheme="minorHAnsi" w:hAnsiTheme="minorHAnsi" w:cstheme="minorHAnsi"/>
        </w:rPr>
        <w:lastRenderedPageBreak/>
        <w:t>STAT coordinates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57"/>
        <w:gridCol w:w="1627"/>
        <w:gridCol w:w="3396"/>
      </w:tblGrid>
      <w:tr w:rsidR="009677FB" w:rsidRPr="00CD7967" w14:paraId="528A7CD0"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D9882"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Information</w:t>
            </w: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0089EB"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Screen</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7DC48" w14:textId="77777777" w:rsidR="009677FB" w:rsidRPr="00CD7967" w:rsidRDefault="009677FB" w:rsidP="000400C1">
            <w:pPr>
              <w:spacing w:after="0" w:line="240" w:lineRule="auto"/>
              <w:jc w:val="center"/>
              <w:rPr>
                <w:rFonts w:eastAsia="Times New Roman" w:cstheme="minorHAnsi"/>
                <w:sz w:val="24"/>
                <w:szCs w:val="24"/>
              </w:rPr>
            </w:pPr>
            <w:r w:rsidRPr="00CD7967">
              <w:rPr>
                <w:rFonts w:eastAsia="Times New Roman" w:cstheme="minorHAnsi"/>
                <w:b/>
                <w:bCs/>
                <w:sz w:val="24"/>
                <w:szCs w:val="24"/>
              </w:rPr>
              <w:t>Coordinates (varchar, row, col)</w:t>
            </w:r>
          </w:p>
        </w:tc>
      </w:tr>
      <w:tr w:rsidR="009677FB" w:rsidRPr="00CD7967" w14:paraId="546FAF8D"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1A008" w14:textId="77777777" w:rsidR="009677FB" w:rsidRPr="00CD7967" w:rsidRDefault="009677FB" w:rsidP="000400C1">
            <w:pPr>
              <w:spacing w:after="0" w:line="240" w:lineRule="auto"/>
              <w:rPr>
                <w:rFonts w:eastAsia="Times New Roman" w:cstheme="minorHAnsi"/>
                <w:sz w:val="24"/>
                <w:szCs w:val="24"/>
              </w:rPr>
            </w:pPr>
            <w:proofErr w:type="spellStart"/>
            <w:r w:rsidRPr="00CD7967">
              <w:rPr>
                <w:rFonts w:eastAsia="Times New Roman" w:cstheme="minorHAnsi"/>
                <w:sz w:val="24"/>
                <w:szCs w:val="24"/>
              </w:rPr>
              <w:t>access_ADDR_panel</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15209B"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STAT/ADDR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0C203"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1958FDE1"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AE927B" w14:textId="77777777" w:rsidR="009677FB" w:rsidRPr="00CD7967" w:rsidRDefault="009677FB" w:rsidP="000400C1">
            <w:pPr>
              <w:spacing w:after="0" w:line="240" w:lineRule="auto"/>
              <w:rPr>
                <w:rFonts w:eastAsia="Times New Roman" w:cstheme="minorHAnsi"/>
                <w:sz w:val="24"/>
                <w:szCs w:val="24"/>
              </w:rPr>
            </w:pPr>
            <w:proofErr w:type="spellStart"/>
            <w:r w:rsidRPr="00CD7967">
              <w:rPr>
                <w:rFonts w:eastAsia="Times New Roman" w:cstheme="minorHAnsi"/>
                <w:sz w:val="24"/>
                <w:szCs w:val="24"/>
              </w:rPr>
              <w:t>determine_program_and_case_status_from_CASE_CURR</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665DA"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CASE/CURR</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8EE4EFC"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21B59F2F" w14:textId="77777777" w:rsidTr="000400C1">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105C89" w14:textId="778B4DA0" w:rsidR="009677FB" w:rsidRPr="00CD7967" w:rsidRDefault="00A43DB6" w:rsidP="000400C1">
            <w:pPr>
              <w:spacing w:after="0" w:line="240" w:lineRule="auto"/>
              <w:rPr>
                <w:rFonts w:eastAsia="Times New Roman" w:cstheme="minorHAnsi"/>
                <w:sz w:val="24"/>
                <w:szCs w:val="24"/>
              </w:rPr>
            </w:pPr>
            <w:proofErr w:type="spellStart"/>
            <w:r w:rsidRPr="00A43DB6">
              <w:rPr>
                <w:rFonts w:eastAsia="Times New Roman" w:cstheme="minorHAnsi"/>
                <w:sz w:val="24"/>
                <w:szCs w:val="24"/>
              </w:rPr>
              <w:t>start_a_blank_case_note</w:t>
            </w:r>
            <w:proofErr w:type="spellEnd"/>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AA54C" w14:textId="77777777" w:rsidR="009677FB" w:rsidRPr="00CD7967" w:rsidRDefault="009677FB" w:rsidP="000400C1">
            <w:pPr>
              <w:spacing w:after="0" w:line="240" w:lineRule="auto"/>
              <w:rPr>
                <w:rFonts w:eastAsia="Times New Roman" w:cstheme="minorHAnsi"/>
                <w:sz w:val="24"/>
                <w:szCs w:val="24"/>
              </w:rPr>
            </w:pPr>
            <w:r w:rsidRPr="00CD7967">
              <w:rPr>
                <w:rFonts w:eastAsia="Times New Roman" w:cstheme="minorHAnsi"/>
                <w:sz w:val="24"/>
                <w:szCs w:val="24"/>
              </w:rPr>
              <w:t>CASE/NOTE</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6430EB" w14:textId="77777777" w:rsidR="009677FB" w:rsidRPr="00CD7967" w:rsidRDefault="009677FB" w:rsidP="000400C1">
            <w:pPr>
              <w:spacing w:after="0" w:line="240" w:lineRule="auto"/>
              <w:rPr>
                <w:rFonts w:eastAsia="Times New Roman" w:cstheme="minorHAnsi"/>
                <w:sz w:val="24"/>
                <w:szCs w:val="24"/>
              </w:rPr>
            </w:pPr>
          </w:p>
        </w:tc>
      </w:tr>
      <w:tr w:rsidR="009677FB" w:rsidRPr="00CD7967" w14:paraId="59900961"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FA8928F" w14:textId="75303A0E"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0B528A" w14:textId="62EDAAFF" w:rsidR="009677FB" w:rsidRPr="00CD7967" w:rsidRDefault="00DD22F6" w:rsidP="000400C1">
            <w:pPr>
              <w:spacing w:after="0" w:line="240" w:lineRule="auto"/>
              <w:rPr>
                <w:rFonts w:eastAsia="Times New Roman" w:cstheme="minorHAnsi"/>
                <w:sz w:val="24"/>
                <w:szCs w:val="24"/>
              </w:rPr>
            </w:pPr>
            <w:r>
              <w:rPr>
                <w:rFonts w:eastAsia="Times New Roman" w:cstheme="minorHAnsi"/>
                <w:sz w:val="24"/>
                <w:szCs w:val="24"/>
              </w:rPr>
              <w:t>STAT/PACT</w:t>
            </w: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A6A42C2" w14:textId="337AC904" w:rsidR="009677FB" w:rsidRPr="00CD7967" w:rsidRDefault="009677FB" w:rsidP="000400C1">
            <w:pPr>
              <w:spacing w:after="0" w:line="240" w:lineRule="auto"/>
              <w:rPr>
                <w:rFonts w:eastAsia="Times New Roman" w:cstheme="minorHAnsi"/>
                <w:sz w:val="24"/>
                <w:szCs w:val="24"/>
              </w:rPr>
            </w:pPr>
          </w:p>
        </w:tc>
      </w:tr>
      <w:tr w:rsidR="009677FB" w:rsidRPr="00CD7967" w14:paraId="506FF6B8"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C4C6A7" w14:textId="7BEA222C"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05A42C"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780BF8" w14:textId="53E10E30" w:rsidR="009677FB" w:rsidRPr="00CD7967" w:rsidRDefault="009677FB" w:rsidP="000400C1">
            <w:pPr>
              <w:spacing w:after="0" w:line="240" w:lineRule="auto"/>
              <w:rPr>
                <w:rFonts w:eastAsia="Times New Roman" w:cstheme="minorHAnsi"/>
                <w:sz w:val="24"/>
                <w:szCs w:val="24"/>
              </w:rPr>
            </w:pPr>
          </w:p>
        </w:tc>
      </w:tr>
      <w:tr w:rsidR="009677FB" w:rsidRPr="00CD7967" w14:paraId="61F17B6A"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8D193" w14:textId="1E53F6E0"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6CE159"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0DF15D" w14:textId="14DDDC2A" w:rsidR="009677FB" w:rsidRPr="00CD7967" w:rsidRDefault="009677FB" w:rsidP="000400C1">
            <w:pPr>
              <w:spacing w:after="0" w:line="240" w:lineRule="auto"/>
              <w:rPr>
                <w:rFonts w:eastAsia="Times New Roman" w:cstheme="minorHAnsi"/>
                <w:sz w:val="24"/>
                <w:szCs w:val="24"/>
              </w:rPr>
            </w:pPr>
          </w:p>
        </w:tc>
      </w:tr>
      <w:tr w:rsidR="009677FB" w:rsidRPr="00CD7967" w14:paraId="114C19E9" w14:textId="77777777" w:rsidTr="00A43DB6">
        <w:tc>
          <w:tcPr>
            <w:tcW w:w="57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186A74" w14:textId="2D90DFF6" w:rsidR="009677FB" w:rsidRPr="00CD7967" w:rsidRDefault="009677FB" w:rsidP="000400C1">
            <w:pPr>
              <w:spacing w:after="0" w:line="240" w:lineRule="auto"/>
              <w:rPr>
                <w:rFonts w:eastAsia="Times New Roman" w:cstheme="minorHAnsi"/>
                <w:sz w:val="24"/>
                <w:szCs w:val="24"/>
              </w:rPr>
            </w:pPr>
          </w:p>
        </w:tc>
        <w:tc>
          <w:tcPr>
            <w:tcW w:w="16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BB8888F" w14:textId="77777777" w:rsidR="009677FB" w:rsidRPr="00CD7967" w:rsidRDefault="009677FB" w:rsidP="000400C1">
            <w:pPr>
              <w:spacing w:after="0" w:line="240" w:lineRule="auto"/>
              <w:rPr>
                <w:rFonts w:eastAsia="Times New Roman" w:cstheme="minorHAnsi"/>
                <w:sz w:val="24"/>
                <w:szCs w:val="24"/>
              </w:rPr>
            </w:pPr>
          </w:p>
        </w:tc>
        <w:tc>
          <w:tcPr>
            <w:tcW w:w="33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5B9410" w14:textId="5C72721E" w:rsidR="009677FB" w:rsidRPr="00CD7967" w:rsidRDefault="009677FB" w:rsidP="000400C1">
            <w:pPr>
              <w:spacing w:after="0" w:line="240" w:lineRule="auto"/>
              <w:rPr>
                <w:rFonts w:eastAsia="Times New Roman" w:cstheme="minorHAnsi"/>
                <w:sz w:val="24"/>
                <w:szCs w:val="24"/>
              </w:rPr>
            </w:pPr>
          </w:p>
        </w:tc>
      </w:tr>
    </w:tbl>
    <w:p w14:paraId="2F8AA8EE" w14:textId="77777777" w:rsidR="009677FB" w:rsidRPr="00CD7967" w:rsidRDefault="009677FB" w:rsidP="009677FB">
      <w:pPr>
        <w:rPr>
          <w:rFonts w:cstheme="minorHAnsi"/>
        </w:rPr>
      </w:pPr>
    </w:p>
    <w:p w14:paraId="0EEF8EFB" w14:textId="77777777" w:rsidR="00EE32F3" w:rsidRPr="00CD7967" w:rsidRDefault="00EE32F3">
      <w:pPr>
        <w:rPr>
          <w:rFonts w:cstheme="minorHAnsi"/>
        </w:rPr>
      </w:pPr>
    </w:p>
    <w:sectPr w:rsidR="00EE32F3" w:rsidRPr="00CD7967" w:rsidSect="00093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BB2"/>
    <w:multiLevelType w:val="hybridMultilevel"/>
    <w:tmpl w:val="D68C6B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48C0E50"/>
    <w:multiLevelType w:val="multilevel"/>
    <w:tmpl w:val="86C6F65C"/>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15:restartNumberingAfterBreak="0">
    <w:nsid w:val="05C05248"/>
    <w:multiLevelType w:val="hybridMultilevel"/>
    <w:tmpl w:val="644E73E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15701287"/>
    <w:multiLevelType w:val="multilevel"/>
    <w:tmpl w:val="DF0A41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565FBD"/>
    <w:multiLevelType w:val="multilevel"/>
    <w:tmpl w:val="5F70D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F7452"/>
    <w:multiLevelType w:val="multilevel"/>
    <w:tmpl w:val="86C6F65C"/>
    <w:styleLink w:val="CurrentList1"/>
    <w:lvl w:ilvl="0">
      <w:start w:val="1"/>
      <w:numFmt w:val="decimal"/>
      <w:lvlText w:val="%1."/>
      <w:lvlJc w:val="left"/>
      <w:pPr>
        <w:tabs>
          <w:tab w:val="num" w:pos="2160"/>
        </w:tabs>
        <w:ind w:left="216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600"/>
        </w:tabs>
        <w:ind w:left="3600" w:hanging="360"/>
      </w:pPr>
    </w:lvl>
    <w:lvl w:ilvl="3">
      <w:start w:val="1"/>
      <w:numFmt w:val="decimal"/>
      <w:lvlText w:val="%4."/>
      <w:lvlJc w:val="left"/>
      <w:pPr>
        <w:tabs>
          <w:tab w:val="num" w:pos="4320"/>
        </w:tabs>
        <w:ind w:left="4320" w:hanging="360"/>
      </w:pPr>
    </w:lvl>
    <w:lvl w:ilvl="4">
      <w:start w:val="1"/>
      <w:numFmt w:val="decimal"/>
      <w:lvlText w:val="%5."/>
      <w:lvlJc w:val="left"/>
      <w:pPr>
        <w:tabs>
          <w:tab w:val="num" w:pos="5040"/>
        </w:tabs>
        <w:ind w:left="5040" w:hanging="360"/>
      </w:pPr>
    </w:lvl>
    <w:lvl w:ilvl="5">
      <w:start w:val="1"/>
      <w:numFmt w:val="decimal"/>
      <w:lvlText w:val="%6."/>
      <w:lvlJc w:val="left"/>
      <w:pPr>
        <w:tabs>
          <w:tab w:val="num" w:pos="5760"/>
        </w:tabs>
        <w:ind w:left="5760" w:hanging="360"/>
      </w:pPr>
    </w:lvl>
    <w:lvl w:ilvl="6">
      <w:start w:val="1"/>
      <w:numFmt w:val="decimal"/>
      <w:lvlText w:val="%7."/>
      <w:lvlJc w:val="left"/>
      <w:pPr>
        <w:tabs>
          <w:tab w:val="num" w:pos="6480"/>
        </w:tabs>
        <w:ind w:left="6480" w:hanging="360"/>
      </w:pPr>
    </w:lvl>
    <w:lvl w:ilvl="7">
      <w:start w:val="1"/>
      <w:numFmt w:val="decimal"/>
      <w:lvlText w:val="%8."/>
      <w:lvlJc w:val="left"/>
      <w:pPr>
        <w:tabs>
          <w:tab w:val="num" w:pos="7200"/>
        </w:tabs>
        <w:ind w:left="7200" w:hanging="360"/>
      </w:pPr>
    </w:lvl>
    <w:lvl w:ilvl="8">
      <w:start w:val="1"/>
      <w:numFmt w:val="decimal"/>
      <w:lvlText w:val="%9."/>
      <w:lvlJc w:val="left"/>
      <w:pPr>
        <w:tabs>
          <w:tab w:val="num" w:pos="7920"/>
        </w:tabs>
        <w:ind w:left="7920" w:hanging="360"/>
      </w:pPr>
    </w:lvl>
  </w:abstractNum>
  <w:abstractNum w:abstractNumId="6" w15:restartNumberingAfterBreak="0">
    <w:nsid w:val="21700D86"/>
    <w:multiLevelType w:val="hybridMultilevel"/>
    <w:tmpl w:val="FA1CC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A43CA"/>
    <w:multiLevelType w:val="hybridMultilevel"/>
    <w:tmpl w:val="DC2E7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BF0E00"/>
    <w:multiLevelType w:val="multilevel"/>
    <w:tmpl w:val="9916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2B935E02"/>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2F1FAA"/>
    <w:multiLevelType w:val="hybridMultilevel"/>
    <w:tmpl w:val="49328EF2"/>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0E03CC0"/>
    <w:multiLevelType w:val="multilevel"/>
    <w:tmpl w:val="BD342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5C30CD"/>
    <w:multiLevelType w:val="hybridMultilevel"/>
    <w:tmpl w:val="CD909C5C"/>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3F2F3136"/>
    <w:multiLevelType w:val="hybridMultilevel"/>
    <w:tmpl w:val="2F589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E61148"/>
    <w:multiLevelType w:val="multilevel"/>
    <w:tmpl w:val="28E4395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0B2832"/>
    <w:multiLevelType w:val="hybridMultilevel"/>
    <w:tmpl w:val="5DB21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A6936"/>
    <w:multiLevelType w:val="hybridMultilevel"/>
    <w:tmpl w:val="49328EF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CCB327B"/>
    <w:multiLevelType w:val="multilevel"/>
    <w:tmpl w:val="3F3E83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imes New Roman" w:hAnsiTheme="minorHAnsi" w:cstheme="minorHAns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ED1993"/>
    <w:multiLevelType w:val="hybridMultilevel"/>
    <w:tmpl w:val="9520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4B7037"/>
    <w:multiLevelType w:val="hybridMultilevel"/>
    <w:tmpl w:val="72780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E0B2B"/>
    <w:multiLevelType w:val="multilevel"/>
    <w:tmpl w:val="41A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5D0775"/>
    <w:multiLevelType w:val="multilevel"/>
    <w:tmpl w:val="DF0A41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9"/>
    <w:lvlOverride w:ilvl="0">
      <w:startOverride w:val="1"/>
    </w:lvlOverride>
  </w:num>
  <w:num w:numId="3">
    <w:abstractNumId w:val="10"/>
    <w:lvlOverride w:ilvl="0">
      <w:startOverride w:val="1"/>
    </w:lvlOverride>
  </w:num>
  <w:num w:numId="4">
    <w:abstractNumId w:val="24"/>
    <w:lvlOverride w:ilvl="0">
      <w:startOverride w:val="1"/>
    </w:lvlOverride>
  </w:num>
  <w:num w:numId="5">
    <w:abstractNumId w:val="24"/>
    <w:lvlOverride w:ilvl="0"/>
    <w:lvlOverride w:ilvl="1">
      <w:startOverride w:val="1"/>
    </w:lvlOverride>
    <w:lvlOverride w:ilvl="2"/>
  </w:num>
  <w:num w:numId="6">
    <w:abstractNumId w:val="24"/>
    <w:lvlOverride w:ilvl="0"/>
    <w:lvlOverride w:ilvl="1">
      <w:startOverride w:val="1"/>
    </w:lvlOverride>
    <w:lvlOverride w:ilvl="2"/>
  </w:num>
  <w:num w:numId="7">
    <w:abstractNumId w:val="24"/>
    <w:lvlOverride w:ilvl="0"/>
    <w:lvlOverride w:ilvl="1">
      <w:startOverride w:val="1"/>
    </w:lvlOverride>
    <w:lvlOverride w:ilvl="2"/>
  </w:num>
  <w:num w:numId="8">
    <w:abstractNumId w:val="24"/>
    <w:lvlOverride w:ilvl="0"/>
    <w:lvlOverride w:ilvl="1"/>
    <w:lvlOverride w:ilvl="2">
      <w:startOverride w:val="1"/>
    </w:lvlOverride>
  </w:num>
  <w:num w:numId="9">
    <w:abstractNumId w:val="13"/>
  </w:num>
  <w:num w:numId="10">
    <w:abstractNumId w:val="9"/>
  </w:num>
  <w:num w:numId="11">
    <w:abstractNumId w:val="12"/>
  </w:num>
  <w:num w:numId="12">
    <w:abstractNumId w:val="4"/>
  </w:num>
  <w:num w:numId="13">
    <w:abstractNumId w:val="22"/>
  </w:num>
  <w:num w:numId="14">
    <w:abstractNumId w:val="8"/>
  </w:num>
  <w:num w:numId="15">
    <w:abstractNumId w:val="5"/>
  </w:num>
  <w:num w:numId="16">
    <w:abstractNumId w:val="17"/>
  </w:num>
  <w:num w:numId="17">
    <w:abstractNumId w:val="21"/>
  </w:num>
  <w:num w:numId="18">
    <w:abstractNumId w:val="7"/>
  </w:num>
  <w:num w:numId="19">
    <w:abstractNumId w:val="15"/>
  </w:num>
  <w:num w:numId="20">
    <w:abstractNumId w:val="16"/>
  </w:num>
  <w:num w:numId="21">
    <w:abstractNumId w:val="6"/>
  </w:num>
  <w:num w:numId="22">
    <w:abstractNumId w:val="0"/>
  </w:num>
  <w:num w:numId="23">
    <w:abstractNumId w:val="18"/>
  </w:num>
  <w:num w:numId="24">
    <w:abstractNumId w:val="14"/>
  </w:num>
  <w:num w:numId="25">
    <w:abstractNumId w:val="2"/>
  </w:num>
  <w:num w:numId="26">
    <w:abstractNumId w:val="11"/>
  </w:num>
  <w:num w:numId="27">
    <w:abstractNumId w:val="20"/>
  </w:num>
  <w:num w:numId="28">
    <w:abstractNumId w:val="3"/>
    <w:lvlOverride w:ilvl="0">
      <w:startOverride w:val="1"/>
    </w:lvlOverride>
  </w:num>
  <w:num w:numId="29">
    <w:abstractNumId w:val="3"/>
    <w:lvlOverride w:ilvl="0"/>
    <w:lvlOverride w:ilvl="1">
      <w:startOverride w:val="1"/>
    </w:lvlOverride>
  </w:num>
  <w:num w:numId="30">
    <w:abstractNumId w:val="3"/>
    <w:lvlOverride w:ilvl="0"/>
    <w:lvlOverride w:ilvl="1">
      <w:startOverride w:val="1"/>
    </w:lvlOverride>
  </w:num>
  <w:num w:numId="31">
    <w:abstractNumId w:val="3"/>
    <w:lvlOverride w:ilvl="0"/>
    <w:lvlOverride w:ilvl="1"/>
    <w:lvlOverride w:ilvl="2">
      <w:startOverride w:val="1"/>
    </w:lvlOverride>
  </w:num>
  <w:num w:numId="32">
    <w:abstractNumId w:val="3"/>
    <w:lvlOverride w:ilvl="0"/>
    <w:lvlOverride w:ilvl="1">
      <w:startOverride w:val="1"/>
    </w:lvlOverride>
    <w:lvlOverride w:ilvl="2"/>
  </w:num>
  <w:num w:numId="33">
    <w:abstractNumId w:val="3"/>
    <w:lvlOverride w:ilvl="0"/>
    <w:lvlOverride w:ilvl="1">
      <w:startOverride w:val="1"/>
    </w:lvlOverride>
    <w:lvlOverride w:ilvl="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7FB"/>
    <w:rsid w:val="00072144"/>
    <w:rsid w:val="00087116"/>
    <w:rsid w:val="00290839"/>
    <w:rsid w:val="002E1A02"/>
    <w:rsid w:val="0031419B"/>
    <w:rsid w:val="003E6C04"/>
    <w:rsid w:val="007010BB"/>
    <w:rsid w:val="00723159"/>
    <w:rsid w:val="00772D37"/>
    <w:rsid w:val="008F27E6"/>
    <w:rsid w:val="009677FB"/>
    <w:rsid w:val="009740A5"/>
    <w:rsid w:val="009B7DCC"/>
    <w:rsid w:val="00A27A1E"/>
    <w:rsid w:val="00A43DB6"/>
    <w:rsid w:val="00A62F09"/>
    <w:rsid w:val="00A86389"/>
    <w:rsid w:val="00AA63FE"/>
    <w:rsid w:val="00B81833"/>
    <w:rsid w:val="00CD7967"/>
    <w:rsid w:val="00D56141"/>
    <w:rsid w:val="00DD22F6"/>
    <w:rsid w:val="00EE32F3"/>
    <w:rsid w:val="00F13AC9"/>
    <w:rsid w:val="00FD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836A"/>
  <w15:chartTrackingRefBased/>
  <w15:docId w15:val="{66F78D1E-22C2-467F-A995-DFDB94C6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7FB"/>
    <w:pPr>
      <w:spacing w:line="256" w:lineRule="auto"/>
    </w:pPr>
  </w:style>
  <w:style w:type="paragraph" w:styleId="Heading1">
    <w:name w:val="heading 1"/>
    <w:basedOn w:val="Normal"/>
    <w:next w:val="Normal"/>
    <w:link w:val="Heading1Char"/>
    <w:uiPriority w:val="9"/>
    <w:qFormat/>
    <w:rsid w:val="009677F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7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77F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677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677FB"/>
    <w:pPr>
      <w:spacing w:after="0" w:line="240" w:lineRule="auto"/>
    </w:pPr>
  </w:style>
  <w:style w:type="paragraph" w:customStyle="1" w:styleId="paragraph">
    <w:name w:val="paragraph"/>
    <w:basedOn w:val="Normal"/>
    <w:rsid w:val="009677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7FB"/>
  </w:style>
  <w:style w:type="character" w:customStyle="1" w:styleId="eop">
    <w:name w:val="eop"/>
    <w:basedOn w:val="DefaultParagraphFont"/>
    <w:rsid w:val="009677FB"/>
  </w:style>
  <w:style w:type="character" w:customStyle="1" w:styleId="contextualextensionhighlight">
    <w:name w:val="contextualextensionhighlight"/>
    <w:basedOn w:val="DefaultParagraphFont"/>
    <w:rsid w:val="009677FB"/>
  </w:style>
  <w:style w:type="paragraph" w:styleId="ListParagraph">
    <w:name w:val="List Paragraph"/>
    <w:basedOn w:val="Normal"/>
    <w:uiPriority w:val="34"/>
    <w:qFormat/>
    <w:rsid w:val="009677FB"/>
    <w:pPr>
      <w:ind w:left="720"/>
      <w:contextualSpacing/>
    </w:pPr>
  </w:style>
  <w:style w:type="character" w:styleId="Hyperlink">
    <w:name w:val="Hyperlink"/>
    <w:basedOn w:val="DefaultParagraphFont"/>
    <w:uiPriority w:val="99"/>
    <w:unhideWhenUsed/>
    <w:rsid w:val="00A62F09"/>
    <w:rPr>
      <w:color w:val="0000FF"/>
      <w:u w:val="single"/>
    </w:rPr>
  </w:style>
  <w:style w:type="character" w:styleId="UnresolvedMention">
    <w:name w:val="Unresolved Mention"/>
    <w:basedOn w:val="DefaultParagraphFont"/>
    <w:uiPriority w:val="99"/>
    <w:semiHidden/>
    <w:unhideWhenUsed/>
    <w:rsid w:val="00072144"/>
    <w:rPr>
      <w:color w:val="605E5C"/>
      <w:shd w:val="clear" w:color="auto" w:fill="E1DFDD"/>
    </w:rPr>
  </w:style>
  <w:style w:type="numbering" w:customStyle="1" w:styleId="CurrentList1">
    <w:name w:val="Current List1"/>
    <w:uiPriority w:val="99"/>
    <w:rsid w:val="00072144"/>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5873">
      <w:bodyDiv w:val="1"/>
      <w:marLeft w:val="0"/>
      <w:marRight w:val="0"/>
      <w:marTop w:val="0"/>
      <w:marBottom w:val="0"/>
      <w:divBdr>
        <w:top w:val="none" w:sz="0" w:space="0" w:color="auto"/>
        <w:left w:val="none" w:sz="0" w:space="0" w:color="auto"/>
        <w:bottom w:val="none" w:sz="0" w:space="0" w:color="auto"/>
        <w:right w:val="none" w:sz="0" w:space="0" w:color="auto"/>
      </w:divBdr>
    </w:div>
    <w:div w:id="213666974">
      <w:bodyDiv w:val="1"/>
      <w:marLeft w:val="0"/>
      <w:marRight w:val="0"/>
      <w:marTop w:val="0"/>
      <w:marBottom w:val="0"/>
      <w:divBdr>
        <w:top w:val="none" w:sz="0" w:space="0" w:color="auto"/>
        <w:left w:val="none" w:sz="0" w:space="0" w:color="auto"/>
        <w:bottom w:val="none" w:sz="0" w:space="0" w:color="auto"/>
        <w:right w:val="none" w:sz="0" w:space="0" w:color="auto"/>
      </w:divBdr>
    </w:div>
    <w:div w:id="427505358">
      <w:bodyDiv w:val="1"/>
      <w:marLeft w:val="0"/>
      <w:marRight w:val="0"/>
      <w:marTop w:val="0"/>
      <w:marBottom w:val="0"/>
      <w:divBdr>
        <w:top w:val="none" w:sz="0" w:space="0" w:color="auto"/>
        <w:left w:val="none" w:sz="0" w:space="0" w:color="auto"/>
        <w:bottom w:val="none" w:sz="0" w:space="0" w:color="auto"/>
        <w:right w:val="none" w:sz="0" w:space="0" w:color="auto"/>
      </w:divBdr>
    </w:div>
    <w:div w:id="454375003">
      <w:bodyDiv w:val="1"/>
      <w:marLeft w:val="0"/>
      <w:marRight w:val="0"/>
      <w:marTop w:val="0"/>
      <w:marBottom w:val="0"/>
      <w:divBdr>
        <w:top w:val="none" w:sz="0" w:space="0" w:color="auto"/>
        <w:left w:val="none" w:sz="0" w:space="0" w:color="auto"/>
        <w:bottom w:val="none" w:sz="0" w:space="0" w:color="auto"/>
        <w:right w:val="none" w:sz="0" w:space="0" w:color="auto"/>
      </w:divBdr>
    </w:div>
    <w:div w:id="473645279">
      <w:bodyDiv w:val="1"/>
      <w:marLeft w:val="0"/>
      <w:marRight w:val="0"/>
      <w:marTop w:val="0"/>
      <w:marBottom w:val="0"/>
      <w:divBdr>
        <w:top w:val="none" w:sz="0" w:space="0" w:color="auto"/>
        <w:left w:val="none" w:sz="0" w:space="0" w:color="auto"/>
        <w:bottom w:val="none" w:sz="0" w:space="0" w:color="auto"/>
        <w:right w:val="none" w:sz="0" w:space="0" w:color="auto"/>
      </w:divBdr>
    </w:div>
    <w:div w:id="521869668">
      <w:bodyDiv w:val="1"/>
      <w:marLeft w:val="0"/>
      <w:marRight w:val="0"/>
      <w:marTop w:val="0"/>
      <w:marBottom w:val="0"/>
      <w:divBdr>
        <w:top w:val="none" w:sz="0" w:space="0" w:color="auto"/>
        <w:left w:val="none" w:sz="0" w:space="0" w:color="auto"/>
        <w:bottom w:val="none" w:sz="0" w:space="0" w:color="auto"/>
        <w:right w:val="none" w:sz="0" w:space="0" w:color="auto"/>
      </w:divBdr>
    </w:div>
    <w:div w:id="862406318">
      <w:bodyDiv w:val="1"/>
      <w:marLeft w:val="0"/>
      <w:marRight w:val="0"/>
      <w:marTop w:val="0"/>
      <w:marBottom w:val="0"/>
      <w:divBdr>
        <w:top w:val="none" w:sz="0" w:space="0" w:color="auto"/>
        <w:left w:val="none" w:sz="0" w:space="0" w:color="auto"/>
        <w:bottom w:val="none" w:sz="0" w:space="0" w:color="auto"/>
        <w:right w:val="none" w:sz="0" w:space="0" w:color="auto"/>
      </w:divBdr>
    </w:div>
    <w:div w:id="1142425755">
      <w:bodyDiv w:val="1"/>
      <w:marLeft w:val="0"/>
      <w:marRight w:val="0"/>
      <w:marTop w:val="0"/>
      <w:marBottom w:val="0"/>
      <w:divBdr>
        <w:top w:val="none" w:sz="0" w:space="0" w:color="auto"/>
        <w:left w:val="none" w:sz="0" w:space="0" w:color="auto"/>
        <w:bottom w:val="none" w:sz="0" w:space="0" w:color="auto"/>
        <w:right w:val="none" w:sz="0" w:space="0" w:color="auto"/>
      </w:divBdr>
    </w:div>
    <w:div w:id="1253006523">
      <w:bodyDiv w:val="1"/>
      <w:marLeft w:val="0"/>
      <w:marRight w:val="0"/>
      <w:marTop w:val="0"/>
      <w:marBottom w:val="0"/>
      <w:divBdr>
        <w:top w:val="none" w:sz="0" w:space="0" w:color="auto"/>
        <w:left w:val="none" w:sz="0" w:space="0" w:color="auto"/>
        <w:bottom w:val="none" w:sz="0" w:space="0" w:color="auto"/>
        <w:right w:val="none" w:sz="0" w:space="0" w:color="auto"/>
      </w:divBdr>
    </w:div>
    <w:div w:id="1328170080">
      <w:bodyDiv w:val="1"/>
      <w:marLeft w:val="0"/>
      <w:marRight w:val="0"/>
      <w:marTop w:val="0"/>
      <w:marBottom w:val="0"/>
      <w:divBdr>
        <w:top w:val="none" w:sz="0" w:space="0" w:color="auto"/>
        <w:left w:val="none" w:sz="0" w:space="0" w:color="auto"/>
        <w:bottom w:val="none" w:sz="0" w:space="0" w:color="auto"/>
        <w:right w:val="none" w:sz="0" w:space="0" w:color="auto"/>
      </w:divBdr>
    </w:div>
    <w:div w:id="1328437364">
      <w:bodyDiv w:val="1"/>
      <w:marLeft w:val="0"/>
      <w:marRight w:val="0"/>
      <w:marTop w:val="0"/>
      <w:marBottom w:val="0"/>
      <w:divBdr>
        <w:top w:val="none" w:sz="0" w:space="0" w:color="auto"/>
        <w:left w:val="none" w:sz="0" w:space="0" w:color="auto"/>
        <w:bottom w:val="none" w:sz="0" w:space="0" w:color="auto"/>
        <w:right w:val="none" w:sz="0" w:space="0" w:color="auto"/>
      </w:divBdr>
    </w:div>
    <w:div w:id="1532262421">
      <w:bodyDiv w:val="1"/>
      <w:marLeft w:val="0"/>
      <w:marRight w:val="0"/>
      <w:marTop w:val="0"/>
      <w:marBottom w:val="0"/>
      <w:divBdr>
        <w:top w:val="none" w:sz="0" w:space="0" w:color="auto"/>
        <w:left w:val="none" w:sz="0" w:space="0" w:color="auto"/>
        <w:bottom w:val="none" w:sz="0" w:space="0" w:color="auto"/>
        <w:right w:val="none" w:sz="0" w:space="0" w:color="auto"/>
      </w:divBdr>
    </w:div>
    <w:div w:id="1583876728">
      <w:bodyDiv w:val="1"/>
      <w:marLeft w:val="0"/>
      <w:marRight w:val="0"/>
      <w:marTop w:val="0"/>
      <w:marBottom w:val="0"/>
      <w:divBdr>
        <w:top w:val="none" w:sz="0" w:space="0" w:color="auto"/>
        <w:left w:val="none" w:sz="0" w:space="0" w:color="auto"/>
        <w:bottom w:val="none" w:sz="0" w:space="0" w:color="auto"/>
        <w:right w:val="none" w:sz="0" w:space="0" w:color="auto"/>
      </w:divBdr>
    </w:div>
    <w:div w:id="1663897314">
      <w:bodyDiv w:val="1"/>
      <w:marLeft w:val="0"/>
      <w:marRight w:val="0"/>
      <w:marTop w:val="0"/>
      <w:marBottom w:val="0"/>
      <w:divBdr>
        <w:top w:val="none" w:sz="0" w:space="0" w:color="auto"/>
        <w:left w:val="none" w:sz="0" w:space="0" w:color="auto"/>
        <w:bottom w:val="none" w:sz="0" w:space="0" w:color="auto"/>
        <w:right w:val="none" w:sz="0" w:space="0" w:color="auto"/>
      </w:divBdr>
    </w:div>
    <w:div w:id="197174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state.mn.us/main/idcplg?IdcService=GET_DYNAMIC_CONVERSION&amp;RevisionSelectionMethod=LatestReleased&amp;dDocName=cm_001106" TargetMode="External"/><Relationship Id="rId13" Type="http://schemas.openxmlformats.org/officeDocument/2006/relationships/hyperlink" Target="http://hcopub.dhs.state.mn.us/ep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hs.state.mn.us/main/idcplg?IdcService=GET_DYNAMIC_CONVERSION&amp;RevisionSelectionMethod=LatestReleased&amp;dDocName=cm_001018" TargetMode="External"/><Relationship Id="rId12" Type="http://schemas.openxmlformats.org/officeDocument/2006/relationships/hyperlink" Target="http://hcopub.dhs.state.mn.us/ep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ennepin.sharepoint.com/teams/hs-es-manual/sitepages/address.aspx?web=1" TargetMode="External"/><Relationship Id="rId1" Type="http://schemas.openxmlformats.org/officeDocument/2006/relationships/numbering" Target="numbering.xml"/><Relationship Id="rId6" Type="http://schemas.openxmlformats.org/officeDocument/2006/relationships/hyperlink" Target="http://www.dhs.state.mn.us/main/idcplg?IdcService=GET_DYNAMIC_CONVERSION&amp;RevisionSelectionMethod=LatestReleased&amp;dDocName=cm_0008" TargetMode="External"/><Relationship Id="rId11" Type="http://schemas.openxmlformats.org/officeDocument/2006/relationships/hyperlink" Target="http://hcopub.dhs.state.mn.us/epm/" TargetMode="External"/><Relationship Id="rId5" Type="http://schemas.openxmlformats.org/officeDocument/2006/relationships/hyperlink" Target="http://www.dhs.state.mn.us/main/idcplg?IdcService=GET_DYNAMIC_CONVERSION&amp;RevisionSelectionMethod=LatestReleased&amp;dDocName=CombinedManual" TargetMode="External"/><Relationship Id="rId15" Type="http://schemas.openxmlformats.org/officeDocument/2006/relationships/hyperlink" Target="https://hennepin.sharepoint.com/teams/hs-es-manual/sitepages/address_change.aspx?web=1" TargetMode="External"/><Relationship Id="rId10" Type="http://schemas.openxmlformats.org/officeDocument/2006/relationships/hyperlink" Target="https://www.dhs.state.mn.us/main/idcplg?IdcService=GET_DYNAMIC_CONVERSION&amp;RevisionSelectionMethod=LatestReleased&amp;dDocName=CM_00261209" TargetMode="External"/><Relationship Id="rId4" Type="http://schemas.openxmlformats.org/officeDocument/2006/relationships/webSettings" Target="webSettings.xml"/><Relationship Id="rId9" Type="http://schemas.openxmlformats.org/officeDocument/2006/relationships/hyperlink" Target="http://www.dhs.state.mn.us/main/idcplg?IdcService=GET_DYNAMIC_CONVERSION&amp;RevisionSelectionMethod=LatestReleased&amp;dDocName=cm_001109" TargetMode="External"/><Relationship Id="rId14" Type="http://schemas.openxmlformats.org/officeDocument/2006/relationships/hyperlink" Target="https://www.dhs.state.mn.us/main/idcplg?IdcService=GET_DYNAMIC_CONVERSION&amp;RevisionSelectionMethod=LatestReleased&amp;dDocName=ONEsourc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5</Pages>
  <Words>1878</Words>
  <Characters>10710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Hennepin County</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5</cp:revision>
  <dcterms:created xsi:type="dcterms:W3CDTF">2022-06-28T18:27:00Z</dcterms:created>
  <dcterms:modified xsi:type="dcterms:W3CDTF">2022-08-30T17:53:00Z</dcterms:modified>
</cp:coreProperties>
</file>