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82D3F" w14:textId="00F9DAEF" w:rsidR="00477B2A" w:rsidRDefault="00EE2CFD" w:rsidP="00477B2A">
      <w:pPr>
        <w:pStyle w:val="Heading1"/>
        <w:rPr>
          <w:rFonts w:eastAsia="Times New Roman"/>
          <w:color w:val="22416D"/>
        </w:rPr>
      </w:pPr>
      <w:r>
        <w:t xml:space="preserve">ACTIONS - </w:t>
      </w:r>
      <w:r w:rsidR="00477B2A">
        <w:t>Transfer Case Logic Map</w:t>
      </w:r>
    </w:p>
    <w:p w14:paraId="7F6DBA17" w14:textId="19B0A81D" w:rsidR="00477B2A" w:rsidRPr="00477B2A" w:rsidRDefault="00477B2A" w:rsidP="00477B2A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Establish </w:t>
      </w:r>
      <w:r w:rsidRPr="00477B2A">
        <w:rPr>
          <w:rFonts w:ascii="Calibri" w:eastAsia="Times New Roman" w:hAnsi="Calibri" w:cs="Calibri"/>
        </w:rPr>
        <w:t xml:space="preserve">Case number </w:t>
      </w:r>
    </w:p>
    <w:p w14:paraId="1711537E" w14:textId="59C8EF3B" w:rsidR="00477B2A" w:rsidRDefault="00477B2A" w:rsidP="00477B2A">
      <w:pPr>
        <w:spacing w:after="0" w:line="240" w:lineRule="auto"/>
        <w:rPr>
          <w:rFonts w:ascii="Calibri" w:eastAsia="Times New Roman" w:hAnsi="Calibri" w:cs="Calibri"/>
        </w:rPr>
      </w:pPr>
      <w:r w:rsidRPr="00477B2A">
        <w:rPr>
          <w:rFonts w:ascii="Calibri" w:eastAsia="Times New Roman" w:hAnsi="Calibri" w:cs="Calibri"/>
        </w:rPr>
        <w:t>User will indicate</w:t>
      </w:r>
      <w:r>
        <w:rPr>
          <w:rFonts w:ascii="Calibri" w:eastAsia="Times New Roman" w:hAnsi="Calibri" w:cs="Calibri"/>
        </w:rPr>
        <w:t>:</w:t>
      </w:r>
    </w:p>
    <w:p w14:paraId="2CB3F69B" w14:textId="79787D1D" w:rsidR="00477B2A" w:rsidRDefault="0072746D" w:rsidP="00ED083C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  <w:r w:rsidR="00ED083C">
        <w:rPr>
          <w:rFonts w:ascii="Calibri" w:eastAsia="Times New Roman" w:hAnsi="Calibri" w:cs="Calibri"/>
        </w:rPr>
        <w:t>R</w:t>
      </w:r>
      <w:r w:rsidR="00477B2A">
        <w:rPr>
          <w:rFonts w:ascii="Calibri" w:eastAsia="Times New Roman" w:hAnsi="Calibri" w:cs="Calibri"/>
        </w:rPr>
        <w:t>eason for transfer</w:t>
      </w:r>
    </w:p>
    <w:p w14:paraId="01ADB48C" w14:textId="5239778E" w:rsidR="00477B2A" w:rsidRDefault="00ED083C" w:rsidP="00477B2A">
      <w:pPr>
        <w:spacing w:after="0" w:line="240" w:lineRule="auto"/>
        <w:ind w:firstLine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</w:t>
      </w:r>
      <w:r w:rsidR="00477B2A">
        <w:rPr>
          <w:rFonts w:ascii="Calibri" w:eastAsia="Times New Roman" w:hAnsi="Calibri" w:cs="Calibri"/>
        </w:rPr>
        <w:t xml:space="preserve">ction taken </w:t>
      </w:r>
    </w:p>
    <w:p w14:paraId="683CB8B5" w14:textId="4AF583B2" w:rsidR="00477B2A" w:rsidRDefault="00ED083C" w:rsidP="00477B2A">
      <w:pPr>
        <w:spacing w:after="0" w:line="240" w:lineRule="auto"/>
        <w:ind w:firstLine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</w:t>
      </w:r>
      <w:r w:rsidR="00477B2A">
        <w:rPr>
          <w:rFonts w:ascii="Calibri" w:eastAsia="Times New Roman" w:hAnsi="Calibri" w:cs="Calibri"/>
        </w:rPr>
        <w:t>equested verifications</w:t>
      </w:r>
    </w:p>
    <w:p w14:paraId="5EEDEFAA" w14:textId="77777777" w:rsidR="008C1F82" w:rsidRDefault="008C1F82" w:rsidP="00ED083C">
      <w:pPr>
        <w:pStyle w:val="NoSpacing"/>
      </w:pPr>
      <w:r>
        <w:t xml:space="preserve">If the resident is being transferred outside of </w:t>
      </w:r>
      <w:r w:rsidRPr="008C1F82">
        <w:t>Hennepin County</w:t>
      </w:r>
    </w:p>
    <w:p w14:paraId="32CD717F" w14:textId="77777777" w:rsidR="008C1F82" w:rsidRPr="008C1F82" w:rsidRDefault="008C1F82" w:rsidP="00ED083C">
      <w:pPr>
        <w:ind w:left="720"/>
      </w:pPr>
      <w:r w:rsidRPr="008C1F82">
        <w:t>Per POLI TEMP TE02.08.095 CASE NOTE III: CLAIMS/SYSTEMS/TRANSFERS the following information should be included in the case note when transferring to another county:</w:t>
      </w:r>
    </w:p>
    <w:p w14:paraId="64713BC6" w14:textId="77777777" w:rsidR="00ED083C" w:rsidRDefault="008C1F82" w:rsidP="00ED083C">
      <w:pPr>
        <w:spacing w:after="0"/>
        <w:ind w:left="720" w:firstLine="720"/>
      </w:pPr>
      <w:r w:rsidRPr="008C1F82">
        <w:t>Note date of client's move</w:t>
      </w:r>
    </w:p>
    <w:p w14:paraId="10E4B31D" w14:textId="3CE626F4" w:rsidR="008C1F82" w:rsidRPr="008C1F82" w:rsidRDefault="008C1F82" w:rsidP="00ED083C">
      <w:pPr>
        <w:spacing w:after="0"/>
        <w:ind w:left="1440"/>
      </w:pPr>
      <w:r w:rsidRPr="008C1F82">
        <w:t>New address</w:t>
      </w:r>
    </w:p>
    <w:p w14:paraId="30B8278B" w14:textId="77777777" w:rsidR="008C1F82" w:rsidRPr="008C1F82" w:rsidRDefault="008C1F82" w:rsidP="00ED083C">
      <w:pPr>
        <w:spacing w:after="0"/>
        <w:ind w:left="1440"/>
      </w:pPr>
      <w:r w:rsidRPr="008C1F82">
        <w:t>Whether the client has entered or left excluded time.</w:t>
      </w:r>
    </w:p>
    <w:p w14:paraId="23D1C854" w14:textId="77777777" w:rsidR="008C1F82" w:rsidRPr="008C1F82" w:rsidRDefault="008C1F82" w:rsidP="00ED083C">
      <w:pPr>
        <w:spacing w:after="0"/>
        <w:ind w:left="1440"/>
      </w:pPr>
      <w:r w:rsidRPr="008C1F82">
        <w:t>List all pending verifications and case actions.</w:t>
      </w:r>
    </w:p>
    <w:p w14:paraId="41FF0745" w14:textId="77777777" w:rsidR="008C1F82" w:rsidRPr="008C1F82" w:rsidRDefault="008C1F82" w:rsidP="00ED083C">
      <w:pPr>
        <w:spacing w:after="0"/>
        <w:ind w:left="1440"/>
      </w:pPr>
      <w:r w:rsidRPr="008C1F82">
        <w:t>Note any unresolved DAIL messages or IEVS matches.</w:t>
      </w:r>
    </w:p>
    <w:p w14:paraId="6FC6CA37" w14:textId="77777777" w:rsidR="008C1F82" w:rsidRPr="008C1F82" w:rsidRDefault="008C1F82" w:rsidP="00ED083C">
      <w:pPr>
        <w:spacing w:after="0"/>
        <w:ind w:left="1440"/>
      </w:pPr>
      <w:r w:rsidRPr="008C1F82">
        <w:t>Note any expected changes in household's circumstances.</w:t>
      </w:r>
    </w:p>
    <w:p w14:paraId="38488C41" w14:textId="3E990475" w:rsidR="008C1F82" w:rsidRDefault="008C1F82" w:rsidP="00ED083C">
      <w:pPr>
        <w:spacing w:after="0"/>
        <w:ind w:left="1440"/>
      </w:pPr>
      <w:r w:rsidRPr="008C1F82">
        <w:t>Indicate if any income reports/recertifications are outstanding.</w:t>
      </w:r>
    </w:p>
    <w:p w14:paraId="0F4CCA48" w14:textId="0FF8F477" w:rsidR="002237B8" w:rsidRDefault="002237B8" w:rsidP="00ED083C">
      <w:pPr>
        <w:spacing w:after="0"/>
        <w:ind w:left="1440"/>
      </w:pPr>
    </w:p>
    <w:p w14:paraId="5CC73792" w14:textId="089F61E9" w:rsidR="002237B8" w:rsidRDefault="002237B8" w:rsidP="00ED083C">
      <w:pPr>
        <w:spacing w:after="0"/>
        <w:ind w:left="1440"/>
      </w:pPr>
      <w:r>
        <w:t>If the worker is attempting to transfer the case to X127CCL the script will restrict this action.</w:t>
      </w:r>
    </w:p>
    <w:p w14:paraId="657BEC34" w14:textId="458C5CEF" w:rsidR="002237B8" w:rsidRPr="008C1F82" w:rsidRDefault="002237B8" w:rsidP="00ED083C">
      <w:pPr>
        <w:spacing w:after="0"/>
        <w:ind w:left="1440"/>
      </w:pPr>
      <w:r>
        <w:t xml:space="preserve">The script will only case note out of county or if indicated by worker for in county transfers. </w:t>
      </w:r>
    </w:p>
    <w:p w14:paraId="572F1276" w14:textId="76BD803F" w:rsidR="00477B2A" w:rsidRPr="00ED083C" w:rsidRDefault="008C1F82" w:rsidP="008C1F82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D083C">
        <w:rPr>
          <w:rFonts w:eastAsia="Times New Roman" w:cstheme="minorHAnsi"/>
          <w:sz w:val="24"/>
          <w:szCs w:val="24"/>
        </w:rPr>
        <w:t xml:space="preserve"> </w:t>
      </w:r>
    </w:p>
    <w:p w14:paraId="7081F913" w14:textId="5E7FB158" w:rsidR="00477B2A" w:rsidRDefault="00477B2A" w:rsidP="00477B2A">
      <w:pPr>
        <w:spacing w:after="0" w:line="240" w:lineRule="auto"/>
        <w:rPr>
          <w:rFonts w:ascii="Calibri" w:eastAsia="Times New Roman" w:hAnsi="Calibri" w:cs="Calibri"/>
        </w:rPr>
      </w:pPr>
      <w:r w:rsidRPr="00477B2A">
        <w:rPr>
          <w:rFonts w:ascii="Calibri" w:eastAsia="Times New Roman" w:hAnsi="Calibri" w:cs="Calibri"/>
        </w:rPr>
        <w:t> </w:t>
      </w:r>
      <w:r w:rsidR="0072746D">
        <w:rPr>
          <w:rFonts w:ascii="Calibri" w:eastAsia="Times New Roman" w:hAnsi="Calibri" w:cs="Calibri"/>
        </w:rPr>
        <w:t>Script will gather:</w:t>
      </w:r>
    </w:p>
    <w:p w14:paraId="63C3741A" w14:textId="390CB123" w:rsidR="0072746D" w:rsidRDefault="0072746D" w:rsidP="00477B2A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  <w:t>Servicing worker</w:t>
      </w:r>
      <w:r w:rsidR="00BD3769">
        <w:rPr>
          <w:rFonts w:ascii="Calibri" w:eastAsia="Times New Roman" w:hAnsi="Calibri" w:cs="Calibri"/>
        </w:rPr>
        <w:t xml:space="preserve"> </w:t>
      </w:r>
      <w:r w:rsidR="00BD3769" w:rsidRPr="00BD3769">
        <w:rPr>
          <w:rFonts w:ascii="Calibri" w:eastAsia="Times New Roman" w:hAnsi="Calibri" w:cs="Calibri"/>
        </w:rPr>
        <w:t>agency</w:t>
      </w:r>
      <w:r w:rsidR="00BD3769">
        <w:rPr>
          <w:rFonts w:ascii="Calibri" w:eastAsia="Times New Roman" w:hAnsi="Calibri" w:cs="Calibri"/>
        </w:rPr>
        <w:t xml:space="preserve"> </w:t>
      </w:r>
      <w:r w:rsidR="00BD3769" w:rsidRPr="00BD3769">
        <w:rPr>
          <w:rFonts w:ascii="Calibri" w:eastAsia="Times New Roman" w:hAnsi="Calibri" w:cs="Calibri"/>
        </w:rPr>
        <w:t>name</w:t>
      </w:r>
    </w:p>
    <w:p w14:paraId="2EB4C8CB" w14:textId="284C8AAC" w:rsidR="0072746D" w:rsidRPr="00477B2A" w:rsidRDefault="0072746D" w:rsidP="00477B2A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  <w:r w:rsidR="00D6461B">
        <w:rPr>
          <w:rFonts w:ascii="Calibri" w:eastAsia="Times New Roman" w:hAnsi="Calibri" w:cs="Calibri"/>
        </w:rPr>
        <w:t>Programs applied for</w:t>
      </w:r>
    </w:p>
    <w:p w14:paraId="7316B749" w14:textId="77777777" w:rsidR="00EE2CFD" w:rsidRDefault="00EE2CFD" w:rsidP="00477B2A">
      <w:pPr>
        <w:spacing w:before="40" w:after="0" w:line="240" w:lineRule="auto"/>
        <w:rPr>
          <w:rFonts w:ascii="Calibri" w:eastAsia="Times New Roman" w:hAnsi="Calibri" w:cs="Calibri"/>
        </w:rPr>
      </w:pPr>
    </w:p>
    <w:p w14:paraId="32DF643F" w14:textId="38536A03" w:rsidR="00477B2A" w:rsidRPr="00477B2A" w:rsidRDefault="00477B2A" w:rsidP="00477B2A">
      <w:pPr>
        <w:spacing w:before="40" w:after="0" w:line="240" w:lineRule="auto"/>
        <w:rPr>
          <w:rFonts w:ascii="Calibri Light" w:eastAsia="Times New Roman" w:hAnsi="Calibri Light" w:cs="Calibri Light"/>
          <w:color w:val="22416D"/>
          <w:sz w:val="26"/>
          <w:szCs w:val="26"/>
        </w:rPr>
      </w:pPr>
      <w:r w:rsidRPr="00477B2A">
        <w:rPr>
          <w:rFonts w:ascii="Calibri Light" w:eastAsia="Times New Roman" w:hAnsi="Calibri Light" w:cs="Calibri Light"/>
          <w:color w:val="22416D"/>
          <w:sz w:val="26"/>
          <w:szCs w:val="26"/>
        </w:rPr>
        <w:t>STAT coordinates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70"/>
        <w:gridCol w:w="1890"/>
        <w:gridCol w:w="5040"/>
      </w:tblGrid>
      <w:tr w:rsidR="00477B2A" w:rsidRPr="00477B2A" w14:paraId="49A2C25B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1591D7" w14:textId="77777777" w:rsidR="00477B2A" w:rsidRPr="00477B2A" w:rsidRDefault="00477B2A" w:rsidP="00477B2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77B2A">
              <w:rPr>
                <w:rFonts w:ascii="Calibri" w:eastAsia="Times New Roman" w:hAnsi="Calibri" w:cs="Calibri"/>
                <w:b/>
                <w:bCs/>
              </w:rPr>
              <w:t>Information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8AD7D" w14:textId="77777777" w:rsidR="00477B2A" w:rsidRPr="00477B2A" w:rsidRDefault="00477B2A" w:rsidP="00477B2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77B2A">
              <w:rPr>
                <w:rFonts w:ascii="Calibri" w:eastAsia="Times New Roman" w:hAnsi="Calibri" w:cs="Calibri"/>
                <w:b/>
                <w:bCs/>
              </w:rPr>
              <w:t>Screen</w:t>
            </w: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7459B8" w14:textId="77777777" w:rsidR="00477B2A" w:rsidRPr="00477B2A" w:rsidRDefault="00477B2A" w:rsidP="00477B2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77B2A">
              <w:rPr>
                <w:rFonts w:ascii="Calibri" w:eastAsia="Times New Roman" w:hAnsi="Calibri" w:cs="Calibri"/>
                <w:b/>
                <w:bCs/>
              </w:rPr>
              <w:t>Coordinates (varchar, row, col)</w:t>
            </w:r>
          </w:p>
        </w:tc>
      </w:tr>
      <w:tr w:rsidR="00477B2A" w:rsidRPr="00477B2A" w14:paraId="6B2969E3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70716" w14:textId="67998E6C" w:rsidR="00477B2A" w:rsidRPr="00477B2A" w:rsidRDefault="00ED083C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D083C">
              <w:rPr>
                <w:rFonts w:ascii="Calibri" w:eastAsia="Times New Roman" w:hAnsi="Calibri" w:cs="Calibri"/>
              </w:rPr>
              <w:t>EMReadScreen</w:t>
            </w:r>
            <w:proofErr w:type="spellEnd"/>
            <w:r w:rsidRPr="00ED083C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ED083C">
              <w:rPr>
                <w:rFonts w:ascii="Calibri" w:eastAsia="Times New Roman" w:hAnsi="Calibri" w:cs="Calibri"/>
              </w:rPr>
              <w:t>worker_agency_name</w:t>
            </w:r>
            <w:proofErr w:type="spellEnd"/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78B4B" w14:textId="30D52E55" w:rsidR="00477B2A" w:rsidRPr="00477B2A" w:rsidRDefault="00093A34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REPT/USER </w:t>
            </w: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78DD7" w14:textId="7BC320DA" w:rsidR="00477B2A" w:rsidRPr="00477B2A" w:rsidRDefault="00ED083C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D083C">
              <w:rPr>
                <w:rFonts w:ascii="Calibri" w:eastAsia="Times New Roman" w:hAnsi="Calibri" w:cs="Calibri"/>
              </w:rPr>
              <w:t>43, 8, 27</w:t>
            </w:r>
          </w:p>
        </w:tc>
      </w:tr>
      <w:tr w:rsidR="00477B2A" w:rsidRPr="00477B2A" w14:paraId="50E4DA77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F48CA" w14:textId="0278E57C" w:rsidR="00477B2A" w:rsidRPr="00477B2A" w:rsidRDefault="00BD3769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D3769">
              <w:rPr>
                <w:rFonts w:ascii="Calibri" w:eastAsia="Times New Roman" w:hAnsi="Calibri" w:cs="Calibri"/>
              </w:rPr>
              <w:t>mail_addr_line_one</w:t>
            </w:r>
            <w:proofErr w:type="spellEnd"/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83BAF" w14:textId="08FAC0C8" w:rsidR="00477B2A" w:rsidRPr="00477B2A" w:rsidRDefault="00477B2A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67B4B" w14:textId="65B21490" w:rsidR="00477B2A" w:rsidRPr="00477B2A" w:rsidRDefault="00BD3769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3769">
              <w:rPr>
                <w:rFonts w:ascii="Calibri" w:eastAsia="Times New Roman" w:hAnsi="Calibri" w:cs="Calibri"/>
              </w:rPr>
              <w:t>43, 9, 27</w:t>
            </w:r>
          </w:p>
        </w:tc>
      </w:tr>
      <w:tr w:rsidR="00477B2A" w:rsidRPr="00477B2A" w14:paraId="22C3C4F9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E88F" w14:textId="5D88E132" w:rsidR="00477B2A" w:rsidRPr="00477B2A" w:rsidRDefault="00BD3769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D3769">
              <w:rPr>
                <w:rFonts w:ascii="Calibri" w:eastAsia="Times New Roman" w:hAnsi="Calibri" w:cs="Calibri"/>
              </w:rPr>
              <w:t>mail_addr_line_two</w:t>
            </w:r>
            <w:proofErr w:type="spellEnd"/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FB448" w14:textId="16F00C9C" w:rsidR="00477B2A" w:rsidRPr="00477B2A" w:rsidRDefault="00477B2A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3EB39" w14:textId="17E1F563" w:rsidR="00477B2A" w:rsidRPr="00477B2A" w:rsidRDefault="00BD3769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3769">
              <w:rPr>
                <w:rFonts w:ascii="Calibri" w:eastAsia="Times New Roman" w:hAnsi="Calibri" w:cs="Calibri"/>
              </w:rPr>
              <w:t>43, 10, 27</w:t>
            </w:r>
          </w:p>
        </w:tc>
      </w:tr>
      <w:tr w:rsidR="00477B2A" w:rsidRPr="00477B2A" w14:paraId="1B444415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84113" w14:textId="6E594D7C" w:rsidR="00477B2A" w:rsidRPr="00477B2A" w:rsidRDefault="00BD3769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D3769">
              <w:rPr>
                <w:rFonts w:ascii="Calibri" w:eastAsia="Times New Roman" w:hAnsi="Calibri" w:cs="Calibri"/>
              </w:rPr>
              <w:t>mail_addr_line_three</w:t>
            </w:r>
            <w:proofErr w:type="spellEnd"/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4DB7" w14:textId="4E99C7BC" w:rsidR="00477B2A" w:rsidRPr="00477B2A" w:rsidRDefault="00477B2A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3612F" w14:textId="5FDB0059" w:rsidR="00477B2A" w:rsidRPr="00477B2A" w:rsidRDefault="00BD3769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3769">
              <w:rPr>
                <w:rFonts w:ascii="Calibri" w:eastAsia="Times New Roman" w:hAnsi="Calibri" w:cs="Calibri"/>
              </w:rPr>
              <w:t>43, 11, 27</w:t>
            </w:r>
          </w:p>
        </w:tc>
      </w:tr>
      <w:tr w:rsidR="00477B2A" w:rsidRPr="00477B2A" w14:paraId="40A51534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4A4C9" w14:textId="49B5DD26" w:rsidR="00477B2A" w:rsidRPr="00477B2A" w:rsidRDefault="00BD3769" w:rsidP="00BD376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D3769">
              <w:rPr>
                <w:rFonts w:ascii="Calibri" w:eastAsia="Times New Roman" w:hAnsi="Calibri" w:cs="Calibri"/>
              </w:rPr>
              <w:t>mail_addr_line_four</w:t>
            </w:r>
            <w:proofErr w:type="spellEnd"/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26D9D" w14:textId="17A761DA" w:rsidR="00477B2A" w:rsidRPr="00477B2A" w:rsidRDefault="00477B2A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3FB86" w14:textId="2C756137" w:rsidR="00477B2A" w:rsidRPr="00477B2A" w:rsidRDefault="00BD3769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3769">
              <w:rPr>
                <w:rFonts w:ascii="Calibri" w:eastAsia="Times New Roman" w:hAnsi="Calibri" w:cs="Calibri"/>
              </w:rPr>
              <w:t>43, 12, 27</w:t>
            </w:r>
          </w:p>
        </w:tc>
      </w:tr>
      <w:tr w:rsidR="00477B2A" w:rsidRPr="00477B2A" w14:paraId="61648952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B3759" w14:textId="69178EB3" w:rsidR="00477B2A" w:rsidRPr="00477B2A" w:rsidRDefault="00BD3769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D3769">
              <w:rPr>
                <w:rFonts w:ascii="Calibri" w:eastAsia="Times New Roman" w:hAnsi="Calibri" w:cs="Calibri"/>
              </w:rPr>
              <w:t>worker_agency_phone</w:t>
            </w:r>
            <w:proofErr w:type="spellEnd"/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016F" w14:textId="3079EBA1" w:rsidR="00477B2A" w:rsidRPr="00477B2A" w:rsidRDefault="00477B2A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EF0B1" w14:textId="735A070C" w:rsidR="00477B2A" w:rsidRPr="00477B2A" w:rsidRDefault="00BD3769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3769">
              <w:rPr>
                <w:rFonts w:ascii="Calibri" w:eastAsia="Times New Roman" w:hAnsi="Calibri" w:cs="Calibri"/>
              </w:rPr>
              <w:t>14, 13, 27</w:t>
            </w:r>
          </w:p>
        </w:tc>
      </w:tr>
      <w:tr w:rsidR="00477B2A" w:rsidRPr="00477B2A" w14:paraId="34BFE983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4F284" w14:textId="1ACC6E79" w:rsidR="00477B2A" w:rsidRPr="00477B2A" w:rsidRDefault="00BD3769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D3769">
              <w:rPr>
                <w:rFonts w:ascii="Calibri" w:eastAsia="Times New Roman" w:hAnsi="Calibri" w:cs="Calibri"/>
              </w:rPr>
              <w:t>worker_county_code</w:t>
            </w:r>
            <w:proofErr w:type="spellEnd"/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8A918" w14:textId="79F930A8" w:rsidR="00477B2A" w:rsidRPr="00477B2A" w:rsidRDefault="00477B2A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BA9DB" w14:textId="04E1F4AC" w:rsidR="00477B2A" w:rsidRPr="00477B2A" w:rsidRDefault="00BD3769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3769">
              <w:rPr>
                <w:rFonts w:ascii="Calibri" w:eastAsia="Times New Roman" w:hAnsi="Calibri" w:cs="Calibri"/>
              </w:rPr>
              <w:t>2, 15, 32</w:t>
            </w:r>
          </w:p>
        </w:tc>
      </w:tr>
      <w:tr w:rsidR="00BD3769" w:rsidRPr="00477B2A" w14:paraId="1ED68856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A86D3" w14:textId="00C298D6" w:rsidR="00BD3769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cash1_app_date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320A5" w14:textId="6744A31D" w:rsidR="00BD3769" w:rsidRPr="00477B2A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D3769">
              <w:rPr>
                <w:rFonts w:ascii="Calibri" w:eastAsia="Times New Roman" w:hAnsi="Calibri" w:cs="Calibri"/>
              </w:rPr>
              <w:t>STAT/PROG</w:t>
            </w: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84B88" w14:textId="21C8EA12" w:rsidR="00BD3769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8, 6, 33</w:t>
            </w:r>
          </w:p>
        </w:tc>
      </w:tr>
      <w:tr w:rsidR="00D6461B" w:rsidRPr="00477B2A" w14:paraId="1D0F7DD1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5A551" w14:textId="10DBAABB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cash2_app_date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40711" w14:textId="77777777" w:rsidR="00D6461B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FEDB8" w14:textId="0B5D761F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8, 7, 33</w:t>
            </w:r>
          </w:p>
        </w:tc>
      </w:tr>
      <w:tr w:rsidR="00D6461B" w:rsidRPr="00477B2A" w14:paraId="5E75454E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EBB0B" w14:textId="7FE8B4A0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6461B">
              <w:rPr>
                <w:rFonts w:ascii="Calibri" w:eastAsia="Times New Roman" w:hAnsi="Calibri" w:cs="Calibri"/>
              </w:rPr>
              <w:t>emer_app_date</w:t>
            </w:r>
            <w:proofErr w:type="spellEnd"/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A7833" w14:textId="77777777" w:rsidR="00D6461B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22940" w14:textId="1708DDC4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8, 8, 33</w:t>
            </w:r>
          </w:p>
        </w:tc>
      </w:tr>
      <w:tr w:rsidR="00D6461B" w:rsidRPr="00477B2A" w14:paraId="621A8956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7136" w14:textId="75D9A374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6461B">
              <w:rPr>
                <w:rFonts w:ascii="Calibri" w:eastAsia="Times New Roman" w:hAnsi="Calibri" w:cs="Calibri"/>
              </w:rPr>
              <w:t>grh_app_date</w:t>
            </w:r>
            <w:proofErr w:type="spellEnd"/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D180" w14:textId="77777777" w:rsidR="00D6461B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CEDC6" w14:textId="5899CD2E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8, 9, 33</w:t>
            </w:r>
          </w:p>
        </w:tc>
      </w:tr>
      <w:tr w:rsidR="00D6461B" w:rsidRPr="00477B2A" w14:paraId="39FA5712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43BDC" w14:textId="54C38262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6461B">
              <w:rPr>
                <w:rFonts w:ascii="Calibri" w:eastAsia="Times New Roman" w:hAnsi="Calibri" w:cs="Calibri"/>
              </w:rPr>
              <w:t>snap_app_date</w:t>
            </w:r>
            <w:proofErr w:type="spellEnd"/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5C1D" w14:textId="77777777" w:rsidR="00D6461B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F7B4F" w14:textId="0B2777A3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8, 10, 33</w:t>
            </w:r>
          </w:p>
        </w:tc>
      </w:tr>
      <w:tr w:rsidR="00D6461B" w:rsidRPr="00477B2A" w14:paraId="7EA9B158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2A5F" w14:textId="5A0B9E6E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6461B">
              <w:rPr>
                <w:rFonts w:ascii="Calibri" w:eastAsia="Times New Roman" w:hAnsi="Calibri" w:cs="Calibri"/>
              </w:rPr>
              <w:t>ive_app_date</w:t>
            </w:r>
            <w:proofErr w:type="spellEnd"/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45042" w14:textId="77777777" w:rsidR="00D6461B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7D456" w14:textId="0C2B52DD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8, 11, 33</w:t>
            </w:r>
          </w:p>
        </w:tc>
      </w:tr>
      <w:tr w:rsidR="00D6461B" w:rsidRPr="00477B2A" w14:paraId="00C43ED3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781A" w14:textId="2C8D2E48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6461B">
              <w:rPr>
                <w:rFonts w:ascii="Calibri" w:eastAsia="Times New Roman" w:hAnsi="Calibri" w:cs="Calibri"/>
              </w:rPr>
              <w:lastRenderedPageBreak/>
              <w:t>hc_app_date</w:t>
            </w:r>
            <w:proofErr w:type="spellEnd"/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D7C6A" w14:textId="77777777" w:rsidR="00D6461B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AAD38" w14:textId="5B9EE0BF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8, 12, 33</w:t>
            </w:r>
          </w:p>
        </w:tc>
      </w:tr>
      <w:tr w:rsidR="00D6461B" w:rsidRPr="00477B2A" w14:paraId="0F441BD1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C71D" w14:textId="7295593B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6461B">
              <w:rPr>
                <w:rFonts w:ascii="Calibri" w:eastAsia="Times New Roman" w:hAnsi="Calibri" w:cs="Calibri"/>
              </w:rPr>
              <w:t>cca_app_date</w:t>
            </w:r>
            <w:proofErr w:type="spellEnd"/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19845" w14:textId="77777777" w:rsidR="00D6461B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8F46" w14:textId="2170D918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8, 14, 33</w:t>
            </w:r>
          </w:p>
        </w:tc>
      </w:tr>
      <w:tr w:rsidR="00D6461B" w:rsidRPr="00477B2A" w14:paraId="55966ECA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7FEB3" w14:textId="1D28A8A4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cash1_status_check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2F9FC" w14:textId="77777777" w:rsidR="00D6461B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D1408" w14:textId="1BD818D6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4, 6, 74</w:t>
            </w:r>
          </w:p>
        </w:tc>
      </w:tr>
      <w:tr w:rsidR="00D6461B" w:rsidRPr="00477B2A" w14:paraId="3ECB3CC1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621B8" w14:textId="5D1BD2CA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cash2_status_check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83C20" w14:textId="77777777" w:rsidR="00D6461B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77EE0" w14:textId="1E1C6150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4, 7, 74</w:t>
            </w:r>
          </w:p>
        </w:tc>
      </w:tr>
      <w:tr w:rsidR="00D6461B" w:rsidRPr="00477B2A" w14:paraId="10086CA4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906D1" w14:textId="6ABBE834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6461B">
              <w:rPr>
                <w:rFonts w:ascii="Calibri" w:eastAsia="Times New Roman" w:hAnsi="Calibri" w:cs="Calibri"/>
              </w:rPr>
              <w:t>emer_status_check</w:t>
            </w:r>
            <w:proofErr w:type="spellEnd"/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7592B" w14:textId="77777777" w:rsidR="00D6461B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486E9" w14:textId="63C46A4E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4, 8, 74</w:t>
            </w:r>
          </w:p>
        </w:tc>
      </w:tr>
      <w:tr w:rsidR="00D6461B" w:rsidRPr="00477B2A" w14:paraId="0ED6F2F7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0E0B8" w14:textId="139B5FE2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6461B">
              <w:rPr>
                <w:rFonts w:ascii="Calibri" w:eastAsia="Times New Roman" w:hAnsi="Calibri" w:cs="Calibri"/>
              </w:rPr>
              <w:t>grh_status_check</w:t>
            </w:r>
            <w:proofErr w:type="spellEnd"/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9C8CA" w14:textId="77777777" w:rsidR="00D6461B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8ADF9" w14:textId="485078FF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4, 9, 74</w:t>
            </w:r>
          </w:p>
        </w:tc>
      </w:tr>
      <w:tr w:rsidR="00D6461B" w:rsidRPr="00477B2A" w14:paraId="25E99592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AFDAB" w14:textId="1C8AF77F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6461B">
              <w:rPr>
                <w:rFonts w:ascii="Calibri" w:eastAsia="Times New Roman" w:hAnsi="Calibri" w:cs="Calibri"/>
              </w:rPr>
              <w:t>snap_status_check</w:t>
            </w:r>
            <w:proofErr w:type="spellEnd"/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2722C" w14:textId="77777777" w:rsidR="00D6461B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2CEEF" w14:textId="7A608DD4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4, 10, 74</w:t>
            </w:r>
          </w:p>
        </w:tc>
      </w:tr>
      <w:tr w:rsidR="00D6461B" w:rsidRPr="00477B2A" w14:paraId="37774C5D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7E987" w14:textId="1EF822A7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6461B">
              <w:rPr>
                <w:rFonts w:ascii="Calibri" w:eastAsia="Times New Roman" w:hAnsi="Calibri" w:cs="Calibri"/>
              </w:rPr>
              <w:t>ive_status_check</w:t>
            </w:r>
            <w:proofErr w:type="spellEnd"/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69DEF" w14:textId="77777777" w:rsidR="00D6461B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5C083" w14:textId="2A852919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4, 11, 74</w:t>
            </w:r>
          </w:p>
        </w:tc>
      </w:tr>
      <w:tr w:rsidR="00D6461B" w:rsidRPr="00477B2A" w14:paraId="01801763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85544" w14:textId="0ADDF5EC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6461B">
              <w:rPr>
                <w:rFonts w:ascii="Calibri" w:eastAsia="Times New Roman" w:hAnsi="Calibri" w:cs="Calibri"/>
              </w:rPr>
              <w:t>hc_status_check</w:t>
            </w:r>
            <w:proofErr w:type="spellEnd"/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BE3C0" w14:textId="77777777" w:rsidR="00D6461B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D129E" w14:textId="4E121FF0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4, 12, 74</w:t>
            </w:r>
          </w:p>
        </w:tc>
      </w:tr>
      <w:tr w:rsidR="00D6461B" w:rsidRPr="00477B2A" w14:paraId="1B6F158E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E7D10" w14:textId="38485521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6461B">
              <w:rPr>
                <w:rFonts w:ascii="Calibri" w:eastAsia="Times New Roman" w:hAnsi="Calibri" w:cs="Calibri"/>
              </w:rPr>
              <w:t>cca_status_check</w:t>
            </w:r>
            <w:proofErr w:type="spellEnd"/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0BB76" w14:textId="77777777" w:rsidR="00D6461B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45FE2" w14:textId="7B560CB4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4, 14, 74</w:t>
            </w:r>
          </w:p>
        </w:tc>
      </w:tr>
      <w:tr w:rsidR="00D6461B" w:rsidRPr="00477B2A" w14:paraId="174C5E66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2682" w14:textId="694DD2C2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cash1_prog_check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B3A12" w14:textId="77777777" w:rsidR="00D6461B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F8D4C" w14:textId="598881C9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2, 6, 67</w:t>
            </w:r>
          </w:p>
        </w:tc>
      </w:tr>
      <w:tr w:rsidR="00D6461B" w:rsidRPr="00477B2A" w14:paraId="1DAAB73A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A2AA0" w14:textId="184ED2F4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cash2_prog_check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1EF4D" w14:textId="77777777" w:rsidR="00D6461B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63922" w14:textId="61AFA0DD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2, 7, 67</w:t>
            </w:r>
          </w:p>
        </w:tc>
      </w:tr>
      <w:tr w:rsidR="00D6461B" w:rsidRPr="00477B2A" w14:paraId="51A3576C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4890" w14:textId="1A844885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6461B">
              <w:rPr>
                <w:rFonts w:ascii="Calibri" w:eastAsia="Times New Roman" w:hAnsi="Calibri" w:cs="Calibri"/>
              </w:rPr>
              <w:t>emer_prog_check</w:t>
            </w:r>
            <w:proofErr w:type="spellEnd"/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3642D" w14:textId="77777777" w:rsidR="00D6461B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6DE1A" w14:textId="7E725C3B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2, 8, 67</w:t>
            </w:r>
          </w:p>
        </w:tc>
      </w:tr>
      <w:tr w:rsidR="00D6461B" w:rsidRPr="00477B2A" w14:paraId="40352CB0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D4392" w14:textId="71678D07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Navigating into spec/xfer</w:t>
            </w:r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616AC" w14:textId="3BB8264E" w:rsidR="00D6461B" w:rsidRPr="00BD3769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SPEC</w:t>
            </w:r>
            <w:r>
              <w:rPr>
                <w:rFonts w:ascii="Calibri" w:eastAsia="Times New Roman" w:hAnsi="Calibri" w:cs="Calibri"/>
              </w:rPr>
              <w:t>/</w:t>
            </w:r>
            <w:r w:rsidRPr="00D6461B">
              <w:rPr>
                <w:rFonts w:ascii="Calibri" w:eastAsia="Times New Roman" w:hAnsi="Calibri" w:cs="Calibri"/>
              </w:rPr>
              <w:t>XFER</w:t>
            </w: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0AE22" w14:textId="6AE3BBAD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“X” </w:t>
            </w:r>
            <w:r w:rsidRPr="00D6461B">
              <w:rPr>
                <w:rFonts w:ascii="Calibri" w:eastAsia="Times New Roman" w:hAnsi="Calibri" w:cs="Calibri"/>
              </w:rPr>
              <w:t>7, 16</w:t>
            </w:r>
          </w:p>
        </w:tc>
      </w:tr>
      <w:tr w:rsidR="00D6461B" w:rsidRPr="00477B2A" w14:paraId="36065600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C8D3" w14:textId="2561CE4D" w:rsid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6461B">
              <w:rPr>
                <w:rFonts w:ascii="Calibri" w:eastAsia="Times New Roman" w:hAnsi="Calibri" w:cs="Calibri"/>
              </w:rPr>
              <w:t>servicing_worker</w:t>
            </w:r>
            <w:proofErr w:type="spellEnd"/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FFB66" w14:textId="77777777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C7376" w14:textId="58F2A244" w:rsid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 </w:t>
            </w:r>
            <w:r w:rsidRPr="00D6461B">
              <w:rPr>
                <w:rFonts w:ascii="Calibri" w:eastAsia="Times New Roman" w:hAnsi="Calibri" w:cs="Calibri"/>
              </w:rPr>
              <w:t>18, 61</w:t>
            </w:r>
          </w:p>
        </w:tc>
      </w:tr>
      <w:tr w:rsidR="00D6461B" w:rsidRPr="00477B2A" w14:paraId="4FECFE1E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515C" w14:textId="022C8F83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6461B">
              <w:rPr>
                <w:rFonts w:ascii="Calibri" w:eastAsia="Times New Roman" w:hAnsi="Calibri" w:cs="Calibri"/>
              </w:rPr>
              <w:t>worker_check</w:t>
            </w:r>
            <w:proofErr w:type="spellEnd"/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4EE3F" w14:textId="77777777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4A6BB" w14:textId="777E1558" w:rsid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9, 24, 2</w:t>
            </w:r>
          </w:p>
        </w:tc>
      </w:tr>
      <w:tr w:rsidR="00D6461B" w:rsidRPr="00477B2A" w14:paraId="4146A676" w14:textId="77777777" w:rsidTr="00093A34"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51A4A" w14:textId="197123BD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D6461B">
              <w:rPr>
                <w:rFonts w:ascii="Calibri" w:eastAsia="Times New Roman" w:hAnsi="Calibri" w:cs="Calibri"/>
              </w:rPr>
              <w:t>transfer_confirmation</w:t>
            </w:r>
            <w:proofErr w:type="spellEnd"/>
          </w:p>
        </w:tc>
        <w:tc>
          <w:tcPr>
            <w:tcW w:w="18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E2F18" w14:textId="77777777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5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9DFC" w14:textId="436D7811" w:rsidR="00D6461B" w:rsidRPr="00D6461B" w:rsidRDefault="00D6461B" w:rsidP="00477B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D6461B">
              <w:rPr>
                <w:rFonts w:ascii="Calibri" w:eastAsia="Times New Roman" w:hAnsi="Calibri" w:cs="Calibri"/>
              </w:rPr>
              <w:t>16, 24, 2</w:t>
            </w:r>
          </w:p>
        </w:tc>
      </w:tr>
    </w:tbl>
    <w:p w14:paraId="65CB3158" w14:textId="77777777" w:rsidR="005473E2" w:rsidRDefault="005473E2"/>
    <w:sectPr w:rsidR="005473E2" w:rsidSect="00093A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73505"/>
    <w:multiLevelType w:val="multilevel"/>
    <w:tmpl w:val="A376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57BDA"/>
    <w:multiLevelType w:val="multilevel"/>
    <w:tmpl w:val="4880EF0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2A"/>
    <w:rsid w:val="00093A34"/>
    <w:rsid w:val="002237B8"/>
    <w:rsid w:val="002C13E2"/>
    <w:rsid w:val="00477B2A"/>
    <w:rsid w:val="005473E2"/>
    <w:rsid w:val="0072746D"/>
    <w:rsid w:val="008C1F82"/>
    <w:rsid w:val="00BD3769"/>
    <w:rsid w:val="00D6461B"/>
    <w:rsid w:val="00ED083C"/>
    <w:rsid w:val="00EE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07F0"/>
  <w15:chartTrackingRefBased/>
  <w15:docId w15:val="{9EE73F8E-53A5-4A8D-8FB7-225A7830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7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D08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MiKayla Handley</dc:creator>
  <cp:keywords/>
  <dc:description/>
  <cp:lastModifiedBy>MiKayla Handley</cp:lastModifiedBy>
  <cp:revision>5</cp:revision>
  <dcterms:created xsi:type="dcterms:W3CDTF">2021-12-07T22:08:00Z</dcterms:created>
  <dcterms:modified xsi:type="dcterms:W3CDTF">2021-12-13T23:01:00Z</dcterms:modified>
</cp:coreProperties>
</file>