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18951811" w:rsidR="005D4453" w:rsidRDefault="003D1494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Checkbox</w:t>
      </w:r>
    </w:p>
    <w:p w14:paraId="7F6190DE" w14:textId="2608713B" w:rsidR="00D64078" w:rsidRDefault="006D6B8B" w:rsidP="002619D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 xml:space="preserve">Checkboxes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are form components that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let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users</w:t>
      </w:r>
      <w:r w:rsidR="00116C3C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select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 xml:space="preserve">one or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multiple </w:t>
      </w:r>
      <w:r>
        <w:rPr>
          <w:rFonts w:asciiTheme="minorHAnsi" w:hAnsiTheme="minorHAnsi" w:cstheme="minorHAnsi"/>
          <w:color w:val="0B0C0C"/>
          <w:shd w:val="clear" w:color="auto" w:fill="FFFFFF"/>
        </w:rPr>
        <w:t>options</w:t>
      </w:r>
      <w:r w:rsidR="00297991">
        <w:rPr>
          <w:rFonts w:asciiTheme="minorHAnsi" w:hAnsiTheme="minorHAnsi" w:cstheme="minorHAnsi"/>
          <w:color w:val="0B0C0C"/>
          <w:shd w:val="clear" w:color="auto" w:fill="FFFFFF"/>
        </w:rPr>
        <w:t xml:space="preserve"> from a list.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They also allow users to uncheck an option, which is helpful if a user changes their mind. </w:t>
      </w:r>
      <w:r w:rsidR="00A076F8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C52DF7">
        <w:rPr>
          <w:rFonts w:asciiTheme="minorHAnsi" w:hAnsiTheme="minorHAnsi" w:cstheme="minorHAnsi"/>
          <w:color w:val="0B0C0C"/>
          <w:shd w:val="clear" w:color="auto" w:fill="FFFFFF"/>
        </w:rPr>
        <w:t>Checkboxes commonly have instructions</w:t>
      </w:r>
      <w:r w:rsidR="00330A72">
        <w:rPr>
          <w:rFonts w:asciiTheme="minorHAnsi" w:hAnsiTheme="minorHAnsi" w:cstheme="minorHAnsi"/>
          <w:color w:val="0B0C0C"/>
          <w:shd w:val="clear" w:color="auto" w:fill="FFFFFF"/>
        </w:rPr>
        <w:t xml:space="preserve"> on how to use them, all options are visible, and users can easily change their selection making checkboxes very understandable and user friendly.  </w:t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936D97">
        <w:rPr>
          <w:rFonts w:asciiTheme="minorHAnsi" w:hAnsiTheme="minorHAnsi" w:cstheme="minorHAnsi"/>
          <w:color w:val="0B0C0C"/>
          <w:shd w:val="clear" w:color="auto" w:fill="FFFFFF"/>
        </w:rPr>
        <w:br/>
      </w:r>
      <w:r w:rsidR="00936D97">
        <w:rPr>
          <w:rFonts w:asciiTheme="minorHAnsi" w:hAnsiTheme="minorHAnsi" w:cstheme="minorHAnsi"/>
          <w:color w:val="0B0C0C"/>
          <w:shd w:val="clear" w:color="auto" w:fill="FFFFFF"/>
        </w:rPr>
        <w:br/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br/>
      </w:r>
    </w:p>
    <w:p w14:paraId="73CACB99" w14:textId="17F5D0F1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711A2041" w14:textId="5F889853" w:rsidR="006B0436" w:rsidRPr="002619D2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Component in HTML/CSS and PrimeNG</w:t>
      </w:r>
    </w:p>
    <w:p w14:paraId="57BF72FC" w14:textId="77777777" w:rsidR="000663A2" w:rsidRPr="006B0436" w:rsidRDefault="000663A2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6F01A046" w:rsidR="00CD2E61" w:rsidRPr="00F4000A" w:rsidRDefault="00CD2E61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>When to use</w:t>
      </w:r>
    </w:p>
    <w:p w14:paraId="0CCC7573" w14:textId="61FDF0DF" w:rsidR="00F4000A" w:rsidRDefault="00B95251" w:rsidP="00CD2E6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 w:rsidRPr="002619D2">
        <w:rPr>
          <w:rFonts w:asciiTheme="minorHAnsi" w:hAnsiTheme="minorHAnsi" w:cstheme="minorHAnsi"/>
          <w:color w:val="0B0C0C"/>
        </w:rPr>
        <w:t xml:space="preserve">A single checkbox </w:t>
      </w:r>
      <w:r w:rsidR="00C80A5F" w:rsidRPr="002619D2">
        <w:rPr>
          <w:rFonts w:asciiTheme="minorHAnsi" w:hAnsiTheme="minorHAnsi" w:cstheme="minorHAnsi"/>
          <w:color w:val="0B0C0C"/>
        </w:rPr>
        <w:t xml:space="preserve">could be </w:t>
      </w:r>
      <w:r w:rsidRPr="002619D2">
        <w:rPr>
          <w:rFonts w:asciiTheme="minorHAnsi" w:hAnsiTheme="minorHAnsi" w:cstheme="minorHAnsi"/>
          <w:color w:val="0B0C0C"/>
        </w:rPr>
        <w:t>used</w:t>
      </w:r>
      <w:r w:rsidR="00C80A5F" w:rsidRPr="002619D2">
        <w:rPr>
          <w:rFonts w:asciiTheme="minorHAnsi" w:hAnsiTheme="minorHAnsi" w:cstheme="minorHAnsi"/>
          <w:color w:val="0B0C0C"/>
        </w:rPr>
        <w:t xml:space="preserve"> </w:t>
      </w:r>
      <w:r w:rsidR="00E90267" w:rsidRPr="002619D2">
        <w:rPr>
          <w:rFonts w:asciiTheme="minorHAnsi" w:hAnsiTheme="minorHAnsi" w:cstheme="minorHAnsi"/>
          <w:color w:val="0B0C0C"/>
        </w:rPr>
        <w:t>as a toggle to switch on</w:t>
      </w:r>
      <w:r w:rsidR="009347D2" w:rsidRPr="002619D2">
        <w:rPr>
          <w:rFonts w:asciiTheme="minorHAnsi" w:hAnsiTheme="minorHAnsi" w:cstheme="minorHAnsi"/>
          <w:color w:val="0B0C0C"/>
        </w:rPr>
        <w:t xml:space="preserve"> (checked</w:t>
      </w:r>
      <w:r w:rsidR="008A2552">
        <w:rPr>
          <w:rFonts w:asciiTheme="minorHAnsi" w:hAnsiTheme="minorHAnsi" w:cstheme="minorHAnsi"/>
          <w:color w:val="0B0C0C"/>
        </w:rPr>
        <w:t xml:space="preserve"> or yes</w:t>
      </w:r>
      <w:r w:rsidR="009347D2" w:rsidRPr="002619D2">
        <w:rPr>
          <w:rFonts w:asciiTheme="minorHAnsi" w:hAnsiTheme="minorHAnsi" w:cstheme="minorHAnsi"/>
          <w:color w:val="0B0C0C"/>
        </w:rPr>
        <w:t>)</w:t>
      </w:r>
      <w:r w:rsidR="00E90267" w:rsidRPr="002619D2">
        <w:rPr>
          <w:rFonts w:asciiTheme="minorHAnsi" w:hAnsiTheme="minorHAnsi" w:cstheme="minorHAnsi"/>
          <w:color w:val="0B0C0C"/>
        </w:rPr>
        <w:t xml:space="preserve"> and </w:t>
      </w:r>
      <w:proofErr w:type="gramStart"/>
      <w:r w:rsidR="00E90267" w:rsidRPr="002619D2">
        <w:rPr>
          <w:rFonts w:asciiTheme="minorHAnsi" w:hAnsiTheme="minorHAnsi" w:cstheme="minorHAnsi"/>
          <w:color w:val="0B0C0C"/>
        </w:rPr>
        <w:t xml:space="preserve">off </w:t>
      </w:r>
      <w:r w:rsidR="009347D2" w:rsidRPr="002619D2">
        <w:rPr>
          <w:rFonts w:asciiTheme="minorHAnsi" w:hAnsiTheme="minorHAnsi" w:cstheme="minorHAnsi"/>
          <w:color w:val="0B0C0C"/>
        </w:rPr>
        <w:t xml:space="preserve"> (</w:t>
      </w:r>
      <w:proofErr w:type="gramEnd"/>
      <w:r w:rsidR="009347D2" w:rsidRPr="002619D2">
        <w:rPr>
          <w:rFonts w:asciiTheme="minorHAnsi" w:hAnsiTheme="minorHAnsi" w:cstheme="minorHAnsi"/>
          <w:color w:val="0B0C0C"/>
        </w:rPr>
        <w:t>unchecked</w:t>
      </w:r>
      <w:r w:rsidR="008A2552">
        <w:rPr>
          <w:rFonts w:asciiTheme="minorHAnsi" w:hAnsiTheme="minorHAnsi" w:cstheme="minorHAnsi"/>
          <w:color w:val="0B0C0C"/>
        </w:rPr>
        <w:t xml:space="preserve"> or no</w:t>
      </w:r>
      <w:r w:rsidR="009347D2" w:rsidRPr="002619D2">
        <w:rPr>
          <w:rFonts w:asciiTheme="minorHAnsi" w:hAnsiTheme="minorHAnsi" w:cstheme="minorHAnsi"/>
          <w:color w:val="0B0C0C"/>
        </w:rPr>
        <w:t xml:space="preserve">) </w:t>
      </w:r>
      <w:r w:rsidR="00E90267" w:rsidRPr="002619D2">
        <w:rPr>
          <w:rFonts w:asciiTheme="minorHAnsi" w:hAnsiTheme="minorHAnsi" w:cstheme="minorHAnsi"/>
          <w:color w:val="0B0C0C"/>
        </w:rPr>
        <w:t>an option</w:t>
      </w:r>
      <w:r w:rsidR="009347D2" w:rsidRPr="002619D2">
        <w:rPr>
          <w:rFonts w:asciiTheme="minorHAnsi" w:hAnsiTheme="minorHAnsi" w:cstheme="minorHAnsi"/>
          <w:color w:val="0B0C0C"/>
        </w:rPr>
        <w:t xml:space="preserve">, or select between a yes or no option. </w:t>
      </w:r>
    </w:p>
    <w:p w14:paraId="5BD78BFC" w14:textId="5E1150C1" w:rsidR="008A2552" w:rsidRPr="008A2552" w:rsidRDefault="00910C5B" w:rsidP="00CD2E6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A user is allowed to select any number of options </w:t>
      </w:r>
      <w:r w:rsidR="008A2552">
        <w:rPr>
          <w:rFonts w:asciiTheme="minorHAnsi" w:hAnsiTheme="minorHAnsi" w:cstheme="minorHAnsi"/>
          <w:color w:val="0B0C0C"/>
        </w:rPr>
        <w:br/>
      </w:r>
    </w:p>
    <w:p w14:paraId="35449AD1" w14:textId="2C6E9BE9" w:rsidR="00CD2E61" w:rsidRPr="00F4000A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F4000A"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284F0DB4" w14:textId="12B389F4" w:rsidR="00F4000A" w:rsidRPr="00910C5B" w:rsidRDefault="00FB73B6" w:rsidP="00910C5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910C5B">
        <w:rPr>
          <w:rFonts w:asciiTheme="minorHAnsi" w:hAnsiTheme="minorHAnsi" w:cstheme="minorHAnsi"/>
        </w:rPr>
        <w:t>when a user is restricted to only one choice</w:t>
      </w:r>
      <w:r w:rsidR="00A152A9" w:rsidRPr="00910C5B">
        <w:rPr>
          <w:rFonts w:asciiTheme="minorHAnsi" w:hAnsiTheme="minorHAnsi" w:cstheme="minorHAnsi"/>
        </w:rPr>
        <w:t xml:space="preserve"> among several options presented</w:t>
      </w:r>
      <w:r w:rsidR="00101FE1" w:rsidRPr="00910C5B">
        <w:rPr>
          <w:rFonts w:asciiTheme="minorHAnsi" w:hAnsiTheme="minorHAnsi" w:cstheme="minorHAnsi"/>
        </w:rPr>
        <w:t>, use a radio instead</w:t>
      </w:r>
      <w:r w:rsidR="00337856" w:rsidRPr="00910C5B">
        <w:rPr>
          <w:rFonts w:asciiTheme="minorHAnsi" w:hAnsiTheme="minorHAnsi" w:cstheme="minorHAnsi"/>
        </w:rPr>
        <w:br/>
      </w:r>
    </w:p>
    <w:p w14:paraId="39D56DB9" w14:textId="37C3CA1D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D2D9831" w14:textId="30DC9B36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</w:t>
      </w:r>
      <w:r w:rsidR="00AB7B0B">
        <w:rPr>
          <w:rFonts w:asciiTheme="minorHAnsi" w:hAnsiTheme="minorHAnsi" w:cstheme="minorHAnsi"/>
          <w:b/>
          <w:bCs/>
        </w:rPr>
        <w:t>Checkbox</w:t>
      </w:r>
    </w:p>
    <w:p w14:paraId="4A733376" w14:textId="1EC9007E" w:rsidR="00F4000A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Details about accessibility i</w:t>
      </w:r>
      <w:commentRangeStart w:id="0"/>
      <w:r>
        <w:rPr>
          <w:rFonts w:asciiTheme="minorHAnsi" w:hAnsiTheme="minorHAnsi" w:cstheme="minorHAnsi"/>
        </w:rPr>
        <w:t>mplementation</w:t>
      </w:r>
      <w:commentRangeEnd w:id="0"/>
      <w:r w:rsidR="000873D5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62D2F94" w14:textId="77777777" w:rsidR="003C0825" w:rsidRDefault="00AB7B0B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The checkboxes should be wrapped in a group labeled by heading </w:t>
      </w:r>
      <w:r w:rsidR="00271777">
        <w:rPr>
          <w:rFonts w:asciiTheme="minorHAnsi" w:hAnsiTheme="minorHAnsi" w:cstheme="minorHAnsi"/>
        </w:rPr>
        <w:t xml:space="preserve">level </w:t>
      </w:r>
      <w:r w:rsidRPr="00AB7B0B">
        <w:rPr>
          <w:rFonts w:asciiTheme="minorHAnsi" w:hAnsiTheme="minorHAnsi" w:cstheme="minorHAnsi"/>
        </w:rPr>
        <w:t>element</w:t>
      </w:r>
      <w:r w:rsidR="00271777">
        <w:rPr>
          <w:rFonts w:asciiTheme="minorHAnsi" w:hAnsiTheme="minorHAnsi" w:cstheme="minorHAnsi"/>
        </w:rPr>
        <w:t xml:space="preserve"> – </w:t>
      </w:r>
    </w:p>
    <w:p w14:paraId="705FD3BF" w14:textId="045684B1" w:rsidR="00B707D9" w:rsidRPr="003C0825" w:rsidRDefault="00B707D9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3C0825">
        <w:rPr>
          <w:rFonts w:asciiTheme="minorHAnsi" w:hAnsiTheme="minorHAnsi" w:cstheme="minorHAnsi"/>
        </w:rPr>
        <w:t>A Checkbox or Checkbox group with relevant additional descriptive static text  can include the element attribute or property aria-</w:t>
      </w:r>
      <w:proofErr w:type="spellStart"/>
      <w:r w:rsidRPr="003C0825">
        <w:rPr>
          <w:rFonts w:asciiTheme="minorHAnsi" w:hAnsiTheme="minorHAnsi" w:cstheme="minorHAnsi"/>
        </w:rPr>
        <w:t>describedby</w:t>
      </w:r>
      <w:proofErr w:type="spellEnd"/>
      <w:r w:rsidRPr="003C0825">
        <w:rPr>
          <w:rFonts w:asciiTheme="minorHAnsi" w:hAnsiTheme="minorHAnsi" w:cstheme="minorHAnsi"/>
        </w:rPr>
        <w:t>, set to the ID of the element containing the description</w:t>
      </w:r>
      <w:r w:rsidRPr="003C0825">
        <w:rPr>
          <w:rFonts w:asciiTheme="minorHAnsi" w:hAnsiTheme="minorHAnsi" w:cstheme="minorHAnsi"/>
        </w:rPr>
        <w:br/>
      </w:r>
    </w:p>
    <w:p w14:paraId="79FBC84E" w14:textId="5C80E178" w:rsidR="00AB7B0B" w:rsidRPr="00B707D9" w:rsidRDefault="00907FC0" w:rsidP="00B707D9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way of presenting </w:t>
      </w:r>
      <w:r w:rsidR="00AB7B0B" w:rsidRPr="00AB7B0B">
        <w:rPr>
          <w:rFonts w:asciiTheme="minorHAnsi" w:hAnsiTheme="minorHAnsi" w:cstheme="minorHAnsi"/>
        </w:rPr>
        <w:t xml:space="preserve">checkboxes </w:t>
      </w:r>
      <w:r>
        <w:rPr>
          <w:rFonts w:asciiTheme="minorHAnsi" w:hAnsiTheme="minorHAnsi" w:cstheme="minorHAnsi"/>
        </w:rPr>
        <w:t>is to enclose the options</w:t>
      </w:r>
      <w:r w:rsidR="00AB7B0B" w:rsidRPr="00AB7B0B">
        <w:rPr>
          <w:rFonts w:asciiTheme="minorHAnsi" w:hAnsiTheme="minorHAnsi" w:cstheme="minorHAnsi"/>
        </w:rPr>
        <w:t xml:space="preserve"> within a list element, each div element </w:t>
      </w:r>
      <w:commentRangeStart w:id="1"/>
      <w:r w:rsidR="00AB7B0B" w:rsidRPr="00AB7B0B">
        <w:rPr>
          <w:rFonts w:asciiTheme="minorHAnsi" w:hAnsiTheme="minorHAnsi" w:cstheme="minorHAnsi"/>
        </w:rPr>
        <w:t xml:space="preserve">contained by a </w:t>
      </w:r>
      <w:proofErr w:type="spellStart"/>
      <w:r w:rsidR="00AB7B0B" w:rsidRPr="00AB7B0B">
        <w:rPr>
          <w:rFonts w:asciiTheme="minorHAnsi" w:hAnsiTheme="minorHAnsi" w:cstheme="minorHAnsi"/>
        </w:rPr>
        <w:t>ul</w:t>
      </w:r>
      <w:proofErr w:type="spellEnd"/>
      <w:r w:rsidR="00AB7B0B" w:rsidRPr="00AB7B0B">
        <w:rPr>
          <w:rFonts w:asciiTheme="minorHAnsi" w:hAnsiTheme="minorHAnsi" w:cstheme="minorHAnsi"/>
        </w:rPr>
        <w:t xml:space="preserve"> element.</w:t>
      </w:r>
      <w:r>
        <w:rPr>
          <w:rFonts w:asciiTheme="minorHAnsi" w:hAnsiTheme="minorHAnsi" w:cstheme="minorHAnsi"/>
        </w:rPr>
        <w:t xml:space="preserve">  This will announce to screen reader users that a list of options </w:t>
      </w:r>
      <w:r w:rsidR="00C95975">
        <w:rPr>
          <w:rFonts w:asciiTheme="minorHAnsi" w:hAnsiTheme="minorHAnsi" w:cstheme="minorHAnsi"/>
        </w:rPr>
        <w:t>exists</w:t>
      </w:r>
      <w:r>
        <w:rPr>
          <w:rFonts w:asciiTheme="minorHAnsi" w:hAnsiTheme="minorHAnsi" w:cstheme="minorHAnsi"/>
        </w:rPr>
        <w:t xml:space="preserve"> and how many to expect.  </w:t>
      </w:r>
      <w:commentRangeEnd w:id="1"/>
      <w:r w:rsidR="00C92B4A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B707D9">
        <w:rPr>
          <w:rFonts w:asciiTheme="minorHAnsi" w:hAnsiTheme="minorHAnsi" w:cstheme="minorHAnsi"/>
        </w:rPr>
        <w:br/>
      </w:r>
    </w:p>
    <w:p w14:paraId="05952C9C" w14:textId="77777777" w:rsidR="00BC61C8" w:rsidRDefault="00AB7B0B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Clicking either the label or checkbox should activate the checkbox, when hovered over the checkbox or label,  </w:t>
      </w:r>
      <w:r w:rsidRPr="00AB7B0B">
        <w:rPr>
          <w:rFonts w:asciiTheme="minorHAnsi" w:hAnsiTheme="minorHAnsi" w:cstheme="minorHAnsi"/>
        </w:rPr>
        <w:tab/>
        <w:t xml:space="preserve">a border should appear, and the cursor </w:t>
      </w:r>
      <w:commentRangeStart w:id="2"/>
      <w:r w:rsidRPr="00AB7B0B">
        <w:rPr>
          <w:rFonts w:asciiTheme="minorHAnsi" w:hAnsiTheme="minorHAnsi" w:cstheme="minorHAnsi"/>
        </w:rPr>
        <w:t>should change to a pointer.</w:t>
      </w:r>
      <w:r w:rsidR="00C92B4A">
        <w:rPr>
          <w:rFonts w:asciiTheme="minorHAnsi" w:hAnsiTheme="minorHAnsi" w:cstheme="minorHAnsi"/>
        </w:rPr>
        <w:t xml:space="preserve"> </w:t>
      </w:r>
      <w:commentRangeEnd w:id="2"/>
      <w:r w:rsidR="00C92B4A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4E5649" w:rsidRPr="004E5649">
        <w:rPr>
          <w:rFonts w:asciiTheme="minorHAnsi" w:hAnsiTheme="minorHAnsi" w:cstheme="minorHAnsi"/>
        </w:rPr>
        <w:t xml:space="preserve"> </w:t>
      </w:r>
    </w:p>
    <w:p w14:paraId="289036D6" w14:textId="447A3D48" w:rsidR="004E5649" w:rsidRDefault="004E5649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&lt;label&gt; element of a checkbox</w:t>
      </w:r>
      <w:r w:rsidR="00BC61C8">
        <w:rPr>
          <w:rFonts w:asciiTheme="minorHAnsi" w:hAnsiTheme="minorHAnsi" w:cstheme="minorHAnsi"/>
        </w:rPr>
        <w:t xml:space="preserve"> </w:t>
      </w:r>
      <w:r w:rsidR="00BC61C8" w:rsidRPr="00677494">
        <w:rPr>
          <w:rFonts w:asciiTheme="minorHAnsi" w:hAnsiTheme="minorHAnsi" w:cstheme="minorHAnsi"/>
        </w:rPr>
        <w:t xml:space="preserve">connect explanatory text with </w:t>
      </w:r>
      <w:r w:rsidR="00BC61C8">
        <w:rPr>
          <w:rFonts w:asciiTheme="minorHAnsi" w:hAnsiTheme="minorHAnsi" w:cstheme="minorHAnsi"/>
        </w:rPr>
        <w:t>each</w:t>
      </w:r>
      <w:r w:rsidR="00BC61C8" w:rsidRPr="00677494">
        <w:rPr>
          <w:rFonts w:asciiTheme="minorHAnsi" w:hAnsiTheme="minorHAnsi" w:cstheme="minorHAnsi"/>
        </w:rPr>
        <w:t xml:space="preserve"> </w:t>
      </w:r>
      <w:r w:rsidR="00BC61C8">
        <w:rPr>
          <w:rFonts w:asciiTheme="minorHAnsi" w:hAnsiTheme="minorHAnsi" w:cstheme="minorHAnsi"/>
        </w:rPr>
        <w:t>checkbox</w:t>
      </w:r>
      <w:r w:rsidR="00053A5E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allows the user a larger target area for selecting an option, this is especially helpful for users on mobile devices. </w:t>
      </w:r>
    </w:p>
    <w:p w14:paraId="457C834F" w14:textId="4EA165D3" w:rsidR="00AB7B0B" w:rsidRPr="00AB7B0B" w:rsidRDefault="00AB7B0B" w:rsidP="00AB7B0B">
      <w:pPr>
        <w:pStyle w:val="NormalWeb"/>
        <w:spacing w:after="0"/>
        <w:ind w:left="720"/>
        <w:rPr>
          <w:rFonts w:asciiTheme="minorHAnsi" w:hAnsiTheme="minorHAnsi" w:cstheme="minorHAnsi"/>
          <w:b/>
          <w:bCs/>
        </w:rPr>
      </w:pPr>
      <w:commentRangeStart w:id="3"/>
      <w:r w:rsidRPr="00AB7B0B">
        <w:rPr>
          <w:rFonts w:asciiTheme="minorHAnsi" w:hAnsiTheme="minorHAnsi" w:cstheme="minorHAnsi"/>
          <w:b/>
          <w:bCs/>
        </w:rPr>
        <w:lastRenderedPageBreak/>
        <w:t>State</w:t>
      </w:r>
      <w:r w:rsidR="00F40716">
        <w:rPr>
          <w:rFonts w:asciiTheme="minorHAnsi" w:hAnsiTheme="minorHAnsi" w:cstheme="minorHAnsi"/>
          <w:b/>
          <w:bCs/>
        </w:rPr>
        <w:t xml:space="preserve"> Attribute</w:t>
      </w:r>
    </w:p>
    <w:p w14:paraId="3195BCB5" w14:textId="77777777" w:rsidR="00E34594" w:rsidRDefault="00AB7B0B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False: </w:t>
      </w:r>
      <w:r w:rsidRPr="00AB7B0B">
        <w:rPr>
          <w:rFonts w:asciiTheme="minorHAnsi" w:hAnsiTheme="minorHAnsi" w:cstheme="minorHAnsi"/>
        </w:rPr>
        <w:t>[aria-checked="false"]</w:t>
      </w:r>
    </w:p>
    <w:p w14:paraId="08C92D4F" w14:textId="77777777" w:rsidR="00F670EA" w:rsidRDefault="00E34594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True: [</w:t>
      </w:r>
      <w:r w:rsidR="00AB7B0B" w:rsidRPr="00AB7B0B">
        <w:rPr>
          <w:rFonts w:asciiTheme="minorHAnsi" w:hAnsiTheme="minorHAnsi" w:cstheme="minorHAnsi"/>
        </w:rPr>
        <w:t>aria-checked="true"</w:t>
      </w:r>
      <w:r>
        <w:rPr>
          <w:rFonts w:asciiTheme="minorHAnsi" w:hAnsiTheme="minorHAnsi" w:cstheme="minorHAnsi"/>
        </w:rPr>
        <w:t>]</w:t>
      </w:r>
      <w:commentRangeEnd w:id="3"/>
      <w:r w:rsidR="004828EC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736C8811" w14:textId="77777777" w:rsidR="00DA02C4" w:rsidRDefault="00F670EA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attributes are us</w:t>
      </w:r>
      <w:r w:rsidR="002D001B">
        <w:rPr>
          <w:rFonts w:asciiTheme="minorHAnsi" w:hAnsiTheme="minorHAnsi" w:cstheme="minorHAnsi"/>
        </w:rPr>
        <w:t xml:space="preserve">eful in </w:t>
      </w:r>
      <w:r w:rsidR="00A33D4C">
        <w:rPr>
          <w:rFonts w:asciiTheme="minorHAnsi" w:hAnsiTheme="minorHAnsi" w:cstheme="minorHAnsi"/>
        </w:rPr>
        <w:t xml:space="preserve">customized element. </w:t>
      </w:r>
      <w:r w:rsidR="006B3FA4">
        <w:rPr>
          <w:rFonts w:asciiTheme="minorHAnsi" w:hAnsiTheme="minorHAnsi" w:cstheme="minorHAnsi"/>
        </w:rPr>
        <w:t xml:space="preserve">Not needed in the </w:t>
      </w:r>
      <w:r w:rsidR="00A33D4C">
        <w:rPr>
          <w:rFonts w:asciiTheme="minorHAnsi" w:hAnsiTheme="minorHAnsi" w:cstheme="minorHAnsi"/>
        </w:rPr>
        <w:t xml:space="preserve">semantic </w:t>
      </w:r>
      <w:r w:rsidR="006B3FA4">
        <w:rPr>
          <w:rFonts w:asciiTheme="minorHAnsi" w:hAnsiTheme="minorHAnsi" w:cstheme="minorHAnsi"/>
        </w:rPr>
        <w:t>HTML</w:t>
      </w:r>
      <w:r w:rsidR="00457B12">
        <w:rPr>
          <w:rFonts w:asciiTheme="minorHAnsi" w:hAnsiTheme="minorHAnsi" w:cstheme="minorHAnsi"/>
        </w:rPr>
        <w:t xml:space="preserve"> because it is built in.</w:t>
      </w:r>
    </w:p>
    <w:p w14:paraId="3C6E08C1" w14:textId="77777777" w:rsidR="00DA02C4" w:rsidRDefault="00DA02C4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12030CAA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&lt;span</w:t>
      </w:r>
    </w:p>
    <w:p w14:paraId="1A0998E5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role="checkbox"</w:t>
      </w:r>
    </w:p>
    <w:p w14:paraId="7D3B5970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id="checkbox"</w:t>
      </w:r>
    </w:p>
    <w:p w14:paraId="68E30C21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aria-checked="false"</w:t>
      </w:r>
    </w:p>
    <w:p w14:paraId="6955444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tabindex="0"</w:t>
      </w:r>
    </w:p>
    <w:p w14:paraId="072A108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</w:t>
      </w:r>
      <w:proofErr w:type="spellStart"/>
      <w:r w:rsidRPr="00DA02C4">
        <w:rPr>
          <w:rFonts w:asciiTheme="minorHAnsi" w:hAnsiTheme="minorHAnsi" w:cstheme="minorHAnsi"/>
        </w:rPr>
        <w:t>labelledby</w:t>
      </w:r>
      <w:proofErr w:type="spellEnd"/>
      <w:r w:rsidRPr="00DA02C4">
        <w:rPr>
          <w:rFonts w:asciiTheme="minorHAnsi" w:hAnsiTheme="minorHAnsi" w:cstheme="minorHAnsi"/>
        </w:rPr>
        <w:t>="</w:t>
      </w:r>
      <w:proofErr w:type="spellStart"/>
      <w:r w:rsidRPr="00DA02C4">
        <w:rPr>
          <w:rFonts w:asciiTheme="minorHAnsi" w:hAnsiTheme="minorHAnsi" w:cstheme="minorHAnsi"/>
        </w:rPr>
        <w:t>chk</w:t>
      </w:r>
      <w:proofErr w:type="spellEnd"/>
      <w:r w:rsidRPr="00DA02C4">
        <w:rPr>
          <w:rFonts w:asciiTheme="minorHAnsi" w:hAnsiTheme="minorHAnsi" w:cstheme="minorHAnsi"/>
        </w:rPr>
        <w:t>"&gt;&lt;/span&gt;</w:t>
      </w:r>
    </w:p>
    <w:p w14:paraId="2024B386" w14:textId="73C984C7" w:rsidR="00AB7B0B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&lt;label id="</w:t>
      </w:r>
      <w:proofErr w:type="spellStart"/>
      <w:r w:rsidRPr="00DA02C4">
        <w:rPr>
          <w:rFonts w:asciiTheme="minorHAnsi" w:hAnsiTheme="minorHAnsi" w:cstheme="minorHAnsi"/>
        </w:rPr>
        <w:t>chk</w:t>
      </w:r>
      <w:proofErr w:type="spellEnd"/>
      <w:r w:rsidRPr="00DA02C4">
        <w:rPr>
          <w:rFonts w:asciiTheme="minorHAnsi" w:hAnsiTheme="minorHAnsi" w:cstheme="minorHAnsi"/>
        </w:rPr>
        <w:t>"&gt;Sample checkbox&lt;/label&gt;</w:t>
      </w:r>
      <w:r w:rsidR="00414C67">
        <w:rPr>
          <w:rFonts w:asciiTheme="minorHAnsi" w:hAnsiTheme="minorHAnsi" w:cstheme="minorHAnsi"/>
        </w:rPr>
        <w:br/>
      </w:r>
    </w:p>
    <w:p w14:paraId="5B854E02" w14:textId="5B6AE839" w:rsidR="001D1BD8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626C4AD" w14:textId="40F79D18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Best practices for {</w:t>
      </w:r>
      <w:r w:rsidR="002A1187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omponent name}</w:t>
      </w:r>
    </w:p>
    <w:p w14:paraId="00C88A4C" w14:textId="42F384C3" w:rsidR="0051475D" w:rsidRPr="00B30E09" w:rsidRDefault="001C7BE5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t>Mobile considerations</w:t>
      </w:r>
      <w:r w:rsidR="00D15384">
        <w:rPr>
          <w:rFonts w:asciiTheme="minorHAnsi" w:hAnsiTheme="minorHAnsi" w:cstheme="minorHAnsi"/>
        </w:rPr>
        <w:t xml:space="preserve"> </w:t>
      </w:r>
    </w:p>
    <w:p w14:paraId="54EC1E04" w14:textId="1174DAEA" w:rsidR="001C7BE5" w:rsidRDefault="00B30E09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t>Additional best use information that would make the user experience more efficient/enjoyable</w:t>
      </w:r>
    </w:p>
    <w:p w14:paraId="4AFEF4FC" w14:textId="3DC28EDD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Labels should be descriptive and short</w:t>
      </w:r>
    </w:p>
    <w:p w14:paraId="5C69174B" w14:textId="4CD386AB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Checkbox options should begin with a capital letter</w:t>
      </w:r>
    </w:p>
    <w:p w14:paraId="736C876E" w14:textId="2BE68FF5" w:rsidR="001E1ADC" w:rsidRDefault="006C18E5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sure to list options in either alphabetical or most-frequent to least-frequent order</w:t>
      </w:r>
      <w:r>
        <w:rPr>
          <w:rFonts w:asciiTheme="minorHAnsi" w:hAnsiTheme="minorHAnsi" w:cstheme="minorHAnsi"/>
        </w:rPr>
        <w:br/>
      </w:r>
    </w:p>
    <w:p w14:paraId="2EAE65F9" w14:textId="6F15EA25" w:rsidR="00D31DDD" w:rsidRDefault="00D31DDD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Patterns</w:t>
      </w:r>
      <w:r w:rsidR="009449D0">
        <w:rPr>
          <w:rFonts w:asciiTheme="minorHAnsi" w:hAnsiTheme="minorHAnsi" w:cstheme="minorHAnsi"/>
        </w:rPr>
        <w:t xml:space="preserve"> that use this component</w:t>
      </w:r>
      <w:r w:rsidR="00512D63">
        <w:rPr>
          <w:rFonts w:asciiTheme="minorHAnsi" w:hAnsiTheme="minorHAnsi" w:cstheme="minorHAnsi"/>
        </w:rPr>
        <w:t xml:space="preserve"> (listed</w:t>
      </w:r>
      <w:r w:rsidR="006F3120">
        <w:rPr>
          <w:rFonts w:asciiTheme="minorHAnsi" w:hAnsiTheme="minorHAnsi" w:cstheme="minorHAnsi"/>
        </w:rPr>
        <w:t xml:space="preserve"> links</w:t>
      </w:r>
      <w:r w:rsidR="00512D63">
        <w:rPr>
          <w:rFonts w:asciiTheme="minorHAnsi" w:hAnsiTheme="minorHAnsi" w:cstheme="minorHAnsi"/>
        </w:rPr>
        <w:t>)</w:t>
      </w:r>
    </w:p>
    <w:p w14:paraId="0B9C4BA0" w14:textId="7330A309" w:rsidR="000E21D0" w:rsidRPr="00871B7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1</w:t>
      </w:r>
      <w:r w:rsidR="00871B70">
        <w:rPr>
          <w:rFonts w:asciiTheme="minorHAnsi" w:hAnsiTheme="minorHAnsi" w:cstheme="minorHAnsi"/>
          <w:u w:val="single"/>
        </w:rPr>
        <w:t xml:space="preserve"> </w:t>
      </w:r>
    </w:p>
    <w:p w14:paraId="001D3B84" w14:textId="4BBD2A34" w:rsidR="000E21D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2</w:t>
      </w:r>
    </w:p>
    <w:p w14:paraId="78C5F4E4" w14:textId="31193F26" w:rsidR="0075591C" w:rsidRPr="00871B70" w:rsidRDefault="0075591C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t>etc</w:t>
      </w:r>
      <w:proofErr w:type="spellEnd"/>
    </w:p>
    <w:sectPr w:rsidR="0075591C" w:rsidRPr="0087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nah Harris" w:date="2023-06-09T14:58:00Z" w:initials="SH">
    <w:p w14:paraId="78943A03" w14:textId="64B8CAC1" w:rsidR="000873D5" w:rsidRPr="000873D5" w:rsidRDefault="000873D5" w:rsidP="000873D5">
      <w:pPr>
        <w:numPr>
          <w:ilvl w:val="0"/>
          <w:numId w:val="16"/>
        </w:numPr>
        <w:shd w:val="clear" w:color="auto" w:fill="FAFAFC"/>
        <w:spacing w:before="100" w:beforeAutospacing="1" w:after="120" w:line="240" w:lineRule="auto"/>
        <w:rPr>
          <w:rFonts w:ascii="Noto Sans" w:hAnsi="Noto Sans" w:cs="Noto Sans"/>
          <w:color w:val="1D1D1D"/>
        </w:rPr>
      </w:pPr>
      <w:r>
        <w:rPr>
          <w:rStyle w:val="CommentReference"/>
        </w:rPr>
        <w:annotationRef/>
      </w:r>
      <w:r>
        <w:t>“</w:t>
      </w:r>
      <w:r>
        <w:rPr>
          <w:rFonts w:ascii="Noto Sans" w:hAnsi="Noto Sans" w:cs="Noto Sans"/>
          <w:color w:val="1D1D1D"/>
        </w:rPr>
        <w:t>If the presentation includes additional descriptive static text relevant to a checkbox or checkbox group, the checkbox or checkbox group has the property </w:t>
      </w:r>
      <w:hyperlink r:id="rId1" w:anchor="aria-describedby" w:history="1">
        <w:r>
          <w:rPr>
            <w:rStyle w:val="Hyperlink"/>
            <w:rFonts w:ascii="Noto Sans" w:hAnsi="Noto Sans" w:cs="Noto Sans"/>
          </w:rPr>
          <w:t>aria-describedby</w:t>
        </w:r>
      </w:hyperlink>
      <w:r>
        <w:rPr>
          <w:rFonts w:ascii="Noto Sans" w:hAnsi="Noto Sans" w:cs="Noto Sans"/>
          <w:color w:val="1D1D1D"/>
        </w:rPr>
        <w:t> set to the ID of the element containing the description”</w:t>
      </w:r>
      <w:r>
        <w:rPr>
          <w:rFonts w:ascii="Noto Sans" w:hAnsi="Noto Sans" w:cs="Noto Sans"/>
          <w:color w:val="1D1D1D"/>
        </w:rPr>
        <w:br/>
      </w:r>
      <w:r>
        <w:rPr>
          <w:rFonts w:ascii="Noto Sans" w:hAnsi="Noto Sans" w:cs="Noto Sans"/>
          <w:color w:val="1D1D1D"/>
        </w:rPr>
        <w:br/>
        <w:t>Rephrase and include</w:t>
      </w:r>
    </w:p>
  </w:comment>
  <w:comment w:id="1" w:author="Susannah Harris" w:date="2023-06-09T14:52:00Z" w:initials="SH">
    <w:p w14:paraId="62F9D3C5" w14:textId="632B233B" w:rsidR="00C92B4A" w:rsidRDefault="00C92B4A">
      <w:pPr>
        <w:pStyle w:val="CommentText"/>
      </w:pPr>
      <w:r>
        <w:rPr>
          <w:rStyle w:val="CommentReference"/>
        </w:rPr>
        <w:annotationRef/>
      </w:r>
      <w:r>
        <w:t>Please also add in information about &lt;</w:t>
      </w:r>
      <w:r>
        <w:t>fieldset&gt; &lt;legend&gt;  and using for and id attributes within their corresponding &lt;label&gt; and &lt;input&gt; elements.  Be sure to include why doing this is helpful for accessibility</w:t>
      </w:r>
    </w:p>
  </w:comment>
  <w:comment w:id="2" w:author="Susannah Harris" w:date="2023-06-09T14:53:00Z" w:initials="SH">
    <w:p w14:paraId="07563B4E" w14:textId="5E2145EB" w:rsidR="00C92B4A" w:rsidRDefault="00C92B4A">
      <w:pPr>
        <w:pStyle w:val="CommentText"/>
      </w:pPr>
      <w:r>
        <w:rPr>
          <w:rStyle w:val="CommentReference"/>
        </w:rPr>
        <w:annotationRef/>
      </w:r>
      <w:r>
        <w:t>Add in why this is helpful for accessibility</w:t>
      </w:r>
    </w:p>
  </w:comment>
  <w:comment w:id="3" w:author="Susannah Harris" w:date="2023-06-09T14:54:00Z" w:initials="SH">
    <w:p w14:paraId="1B1D4B8F" w14:textId="319025EA" w:rsidR="004828EC" w:rsidRDefault="004828EC">
      <w:pPr>
        <w:pStyle w:val="CommentText"/>
      </w:pPr>
      <w:r>
        <w:rPr>
          <w:rStyle w:val="CommentReference"/>
        </w:rPr>
        <w:annotationRef/>
      </w:r>
      <w:r w:rsidR="00C437F1">
        <w:t xml:space="preserve">Keep this, but maybe explain more what is being said here, when to use this, and why is this important.  How does it help accessibility.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43A03" w15:done="0"/>
  <w15:commentEx w15:paraId="62F9D3C5" w15:done="0"/>
  <w15:commentEx w15:paraId="07563B4E" w15:done="0"/>
  <w15:commentEx w15:paraId="1B1D4B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DBCAE" w16cex:dateUtc="2023-06-09T19:58:00Z"/>
  <w16cex:commentExtensible w16cex:durableId="282DBB29" w16cex:dateUtc="2023-06-09T19:52:00Z"/>
  <w16cex:commentExtensible w16cex:durableId="282DBB62" w16cex:dateUtc="2023-06-09T19:53:00Z"/>
  <w16cex:commentExtensible w16cex:durableId="282DBBA4" w16cex:dateUtc="2023-06-09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43A03" w16cid:durableId="282DBCAE"/>
  <w16cid:commentId w16cid:paraId="62F9D3C5" w16cid:durableId="282DBB29"/>
  <w16cid:commentId w16cid:paraId="07563B4E" w16cid:durableId="282DBB62"/>
  <w16cid:commentId w16cid:paraId="1B1D4B8F" w16cid:durableId="282DB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9C9"/>
    <w:multiLevelType w:val="hybridMultilevel"/>
    <w:tmpl w:val="1D02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96BCF"/>
    <w:multiLevelType w:val="hybridMultilevel"/>
    <w:tmpl w:val="7070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E54AE"/>
    <w:multiLevelType w:val="multilevel"/>
    <w:tmpl w:val="D5E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B2FED"/>
    <w:multiLevelType w:val="hybridMultilevel"/>
    <w:tmpl w:val="AB66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439108">
    <w:abstractNumId w:val="11"/>
  </w:num>
  <w:num w:numId="2" w16cid:durableId="1356349048">
    <w:abstractNumId w:val="8"/>
  </w:num>
  <w:num w:numId="3" w16cid:durableId="1695376975">
    <w:abstractNumId w:val="1"/>
  </w:num>
  <w:num w:numId="4" w16cid:durableId="2034959004">
    <w:abstractNumId w:val="10"/>
  </w:num>
  <w:num w:numId="5" w16cid:durableId="1953899530">
    <w:abstractNumId w:val="6"/>
  </w:num>
  <w:num w:numId="6" w16cid:durableId="1684354193">
    <w:abstractNumId w:val="12"/>
  </w:num>
  <w:num w:numId="7" w16cid:durableId="48653125">
    <w:abstractNumId w:val="7"/>
  </w:num>
  <w:num w:numId="8" w16cid:durableId="1814710408">
    <w:abstractNumId w:val="9"/>
  </w:num>
  <w:num w:numId="9" w16cid:durableId="1130513428">
    <w:abstractNumId w:val="13"/>
  </w:num>
  <w:num w:numId="10" w16cid:durableId="1653630966">
    <w:abstractNumId w:val="0"/>
  </w:num>
  <w:num w:numId="11" w16cid:durableId="1944264272">
    <w:abstractNumId w:val="2"/>
  </w:num>
  <w:num w:numId="12" w16cid:durableId="1059355894">
    <w:abstractNumId w:val="5"/>
  </w:num>
  <w:num w:numId="13" w16cid:durableId="817840074">
    <w:abstractNumId w:val="15"/>
  </w:num>
  <w:num w:numId="14" w16cid:durableId="246496710">
    <w:abstractNumId w:val="3"/>
  </w:num>
  <w:num w:numId="15" w16cid:durableId="347490145">
    <w:abstractNumId w:val="4"/>
  </w:num>
  <w:num w:numId="16" w16cid:durableId="131780817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nah Harris">
    <w15:presenceInfo w15:providerId="AD" w15:userId="S::Susannah.Harris@hennepin.us::4222730c-d183-4e82-ba64-9347482fc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5BE6"/>
    <w:rsid w:val="00007B5E"/>
    <w:rsid w:val="0001098E"/>
    <w:rsid w:val="00023DB4"/>
    <w:rsid w:val="00033CC7"/>
    <w:rsid w:val="00045B2C"/>
    <w:rsid w:val="00053A5E"/>
    <w:rsid w:val="00057CE6"/>
    <w:rsid w:val="000663A2"/>
    <w:rsid w:val="00066F65"/>
    <w:rsid w:val="00071329"/>
    <w:rsid w:val="00084C96"/>
    <w:rsid w:val="000873D5"/>
    <w:rsid w:val="00091A9A"/>
    <w:rsid w:val="00091B08"/>
    <w:rsid w:val="000A5389"/>
    <w:rsid w:val="000C0D4A"/>
    <w:rsid w:val="000C7C32"/>
    <w:rsid w:val="000E21D0"/>
    <w:rsid w:val="000E4DFF"/>
    <w:rsid w:val="000E7235"/>
    <w:rsid w:val="000E768C"/>
    <w:rsid w:val="000F676C"/>
    <w:rsid w:val="00101FE1"/>
    <w:rsid w:val="00102447"/>
    <w:rsid w:val="00107147"/>
    <w:rsid w:val="00115B34"/>
    <w:rsid w:val="00116C3C"/>
    <w:rsid w:val="00127A99"/>
    <w:rsid w:val="00131EDF"/>
    <w:rsid w:val="00143029"/>
    <w:rsid w:val="00146869"/>
    <w:rsid w:val="0015078C"/>
    <w:rsid w:val="00153699"/>
    <w:rsid w:val="00154ECD"/>
    <w:rsid w:val="00162259"/>
    <w:rsid w:val="00173D8A"/>
    <w:rsid w:val="0018198A"/>
    <w:rsid w:val="0018235A"/>
    <w:rsid w:val="001940B0"/>
    <w:rsid w:val="001A0643"/>
    <w:rsid w:val="001B7C0F"/>
    <w:rsid w:val="001C66F0"/>
    <w:rsid w:val="001C69D2"/>
    <w:rsid w:val="001C7BE5"/>
    <w:rsid w:val="001D1BD8"/>
    <w:rsid w:val="001D691E"/>
    <w:rsid w:val="001E1ADC"/>
    <w:rsid w:val="001F2F1D"/>
    <w:rsid w:val="001F4BF1"/>
    <w:rsid w:val="001F5B4F"/>
    <w:rsid w:val="001F71E9"/>
    <w:rsid w:val="002619D2"/>
    <w:rsid w:val="002676C8"/>
    <w:rsid w:val="00271777"/>
    <w:rsid w:val="00285812"/>
    <w:rsid w:val="00297991"/>
    <w:rsid w:val="002A1187"/>
    <w:rsid w:val="002A3657"/>
    <w:rsid w:val="002A7F0B"/>
    <w:rsid w:val="002B1A56"/>
    <w:rsid w:val="002C5E67"/>
    <w:rsid w:val="002D001B"/>
    <w:rsid w:val="002E00F2"/>
    <w:rsid w:val="002F1399"/>
    <w:rsid w:val="00300B4D"/>
    <w:rsid w:val="0030341D"/>
    <w:rsid w:val="0031176E"/>
    <w:rsid w:val="00312557"/>
    <w:rsid w:val="00330A72"/>
    <w:rsid w:val="00331812"/>
    <w:rsid w:val="00337856"/>
    <w:rsid w:val="00347894"/>
    <w:rsid w:val="00351806"/>
    <w:rsid w:val="00351F22"/>
    <w:rsid w:val="0038177D"/>
    <w:rsid w:val="00395BE3"/>
    <w:rsid w:val="003B1726"/>
    <w:rsid w:val="003B3AFF"/>
    <w:rsid w:val="003B4478"/>
    <w:rsid w:val="003B7DB4"/>
    <w:rsid w:val="003C0825"/>
    <w:rsid w:val="003D1494"/>
    <w:rsid w:val="003D76E3"/>
    <w:rsid w:val="003E334F"/>
    <w:rsid w:val="003E756C"/>
    <w:rsid w:val="003E7D32"/>
    <w:rsid w:val="0040047A"/>
    <w:rsid w:val="00401493"/>
    <w:rsid w:val="00414C67"/>
    <w:rsid w:val="00431040"/>
    <w:rsid w:val="00457B12"/>
    <w:rsid w:val="00473CE2"/>
    <w:rsid w:val="00480539"/>
    <w:rsid w:val="004828EC"/>
    <w:rsid w:val="00497044"/>
    <w:rsid w:val="004A642E"/>
    <w:rsid w:val="004A6653"/>
    <w:rsid w:val="004B3CE4"/>
    <w:rsid w:val="004C1D0F"/>
    <w:rsid w:val="004D3B99"/>
    <w:rsid w:val="004E0CE1"/>
    <w:rsid w:val="004E5649"/>
    <w:rsid w:val="004F039E"/>
    <w:rsid w:val="004F0801"/>
    <w:rsid w:val="004F6976"/>
    <w:rsid w:val="005121FE"/>
    <w:rsid w:val="00512D63"/>
    <w:rsid w:val="0051475D"/>
    <w:rsid w:val="005267C7"/>
    <w:rsid w:val="005269EE"/>
    <w:rsid w:val="0053137B"/>
    <w:rsid w:val="00546D45"/>
    <w:rsid w:val="00547CEA"/>
    <w:rsid w:val="00556728"/>
    <w:rsid w:val="00564AC0"/>
    <w:rsid w:val="00570663"/>
    <w:rsid w:val="00570A57"/>
    <w:rsid w:val="0057186D"/>
    <w:rsid w:val="00574290"/>
    <w:rsid w:val="0058407D"/>
    <w:rsid w:val="00587A75"/>
    <w:rsid w:val="005A35FF"/>
    <w:rsid w:val="005A417E"/>
    <w:rsid w:val="005C26F2"/>
    <w:rsid w:val="005C67F3"/>
    <w:rsid w:val="005D4453"/>
    <w:rsid w:val="0061280B"/>
    <w:rsid w:val="00614951"/>
    <w:rsid w:val="00615DF5"/>
    <w:rsid w:val="00620408"/>
    <w:rsid w:val="006213CA"/>
    <w:rsid w:val="0062255A"/>
    <w:rsid w:val="006252BE"/>
    <w:rsid w:val="00645536"/>
    <w:rsid w:val="00651FE3"/>
    <w:rsid w:val="00656352"/>
    <w:rsid w:val="00663DFF"/>
    <w:rsid w:val="0066551D"/>
    <w:rsid w:val="00674932"/>
    <w:rsid w:val="00677494"/>
    <w:rsid w:val="00686FCC"/>
    <w:rsid w:val="0069543F"/>
    <w:rsid w:val="0069659F"/>
    <w:rsid w:val="006A0C89"/>
    <w:rsid w:val="006A3A56"/>
    <w:rsid w:val="006B0436"/>
    <w:rsid w:val="006B3FA4"/>
    <w:rsid w:val="006C18E5"/>
    <w:rsid w:val="006C241D"/>
    <w:rsid w:val="006C3663"/>
    <w:rsid w:val="006D4C58"/>
    <w:rsid w:val="006D6B8B"/>
    <w:rsid w:val="006E4424"/>
    <w:rsid w:val="006E5CCF"/>
    <w:rsid w:val="006F1168"/>
    <w:rsid w:val="006F1306"/>
    <w:rsid w:val="006F3120"/>
    <w:rsid w:val="00700A18"/>
    <w:rsid w:val="00704B7A"/>
    <w:rsid w:val="00711889"/>
    <w:rsid w:val="00714DA8"/>
    <w:rsid w:val="0075591C"/>
    <w:rsid w:val="00757B48"/>
    <w:rsid w:val="00760271"/>
    <w:rsid w:val="00767603"/>
    <w:rsid w:val="00774C02"/>
    <w:rsid w:val="00782C7A"/>
    <w:rsid w:val="007A406C"/>
    <w:rsid w:val="007B42C0"/>
    <w:rsid w:val="007B46E0"/>
    <w:rsid w:val="007C4A3B"/>
    <w:rsid w:val="007C5A9D"/>
    <w:rsid w:val="007D7117"/>
    <w:rsid w:val="007F1C72"/>
    <w:rsid w:val="00800967"/>
    <w:rsid w:val="0081554F"/>
    <w:rsid w:val="00815615"/>
    <w:rsid w:val="008250E6"/>
    <w:rsid w:val="008350E0"/>
    <w:rsid w:val="008511CC"/>
    <w:rsid w:val="008554A8"/>
    <w:rsid w:val="00857DF2"/>
    <w:rsid w:val="00871B70"/>
    <w:rsid w:val="0088623E"/>
    <w:rsid w:val="008A17A9"/>
    <w:rsid w:val="008A2552"/>
    <w:rsid w:val="008A2E2E"/>
    <w:rsid w:val="008D4319"/>
    <w:rsid w:val="008E248D"/>
    <w:rsid w:val="008F309B"/>
    <w:rsid w:val="008F6D79"/>
    <w:rsid w:val="00907FC0"/>
    <w:rsid w:val="00910C5B"/>
    <w:rsid w:val="00912A0A"/>
    <w:rsid w:val="009309C8"/>
    <w:rsid w:val="009347D2"/>
    <w:rsid w:val="009355AB"/>
    <w:rsid w:val="00935994"/>
    <w:rsid w:val="00936D3A"/>
    <w:rsid w:val="00936D97"/>
    <w:rsid w:val="00943C26"/>
    <w:rsid w:val="00943D70"/>
    <w:rsid w:val="009449D0"/>
    <w:rsid w:val="009552E9"/>
    <w:rsid w:val="00960619"/>
    <w:rsid w:val="00975F7B"/>
    <w:rsid w:val="00977ECA"/>
    <w:rsid w:val="00982319"/>
    <w:rsid w:val="00991162"/>
    <w:rsid w:val="0099142D"/>
    <w:rsid w:val="009B1592"/>
    <w:rsid w:val="009B4AA3"/>
    <w:rsid w:val="009C5CE8"/>
    <w:rsid w:val="009D6128"/>
    <w:rsid w:val="009E3076"/>
    <w:rsid w:val="009F171A"/>
    <w:rsid w:val="00A05151"/>
    <w:rsid w:val="00A06F58"/>
    <w:rsid w:val="00A076F8"/>
    <w:rsid w:val="00A14496"/>
    <w:rsid w:val="00A152A9"/>
    <w:rsid w:val="00A203AF"/>
    <w:rsid w:val="00A27E5E"/>
    <w:rsid w:val="00A3172F"/>
    <w:rsid w:val="00A32DB3"/>
    <w:rsid w:val="00A33D4C"/>
    <w:rsid w:val="00A37309"/>
    <w:rsid w:val="00A40564"/>
    <w:rsid w:val="00A478F1"/>
    <w:rsid w:val="00A576BA"/>
    <w:rsid w:val="00A63779"/>
    <w:rsid w:val="00A76B12"/>
    <w:rsid w:val="00A81706"/>
    <w:rsid w:val="00A907F8"/>
    <w:rsid w:val="00AA0DDA"/>
    <w:rsid w:val="00AA0F1A"/>
    <w:rsid w:val="00AA22C1"/>
    <w:rsid w:val="00AB7B0B"/>
    <w:rsid w:val="00AC21C1"/>
    <w:rsid w:val="00AD022D"/>
    <w:rsid w:val="00AD2CC7"/>
    <w:rsid w:val="00AE0389"/>
    <w:rsid w:val="00AE06A1"/>
    <w:rsid w:val="00AE4FA4"/>
    <w:rsid w:val="00AE6523"/>
    <w:rsid w:val="00AF23FE"/>
    <w:rsid w:val="00B04739"/>
    <w:rsid w:val="00B1199B"/>
    <w:rsid w:val="00B12BF2"/>
    <w:rsid w:val="00B30E09"/>
    <w:rsid w:val="00B707D9"/>
    <w:rsid w:val="00B80C02"/>
    <w:rsid w:val="00B8340C"/>
    <w:rsid w:val="00B95251"/>
    <w:rsid w:val="00BB2E1A"/>
    <w:rsid w:val="00BB32AB"/>
    <w:rsid w:val="00BC61C8"/>
    <w:rsid w:val="00BD025C"/>
    <w:rsid w:val="00BF7E09"/>
    <w:rsid w:val="00C02889"/>
    <w:rsid w:val="00C036F5"/>
    <w:rsid w:val="00C23234"/>
    <w:rsid w:val="00C26912"/>
    <w:rsid w:val="00C27987"/>
    <w:rsid w:val="00C437F1"/>
    <w:rsid w:val="00C512CB"/>
    <w:rsid w:val="00C52DF7"/>
    <w:rsid w:val="00C64F9D"/>
    <w:rsid w:val="00C668E4"/>
    <w:rsid w:val="00C74AB7"/>
    <w:rsid w:val="00C76710"/>
    <w:rsid w:val="00C80A5F"/>
    <w:rsid w:val="00C81394"/>
    <w:rsid w:val="00C822A2"/>
    <w:rsid w:val="00C854F1"/>
    <w:rsid w:val="00C92B4A"/>
    <w:rsid w:val="00C95975"/>
    <w:rsid w:val="00C97C94"/>
    <w:rsid w:val="00CB2058"/>
    <w:rsid w:val="00CD0583"/>
    <w:rsid w:val="00CD2E61"/>
    <w:rsid w:val="00CD701F"/>
    <w:rsid w:val="00CE5770"/>
    <w:rsid w:val="00CF33AE"/>
    <w:rsid w:val="00D04521"/>
    <w:rsid w:val="00D13117"/>
    <w:rsid w:val="00D1425B"/>
    <w:rsid w:val="00D15384"/>
    <w:rsid w:val="00D15818"/>
    <w:rsid w:val="00D26A68"/>
    <w:rsid w:val="00D27AD6"/>
    <w:rsid w:val="00D30BBE"/>
    <w:rsid w:val="00D31DDD"/>
    <w:rsid w:val="00D40342"/>
    <w:rsid w:val="00D44ABD"/>
    <w:rsid w:val="00D4554A"/>
    <w:rsid w:val="00D47A6E"/>
    <w:rsid w:val="00D52F86"/>
    <w:rsid w:val="00D62403"/>
    <w:rsid w:val="00D62444"/>
    <w:rsid w:val="00D64078"/>
    <w:rsid w:val="00D71ABC"/>
    <w:rsid w:val="00D864ED"/>
    <w:rsid w:val="00D9118B"/>
    <w:rsid w:val="00D937EF"/>
    <w:rsid w:val="00DA02C4"/>
    <w:rsid w:val="00DA7397"/>
    <w:rsid w:val="00DC347A"/>
    <w:rsid w:val="00DC38E6"/>
    <w:rsid w:val="00DC6E4F"/>
    <w:rsid w:val="00DD4C96"/>
    <w:rsid w:val="00DE4BA4"/>
    <w:rsid w:val="00DF0EAA"/>
    <w:rsid w:val="00E002C4"/>
    <w:rsid w:val="00E138F6"/>
    <w:rsid w:val="00E24FEA"/>
    <w:rsid w:val="00E34594"/>
    <w:rsid w:val="00E46C6B"/>
    <w:rsid w:val="00E572E3"/>
    <w:rsid w:val="00E71BB0"/>
    <w:rsid w:val="00E71FBD"/>
    <w:rsid w:val="00E72A4D"/>
    <w:rsid w:val="00E754A7"/>
    <w:rsid w:val="00E775E2"/>
    <w:rsid w:val="00E86B73"/>
    <w:rsid w:val="00E90267"/>
    <w:rsid w:val="00E957A0"/>
    <w:rsid w:val="00EA3337"/>
    <w:rsid w:val="00EA50F2"/>
    <w:rsid w:val="00EA7A41"/>
    <w:rsid w:val="00EB67E8"/>
    <w:rsid w:val="00EB752E"/>
    <w:rsid w:val="00EC216E"/>
    <w:rsid w:val="00EC3E76"/>
    <w:rsid w:val="00ED7032"/>
    <w:rsid w:val="00EE3A44"/>
    <w:rsid w:val="00EE5AAE"/>
    <w:rsid w:val="00EF030E"/>
    <w:rsid w:val="00EF032C"/>
    <w:rsid w:val="00EF0657"/>
    <w:rsid w:val="00F0417C"/>
    <w:rsid w:val="00F233BF"/>
    <w:rsid w:val="00F25001"/>
    <w:rsid w:val="00F4000A"/>
    <w:rsid w:val="00F40716"/>
    <w:rsid w:val="00F41D01"/>
    <w:rsid w:val="00F44443"/>
    <w:rsid w:val="00F44D0C"/>
    <w:rsid w:val="00F47EFC"/>
    <w:rsid w:val="00F52790"/>
    <w:rsid w:val="00F5370E"/>
    <w:rsid w:val="00F5644B"/>
    <w:rsid w:val="00F670EA"/>
    <w:rsid w:val="00F67FBA"/>
    <w:rsid w:val="00F73849"/>
    <w:rsid w:val="00F94490"/>
    <w:rsid w:val="00FB0AC2"/>
    <w:rsid w:val="00FB73B6"/>
    <w:rsid w:val="00FC5179"/>
    <w:rsid w:val="00FE0B15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0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3c.github.io/aria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customXml/itemProps2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2137</Characters>
  <Application>Microsoft Office Word</Application>
  <DocSecurity>0</DocSecurity>
  <Lines>17</Lines>
  <Paragraphs>5</Paragraphs>
  <ScaleCrop>false</ScaleCrop>
  <Company>Hennepin County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Susannah Harris</cp:lastModifiedBy>
  <cp:revision>7</cp:revision>
  <dcterms:created xsi:type="dcterms:W3CDTF">2023-07-06T17:48:00Z</dcterms:created>
  <dcterms:modified xsi:type="dcterms:W3CDTF">2023-07-10T17:58:00Z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