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4453" w:rsidP="005D4453" w:rsidRDefault="002C5690" w14:paraId="40959C52" w14:textId="7FC95984">
      <w:pPr>
        <w:pStyle w:val="NormalWeb"/>
        <w:spacing w:before="0" w:beforeAutospacing="0" w:after="0" w:afterAutospacing="0"/>
        <w:rPr>
          <w:rFonts w:asciiTheme="minorHAnsi" w:hAnsiTheme="minorHAnsi" w:cstheme="minorHAnsi"/>
          <w:b/>
          <w:bCs/>
        </w:rPr>
      </w:pPr>
      <w:r>
        <w:rPr>
          <w:rFonts w:asciiTheme="minorHAnsi" w:hAnsiTheme="minorHAnsi" w:cstheme="minorHAnsi"/>
          <w:b/>
          <w:bCs/>
        </w:rPr>
        <w:t>Dialog/Modal</w:t>
      </w:r>
    </w:p>
    <w:p w:rsidR="00E5079D" w:rsidP="001D1BD8" w:rsidRDefault="0016247A" w14:paraId="5D63428B" w14:textId="7D3214BB">
      <w:pPr>
        <w:pStyle w:val="NormalWeb"/>
        <w:spacing w:before="0" w:beforeAutospacing="0" w:after="0" w:afterAutospacing="0"/>
        <w:rPr>
          <w:rFonts w:asciiTheme="minorHAnsi" w:hAnsiTheme="minorHAnsi" w:cstheme="minorHAnsi"/>
          <w:color w:val="0B0C0C"/>
          <w:shd w:val="clear" w:color="auto" w:fill="FFFFFF"/>
        </w:rPr>
      </w:pPr>
      <w:r w:rsidRPr="0016247A">
        <w:rPr>
          <w:rFonts w:asciiTheme="minorHAnsi" w:hAnsiTheme="minorHAnsi" w:cstheme="minorHAnsi"/>
          <w:color w:val="0B0C0C"/>
          <w:shd w:val="clear" w:color="auto" w:fill="FFFFFF"/>
        </w:rPr>
        <w:t>A modal</w:t>
      </w:r>
      <w:r w:rsidR="00E5079D">
        <w:rPr>
          <w:rFonts w:asciiTheme="minorHAnsi" w:hAnsiTheme="minorHAnsi" w:cstheme="minorHAnsi"/>
          <w:color w:val="0B0C0C"/>
          <w:shd w:val="clear" w:color="auto" w:fill="FFFFFF"/>
        </w:rPr>
        <w:t xml:space="preserve"> </w:t>
      </w:r>
      <w:r w:rsidRPr="0016247A">
        <w:rPr>
          <w:rFonts w:asciiTheme="minorHAnsi" w:hAnsiTheme="minorHAnsi" w:cstheme="minorHAnsi"/>
          <w:color w:val="0B0C0C"/>
          <w:shd w:val="clear" w:color="auto" w:fill="FFFFFF"/>
        </w:rPr>
        <w:t xml:space="preserve">is an interactive element. It is a popup that appears on top of the current web page. </w:t>
      </w:r>
    </w:p>
    <w:p w:rsidR="00D25AEA" w:rsidP="00D25AEA" w:rsidRDefault="00D25AEA" w14:paraId="7AA2E294" w14:textId="6DEBA2B8">
      <w:pPr>
        <w:pStyle w:val="NormalWeb"/>
        <w:spacing w:before="0" w:beforeAutospacing="0" w:after="0" w:afterAutospacing="0"/>
        <w:rPr>
          <w:rFonts w:asciiTheme="minorHAnsi" w:hAnsiTheme="minorHAnsi" w:cstheme="minorHAnsi"/>
          <w:color w:val="0B0C0C"/>
          <w:shd w:val="clear" w:color="auto" w:fill="FFFFFF"/>
        </w:rPr>
      </w:pPr>
      <w:r>
        <w:rPr>
          <w:rFonts w:asciiTheme="minorHAnsi" w:hAnsiTheme="minorHAnsi" w:cstheme="minorHAnsi"/>
          <w:color w:val="0B0C0C"/>
          <w:shd w:val="clear" w:color="auto" w:fill="FFFFFF"/>
        </w:rPr>
        <w:t>Generally, a</w:t>
      </w:r>
      <w:r w:rsidR="006E4739">
        <w:rPr>
          <w:rFonts w:asciiTheme="minorHAnsi" w:hAnsiTheme="minorHAnsi" w:cstheme="minorHAnsi"/>
          <w:color w:val="0B0C0C"/>
          <w:shd w:val="clear" w:color="auto" w:fill="FFFFFF"/>
        </w:rPr>
        <w:t xml:space="preserve"> </w:t>
      </w:r>
      <w:proofErr w:type="gramStart"/>
      <w:r w:rsidR="006E4739">
        <w:rPr>
          <w:rFonts w:asciiTheme="minorHAnsi" w:hAnsiTheme="minorHAnsi" w:cstheme="minorHAnsi"/>
          <w:color w:val="0B0C0C"/>
          <w:shd w:val="clear" w:color="auto" w:fill="FFFFFF"/>
        </w:rPr>
        <w:t>modal forces</w:t>
      </w:r>
      <w:proofErr w:type="gramEnd"/>
      <w:r w:rsidR="006E4739">
        <w:rPr>
          <w:rFonts w:asciiTheme="minorHAnsi" w:hAnsiTheme="minorHAnsi" w:cstheme="minorHAnsi"/>
          <w:color w:val="0B0C0C"/>
          <w:shd w:val="clear" w:color="auto" w:fill="FFFFFF"/>
        </w:rPr>
        <w:t xml:space="preserve"> a user to complete or acknowledge a task and prevents the user from interacting with the page until the modal is closed. </w:t>
      </w:r>
      <w:r>
        <w:rPr>
          <w:rFonts w:asciiTheme="minorHAnsi" w:hAnsiTheme="minorHAnsi" w:cstheme="minorHAnsi"/>
          <w:color w:val="0B0C0C"/>
          <w:shd w:val="clear" w:color="auto" w:fill="FFFFFF"/>
        </w:rPr>
        <w:t xml:space="preserve"> For example, </w:t>
      </w:r>
      <w:r w:rsidR="00285B50">
        <w:rPr>
          <w:rFonts w:asciiTheme="minorHAnsi" w:hAnsiTheme="minorHAnsi" w:cstheme="minorHAnsi"/>
          <w:color w:val="0B0C0C"/>
          <w:shd w:val="clear" w:color="auto" w:fill="FFFFFF"/>
        </w:rPr>
        <w:t xml:space="preserve">to confirm a user is done with filling out a form and ready to submit. </w:t>
      </w:r>
      <w:r w:rsidR="006E4739">
        <w:rPr>
          <w:rFonts w:asciiTheme="minorHAnsi" w:hAnsiTheme="minorHAnsi" w:cstheme="minorHAnsi"/>
          <w:color w:val="0B0C0C"/>
          <w:shd w:val="clear" w:color="auto" w:fill="FFFFFF"/>
        </w:rPr>
        <w:t xml:space="preserve"> Another example of a modal, </w:t>
      </w:r>
      <w:r w:rsidR="006E4739">
        <w:rPr>
          <w:rFonts w:asciiTheme="minorHAnsi" w:hAnsiTheme="minorHAnsi" w:cstheme="minorHAnsi"/>
          <w:color w:val="0B0C0C"/>
          <w:shd w:val="clear" w:color="auto" w:fill="FFFFFF"/>
        </w:rPr>
        <w:t>also known as dialog</w:t>
      </w:r>
      <w:r w:rsidRPr="0016247A" w:rsidR="006E4739">
        <w:rPr>
          <w:rFonts w:asciiTheme="minorHAnsi" w:hAnsiTheme="minorHAnsi" w:cstheme="minorHAnsi"/>
          <w:color w:val="0B0C0C"/>
          <w:shd w:val="clear" w:color="auto" w:fill="FFFFFF"/>
        </w:rPr>
        <w:t xml:space="preserve"> (&lt;dialog&gt;)</w:t>
      </w:r>
      <w:r w:rsidR="006E4739">
        <w:rPr>
          <w:rFonts w:asciiTheme="minorHAnsi" w:hAnsiTheme="minorHAnsi" w:cstheme="minorHAnsi"/>
          <w:color w:val="0B0C0C"/>
          <w:shd w:val="clear" w:color="auto" w:fill="FFFFFF"/>
        </w:rPr>
        <w:t>,</w:t>
      </w:r>
      <w:r>
        <w:rPr>
          <w:rFonts w:asciiTheme="minorHAnsi" w:hAnsiTheme="minorHAnsi" w:cstheme="minorHAnsi"/>
          <w:color w:val="0B0C0C"/>
          <w:shd w:val="clear" w:color="auto" w:fill="FFFFFF"/>
        </w:rPr>
        <w:t xml:space="preserve"> </w:t>
      </w:r>
      <w:r w:rsidRPr="0016247A">
        <w:rPr>
          <w:rFonts w:asciiTheme="minorHAnsi" w:hAnsiTheme="minorHAnsi" w:cstheme="minorHAnsi"/>
          <w:color w:val="0B0C0C"/>
          <w:shd w:val="clear" w:color="auto" w:fill="FFFFFF"/>
        </w:rPr>
        <w:t>is a popup that doesn’t take complete precedence over the page and would allow user to interact with the page while the dialog is open.</w:t>
      </w:r>
      <w:r w:rsidR="00B214F2">
        <w:rPr>
          <w:rFonts w:asciiTheme="minorHAnsi" w:hAnsiTheme="minorHAnsi" w:cstheme="minorHAnsi"/>
          <w:color w:val="0B0C0C"/>
          <w:shd w:val="clear" w:color="auto" w:fill="FFFFFF"/>
        </w:rPr>
        <w:t xml:space="preserve"> For example,</w:t>
      </w:r>
      <w:r w:rsidR="00697747">
        <w:rPr>
          <w:rFonts w:asciiTheme="minorHAnsi" w:hAnsiTheme="minorHAnsi" w:cstheme="minorHAnsi"/>
          <w:color w:val="0B0C0C"/>
          <w:shd w:val="clear" w:color="auto" w:fill="FFFFFF"/>
        </w:rPr>
        <w:t xml:space="preserve"> </w:t>
      </w:r>
      <w:r w:rsidR="007A04DA">
        <w:rPr>
          <w:rFonts w:asciiTheme="minorHAnsi" w:hAnsiTheme="minorHAnsi" w:cstheme="minorHAnsi"/>
          <w:color w:val="0B0C0C"/>
          <w:shd w:val="clear" w:color="auto" w:fill="FFFFFF"/>
        </w:rPr>
        <w:t>a popup that displays a privacy policy</w:t>
      </w:r>
      <w:r w:rsidR="00AD19CF">
        <w:rPr>
          <w:rFonts w:asciiTheme="minorHAnsi" w:hAnsiTheme="minorHAnsi" w:cstheme="minorHAnsi"/>
          <w:color w:val="0B0C0C"/>
          <w:shd w:val="clear" w:color="auto" w:fill="FFFFFF"/>
        </w:rPr>
        <w:t xml:space="preserve">. </w:t>
      </w:r>
    </w:p>
    <w:p w:rsidRPr="00C822A2" w:rsidR="00E5079D" w:rsidP="001D1BD8" w:rsidRDefault="00E5079D" w14:paraId="52EBEDB6" w14:textId="55DB4ABD">
      <w:pPr>
        <w:pStyle w:val="NormalWeb"/>
        <w:spacing w:before="0" w:beforeAutospacing="0" w:after="0" w:afterAutospacing="0"/>
        <w:rPr>
          <w:rFonts w:asciiTheme="minorHAnsi" w:hAnsiTheme="minorHAnsi" w:cstheme="minorHAnsi"/>
          <w:color w:val="0B0C0C"/>
          <w:shd w:val="clear" w:color="auto" w:fill="FFFFFF"/>
        </w:rPr>
      </w:pPr>
    </w:p>
    <w:p w:rsidRPr="00F21063" w:rsidR="009F6008" w:rsidP="009F6008" w:rsidRDefault="009552E9" w14:paraId="69A3A2BC" w14:textId="6306FF1F">
      <w:pPr>
        <w:pStyle w:val="NormalWeb"/>
        <w:spacing w:before="0" w:beforeAutospacing="0" w:after="0" w:afterAutospacing="0"/>
        <w:ind w:left="720"/>
        <w:rPr>
          <w:rFonts w:asciiTheme="minorHAnsi" w:hAnsiTheme="minorHAnsi" w:cstheme="minorBidi"/>
        </w:rPr>
      </w:pPr>
      <w:r w:rsidRPr="009552E9">
        <w:rPr>
          <w:rFonts w:asciiTheme="minorHAnsi" w:hAnsiTheme="minorHAnsi" w:cstheme="minorHAnsi"/>
          <w:b/>
          <w:bCs/>
          <w:color w:val="0B0C0C"/>
        </w:rPr>
        <w:t xml:space="preserve">Usage and Function: </w:t>
      </w:r>
      <w:r w:rsidR="004B3CE4">
        <w:rPr>
          <w:rFonts w:asciiTheme="minorHAnsi" w:hAnsiTheme="minorHAnsi" w:cstheme="minorHAnsi"/>
          <w:color w:val="0B0C0C"/>
        </w:rPr>
        <w:t xml:space="preserve">It is </w:t>
      </w:r>
      <w:r w:rsidR="00AD19CF">
        <w:rPr>
          <w:rFonts w:asciiTheme="minorHAnsi" w:hAnsiTheme="minorHAnsi" w:cstheme="minorHAnsi"/>
          <w:color w:val="0B0C0C"/>
        </w:rPr>
        <w:t>an element</w:t>
      </w:r>
      <w:r w:rsidR="004B3CE4">
        <w:rPr>
          <w:rFonts w:asciiTheme="minorHAnsi" w:hAnsiTheme="minorHAnsi" w:cstheme="minorHAnsi"/>
          <w:color w:val="0B0C0C"/>
        </w:rPr>
        <w:t xml:space="preserve"> </w:t>
      </w:r>
      <w:r w:rsidR="00F31E1D">
        <w:rPr>
          <w:rFonts w:asciiTheme="minorHAnsi" w:hAnsiTheme="minorHAnsi" w:cstheme="minorHAnsi"/>
          <w:color w:val="0B0C0C"/>
        </w:rPr>
        <w:t xml:space="preserve">that is displayed </w:t>
      </w:r>
      <w:r w:rsidR="003D7D7E">
        <w:rPr>
          <w:rFonts w:asciiTheme="minorHAnsi" w:hAnsiTheme="minorHAnsi" w:cstheme="minorHAnsi"/>
          <w:color w:val="0B0C0C"/>
        </w:rPr>
        <w:t>for further interaction</w:t>
      </w:r>
      <w:r w:rsidR="00AD19CF">
        <w:rPr>
          <w:rFonts w:asciiTheme="minorHAnsi" w:hAnsiTheme="minorHAnsi" w:cstheme="minorHAnsi"/>
          <w:color w:val="0B0C0C"/>
        </w:rPr>
        <w:t xml:space="preserve"> and guidance</w:t>
      </w:r>
      <w:r w:rsidR="003D7D7E">
        <w:rPr>
          <w:rFonts w:asciiTheme="minorHAnsi" w:hAnsiTheme="minorHAnsi" w:cstheme="minorHAnsi"/>
          <w:color w:val="0B0C0C"/>
        </w:rPr>
        <w:t>. It could be a message to indicate</w:t>
      </w:r>
      <w:r w:rsidR="001F0D12">
        <w:rPr>
          <w:rFonts w:asciiTheme="minorHAnsi" w:hAnsiTheme="minorHAnsi" w:cstheme="minorHAnsi"/>
          <w:color w:val="0B0C0C"/>
        </w:rPr>
        <w:t xml:space="preserve"> a successful operation or a form to </w:t>
      </w:r>
      <w:r w:rsidR="00682FDC">
        <w:rPr>
          <w:rFonts w:asciiTheme="minorHAnsi" w:hAnsiTheme="minorHAnsi" w:cstheme="minorHAnsi"/>
          <w:color w:val="0B0C0C"/>
        </w:rPr>
        <w:t>gather more input from users</w:t>
      </w:r>
      <w:r w:rsidR="004344D0">
        <w:rPr>
          <w:rFonts w:asciiTheme="minorHAnsi" w:hAnsiTheme="minorHAnsi" w:cstheme="minorHAnsi"/>
          <w:color w:val="0B0C0C"/>
        </w:rPr>
        <w:t>.</w:t>
      </w:r>
    </w:p>
    <w:p w:rsidRPr="009552E9" w:rsidR="009552E9" w:rsidP="007052FE" w:rsidRDefault="009552E9" w14:paraId="4CC7D795" w14:textId="45A6F32B">
      <w:pPr>
        <w:pStyle w:val="NormalWeb"/>
        <w:spacing w:before="0" w:beforeAutospacing="0" w:after="0" w:afterAutospacing="0"/>
        <w:rPr>
          <w:rFonts w:asciiTheme="minorHAnsi" w:hAnsiTheme="minorHAnsi" w:cstheme="minorHAnsi"/>
          <w:color w:val="0B0C0C"/>
        </w:rPr>
      </w:pPr>
    </w:p>
    <w:p w:rsidR="005945E9" w:rsidP="00CD2E61" w:rsidRDefault="005D4453" w14:paraId="633AB823" w14:textId="77777777">
      <w:pPr>
        <w:pStyle w:val="NormalWeb"/>
        <w:numPr>
          <w:ilvl w:val="0"/>
          <w:numId w:val="5"/>
        </w:numPr>
        <w:spacing w:before="0" w:beforeAutospacing="0" w:after="0" w:afterAutospacing="0"/>
        <w:rPr>
          <w:rFonts w:asciiTheme="minorHAnsi" w:hAnsiTheme="minorHAnsi" w:cstheme="minorHAnsi"/>
          <w:b/>
          <w:bCs/>
          <w:color w:val="0B0C0C"/>
        </w:rPr>
      </w:pPr>
      <w:r w:rsidRPr="00CD2E61">
        <w:rPr>
          <w:rFonts w:asciiTheme="minorHAnsi" w:hAnsiTheme="minorHAnsi" w:cstheme="minorHAnsi"/>
          <w:b/>
          <w:bCs/>
          <w:color w:val="0B0C0C"/>
          <w:shd w:val="clear" w:color="auto" w:fill="FFFFFF"/>
        </w:rPr>
        <w:t>Value of component</w:t>
      </w:r>
      <w:r w:rsidR="00CD2E61">
        <w:rPr>
          <w:rFonts w:asciiTheme="minorHAnsi" w:hAnsiTheme="minorHAnsi" w:cstheme="minorHAnsi"/>
          <w:b/>
          <w:bCs/>
          <w:color w:val="0B0C0C"/>
        </w:rPr>
        <w:t xml:space="preserve">: </w:t>
      </w:r>
    </w:p>
    <w:p w:rsidRPr="005945E9" w:rsidR="00D15818" w:rsidP="005945E9" w:rsidRDefault="003F621A" w14:paraId="46AAC485" w14:textId="51812A25">
      <w:pPr>
        <w:pStyle w:val="NormalWeb"/>
        <w:numPr>
          <w:ilvl w:val="1"/>
          <w:numId w:val="5"/>
        </w:numPr>
        <w:spacing w:before="0" w:beforeAutospacing="0" w:after="0" w:afterAutospacing="0"/>
        <w:rPr>
          <w:rFonts w:asciiTheme="minorHAnsi" w:hAnsiTheme="minorHAnsi" w:cstheme="minorHAnsi"/>
          <w:b/>
          <w:bCs/>
          <w:color w:val="0B0C0C"/>
        </w:rPr>
      </w:pPr>
      <w:r w:rsidRPr="003F621A">
        <w:rPr>
          <w:rFonts w:asciiTheme="minorHAnsi" w:hAnsiTheme="minorHAnsi" w:cstheme="minorHAnsi"/>
          <w:color w:val="0B0C0C"/>
        </w:rPr>
        <w:t>help</w:t>
      </w:r>
      <w:r>
        <w:rPr>
          <w:rFonts w:asciiTheme="minorHAnsi" w:hAnsiTheme="minorHAnsi" w:cstheme="minorHAnsi"/>
          <w:color w:val="0B0C0C"/>
        </w:rPr>
        <w:t xml:space="preserve"> communicate</w:t>
      </w:r>
      <w:r w:rsidR="004344D0">
        <w:rPr>
          <w:rFonts w:asciiTheme="minorHAnsi" w:hAnsiTheme="minorHAnsi" w:cstheme="minorHAnsi"/>
          <w:color w:val="0B0C0C"/>
        </w:rPr>
        <w:t xml:space="preserve"> additional process</w:t>
      </w:r>
      <w:r w:rsidR="00053B61">
        <w:rPr>
          <w:rFonts w:asciiTheme="minorHAnsi" w:hAnsiTheme="minorHAnsi" w:cstheme="minorHAnsi"/>
          <w:color w:val="0B0C0C"/>
        </w:rPr>
        <w:t xml:space="preserve"> or respond to user </w:t>
      </w:r>
      <w:r w:rsidR="004344D0">
        <w:rPr>
          <w:rFonts w:asciiTheme="minorHAnsi" w:hAnsiTheme="minorHAnsi" w:cstheme="minorHAnsi"/>
          <w:color w:val="0B0C0C"/>
        </w:rPr>
        <w:t>action</w:t>
      </w:r>
      <w:r>
        <w:rPr>
          <w:rFonts w:asciiTheme="minorHAnsi" w:hAnsiTheme="minorHAnsi" w:cstheme="minorHAnsi"/>
          <w:color w:val="0B0C0C"/>
        </w:rPr>
        <w:t>.</w:t>
      </w:r>
    </w:p>
    <w:p w:rsidRPr="002A4CBA" w:rsidR="005945E9" w:rsidP="005945E9" w:rsidRDefault="00DF4D95" w14:paraId="4F17FBAD" w14:textId="6A726CF8">
      <w:pPr>
        <w:pStyle w:val="NormalWeb"/>
        <w:numPr>
          <w:ilvl w:val="1"/>
          <w:numId w:val="5"/>
        </w:numPr>
        <w:spacing w:before="0" w:beforeAutospacing="0" w:after="0" w:afterAutospacing="0"/>
        <w:rPr>
          <w:rFonts w:asciiTheme="minorHAnsi" w:hAnsiTheme="minorHAnsi" w:cstheme="minorHAnsi"/>
          <w:b/>
          <w:bCs/>
          <w:color w:val="0B0C0C"/>
        </w:rPr>
      </w:pPr>
      <w:r>
        <w:rPr>
          <w:rFonts w:asciiTheme="minorHAnsi" w:hAnsiTheme="minorHAnsi" w:cstheme="minorHAnsi"/>
          <w:color w:val="0B0C0C"/>
        </w:rPr>
        <w:t>communicate</w:t>
      </w:r>
      <w:r w:rsidR="005945E9">
        <w:rPr>
          <w:rFonts w:asciiTheme="minorHAnsi" w:hAnsiTheme="minorHAnsi" w:cstheme="minorHAnsi"/>
          <w:color w:val="0B0C0C"/>
        </w:rPr>
        <w:t xml:space="preserve"> the state of a system</w:t>
      </w:r>
      <w:r>
        <w:rPr>
          <w:rFonts w:asciiTheme="minorHAnsi" w:hAnsiTheme="minorHAnsi" w:cstheme="minorHAnsi"/>
          <w:color w:val="0B0C0C"/>
        </w:rPr>
        <w:t xml:space="preserve">/process to </w:t>
      </w:r>
      <w:r w:rsidR="008A21DC">
        <w:rPr>
          <w:rFonts w:asciiTheme="minorHAnsi" w:hAnsiTheme="minorHAnsi" w:cstheme="minorHAnsi"/>
          <w:color w:val="0B0C0C"/>
        </w:rPr>
        <w:t>user.</w:t>
      </w:r>
    </w:p>
    <w:p w:rsidRPr="00CD2E61" w:rsidR="002A4CBA" w:rsidP="005945E9" w:rsidRDefault="002A4CBA" w14:paraId="5E32688B" w14:textId="528771A4">
      <w:pPr>
        <w:pStyle w:val="NormalWeb"/>
        <w:numPr>
          <w:ilvl w:val="1"/>
          <w:numId w:val="5"/>
        </w:numPr>
        <w:spacing w:before="0" w:beforeAutospacing="0" w:after="0" w:afterAutospacing="0"/>
        <w:rPr>
          <w:rFonts w:asciiTheme="minorHAnsi" w:hAnsiTheme="minorHAnsi" w:cstheme="minorHAnsi"/>
          <w:b/>
          <w:bCs/>
          <w:color w:val="0B0C0C"/>
        </w:rPr>
      </w:pPr>
      <w:r>
        <w:rPr>
          <w:rFonts w:asciiTheme="minorHAnsi" w:hAnsiTheme="minorHAnsi" w:cstheme="minorHAnsi"/>
          <w:color w:val="0B0C0C"/>
        </w:rPr>
        <w:t>he</w:t>
      </w:r>
      <w:r w:rsidR="00596163">
        <w:rPr>
          <w:rFonts w:asciiTheme="minorHAnsi" w:hAnsiTheme="minorHAnsi" w:cstheme="minorHAnsi"/>
          <w:color w:val="0B0C0C"/>
        </w:rPr>
        <w:t>lp collect additional input</w:t>
      </w:r>
      <w:r w:rsidR="008E5210">
        <w:rPr>
          <w:rFonts w:asciiTheme="minorHAnsi" w:hAnsiTheme="minorHAnsi" w:cstheme="minorHAnsi"/>
          <w:color w:val="0B0C0C"/>
        </w:rPr>
        <w:t>,</w:t>
      </w:r>
      <w:r w:rsidR="00B53332">
        <w:rPr>
          <w:rFonts w:asciiTheme="minorHAnsi" w:hAnsiTheme="minorHAnsi" w:cstheme="minorHAnsi"/>
          <w:color w:val="0B0C0C"/>
        </w:rPr>
        <w:t xml:space="preserve"> to continue</w:t>
      </w:r>
      <w:r w:rsidR="008A21DC">
        <w:rPr>
          <w:rFonts w:asciiTheme="minorHAnsi" w:hAnsiTheme="minorHAnsi" w:cstheme="minorHAnsi"/>
          <w:color w:val="0B0C0C"/>
        </w:rPr>
        <w:t xml:space="preserve"> </w:t>
      </w:r>
      <w:r w:rsidR="008E5210">
        <w:rPr>
          <w:rFonts w:asciiTheme="minorHAnsi" w:hAnsiTheme="minorHAnsi" w:cstheme="minorHAnsi"/>
          <w:color w:val="0B0C0C"/>
        </w:rPr>
        <w:t>the</w:t>
      </w:r>
      <w:r w:rsidR="00B53332">
        <w:rPr>
          <w:rFonts w:asciiTheme="minorHAnsi" w:hAnsiTheme="minorHAnsi" w:cstheme="minorHAnsi"/>
          <w:color w:val="0B0C0C"/>
        </w:rPr>
        <w:t xml:space="preserve"> </w:t>
      </w:r>
      <w:r w:rsidR="008A21DC">
        <w:rPr>
          <w:rFonts w:asciiTheme="minorHAnsi" w:hAnsiTheme="minorHAnsi" w:cstheme="minorHAnsi"/>
          <w:color w:val="0B0C0C"/>
        </w:rPr>
        <w:t>process.</w:t>
      </w:r>
    </w:p>
    <w:p w:rsidR="00CD2E61" w:rsidP="00CD2E61" w:rsidRDefault="00CD2E61" w14:paraId="73CACB99" w14:textId="17F5D0F1">
      <w:pPr>
        <w:pStyle w:val="NormalWeb"/>
        <w:spacing w:before="0" w:beforeAutospacing="0" w:after="0" w:afterAutospacing="0"/>
        <w:rPr>
          <w:rFonts w:asciiTheme="minorHAnsi" w:hAnsiTheme="minorHAnsi" w:cstheme="minorHAnsi"/>
          <w:b/>
          <w:bCs/>
          <w:color w:val="0B0C0C"/>
        </w:rPr>
      </w:pPr>
    </w:p>
    <w:p w:rsidR="00CD2E61" w:rsidP="00CD2E61" w:rsidRDefault="00CD2E61" w14:paraId="4C5D5DE1" w14:textId="43817297">
      <w:pPr>
        <w:pStyle w:val="NormalWeb"/>
        <w:spacing w:before="0" w:beforeAutospacing="0" w:after="0" w:afterAutospacing="0"/>
        <w:rPr>
          <w:rFonts w:asciiTheme="minorHAnsi" w:hAnsiTheme="minorHAnsi" w:cstheme="minorHAnsi"/>
          <w:b/>
          <w:bCs/>
          <w:color w:val="0B0C0C"/>
        </w:rPr>
      </w:pPr>
      <w:r>
        <w:rPr>
          <w:rFonts w:asciiTheme="minorHAnsi" w:hAnsiTheme="minorHAnsi" w:cstheme="minorHAnsi"/>
          <w:b/>
          <w:bCs/>
          <w:color w:val="0B0C0C"/>
        </w:rPr>
        <w:t>{Component in HTML/CSS and PrimeNG}</w:t>
      </w:r>
    </w:p>
    <w:p w:rsidR="00CD2E61" w:rsidP="00CD2E61" w:rsidRDefault="00CD2E61" w14:paraId="10A20888" w14:textId="3651FF80">
      <w:pPr>
        <w:pStyle w:val="NormalWeb"/>
        <w:spacing w:before="0" w:beforeAutospacing="0" w:after="0" w:afterAutospacing="0"/>
        <w:rPr>
          <w:rFonts w:asciiTheme="minorHAnsi" w:hAnsiTheme="minorHAnsi" w:cstheme="minorHAnsi"/>
          <w:b/>
          <w:bCs/>
          <w:color w:val="0B0C0C"/>
        </w:rPr>
      </w:pPr>
      <w:r>
        <w:rPr>
          <w:rFonts w:asciiTheme="minorHAnsi" w:hAnsiTheme="minorHAnsi" w:cstheme="minorHAnsi"/>
          <w:b/>
          <w:bCs/>
          <w:color w:val="0B0C0C"/>
        </w:rPr>
        <w:t>{Code blocks for use}</w:t>
      </w:r>
    </w:p>
    <w:p w:rsidRPr="00060CD5" w:rsidR="00C82738" w:rsidP="00060CD5" w:rsidRDefault="00060CD5" w14:paraId="6782BEC0" w14:textId="51DB6A11">
      <w:pPr>
        <w:pStyle w:val="NormalWeb"/>
        <w:numPr>
          <w:ilvl w:val="0"/>
          <w:numId w:val="13"/>
        </w:numPr>
        <w:spacing w:before="0" w:beforeAutospacing="0" w:after="0" w:afterAutospacing="0"/>
        <w:rPr>
          <w:rFonts w:asciiTheme="minorHAnsi" w:hAnsiTheme="minorHAnsi" w:cstheme="minorHAnsi"/>
          <w:color w:val="0B0C0C"/>
        </w:rPr>
      </w:pPr>
      <w:r>
        <w:rPr>
          <w:rFonts w:asciiTheme="minorHAnsi" w:hAnsiTheme="minorHAnsi" w:cstheme="minorHAnsi"/>
          <w:color w:val="0B0C0C"/>
        </w:rPr>
        <w:t>See attached folder for code.</w:t>
      </w:r>
    </w:p>
    <w:p w:rsidR="00CD2E61" w:rsidP="00CD2E61" w:rsidRDefault="00CD2E61" w14:paraId="2B7386F7" w14:textId="77777777">
      <w:pPr>
        <w:pStyle w:val="NormalWeb"/>
        <w:spacing w:before="0" w:beforeAutospacing="0" w:after="0" w:afterAutospacing="0"/>
        <w:rPr>
          <w:rFonts w:asciiTheme="minorHAnsi" w:hAnsiTheme="minorHAnsi" w:cstheme="minorHAnsi"/>
          <w:b/>
          <w:bCs/>
          <w:color w:val="0B0C0C"/>
        </w:rPr>
      </w:pPr>
    </w:p>
    <w:p w:rsidRPr="00F4000A" w:rsidR="00CD2E61" w:rsidP="6EA6BD58" w:rsidRDefault="00CD2E61" w14:paraId="61E63F21" w14:textId="6F01A046">
      <w:pPr>
        <w:pStyle w:val="NormalWeb"/>
        <w:spacing w:before="0" w:beforeAutospacing="0" w:after="0" w:afterAutospacing="0"/>
        <w:rPr>
          <w:rFonts w:asciiTheme="minorHAnsi" w:hAnsiTheme="minorHAnsi" w:cstheme="minorBidi"/>
          <w:b/>
          <w:bCs/>
          <w:color w:val="0B0C0C"/>
        </w:rPr>
      </w:pPr>
      <w:r w:rsidRPr="6EA6BD58">
        <w:rPr>
          <w:rFonts w:asciiTheme="minorHAnsi" w:hAnsiTheme="minorHAnsi" w:cstheme="minorBidi"/>
          <w:b/>
          <w:bCs/>
          <w:color w:val="0B0C0C"/>
        </w:rPr>
        <w:t>When to use</w:t>
      </w:r>
    </w:p>
    <w:p w:rsidRPr="003B1726" w:rsidR="009F171A" w:rsidP="00D72210" w:rsidRDefault="00194EB7" w14:paraId="2FB7DB56" w14:textId="680AB789">
      <w:pPr>
        <w:pStyle w:val="NormalWeb"/>
        <w:numPr>
          <w:ilvl w:val="0"/>
          <w:numId w:val="5"/>
        </w:numPr>
        <w:spacing w:before="0" w:beforeAutospacing="0" w:after="0" w:afterAutospacing="0"/>
        <w:rPr>
          <w:rFonts w:asciiTheme="minorHAnsi" w:hAnsiTheme="minorHAnsi" w:cstheme="minorHAnsi"/>
          <w:color w:val="0B0C0C"/>
        </w:rPr>
      </w:pPr>
      <w:r>
        <w:rPr>
          <w:rFonts w:asciiTheme="minorHAnsi" w:hAnsiTheme="minorHAnsi" w:cstheme="minorHAnsi"/>
          <w:color w:val="0B0C0C"/>
        </w:rPr>
        <w:t>C</w:t>
      </w:r>
      <w:r w:rsidR="00C80A5F">
        <w:rPr>
          <w:rFonts w:asciiTheme="minorHAnsi" w:hAnsiTheme="minorHAnsi" w:cstheme="minorHAnsi"/>
          <w:color w:val="0B0C0C"/>
        </w:rPr>
        <w:t xml:space="preserve">ould be </w:t>
      </w:r>
      <w:r w:rsidR="00B95251">
        <w:rPr>
          <w:rFonts w:asciiTheme="minorHAnsi" w:hAnsiTheme="minorHAnsi" w:cstheme="minorHAnsi"/>
          <w:color w:val="0B0C0C"/>
        </w:rPr>
        <w:t>used</w:t>
      </w:r>
      <w:r w:rsidR="00C80A5F">
        <w:rPr>
          <w:rFonts w:asciiTheme="minorHAnsi" w:hAnsiTheme="minorHAnsi" w:cstheme="minorHAnsi"/>
          <w:color w:val="0B0C0C"/>
        </w:rPr>
        <w:t xml:space="preserve"> </w:t>
      </w:r>
      <w:r w:rsidR="00E90267">
        <w:rPr>
          <w:rFonts w:asciiTheme="minorHAnsi" w:hAnsiTheme="minorHAnsi" w:cstheme="minorHAnsi"/>
          <w:color w:val="0B0C0C"/>
        </w:rPr>
        <w:t>as a</w:t>
      </w:r>
      <w:r w:rsidR="00835195">
        <w:rPr>
          <w:rFonts w:asciiTheme="minorHAnsi" w:hAnsiTheme="minorHAnsi" w:cstheme="minorHAnsi"/>
          <w:color w:val="0B0C0C"/>
        </w:rPr>
        <w:t>n</w:t>
      </w:r>
      <w:r w:rsidR="00E90267">
        <w:rPr>
          <w:rFonts w:asciiTheme="minorHAnsi" w:hAnsiTheme="minorHAnsi" w:cstheme="minorHAnsi"/>
          <w:color w:val="0B0C0C"/>
        </w:rPr>
        <w:t xml:space="preserve"> </w:t>
      </w:r>
      <w:r w:rsidR="00835195">
        <w:rPr>
          <w:rFonts w:asciiTheme="minorHAnsi" w:hAnsiTheme="minorHAnsi" w:cstheme="minorHAnsi"/>
          <w:color w:val="0B0C0C"/>
        </w:rPr>
        <w:t>alert</w:t>
      </w:r>
      <w:r w:rsidR="0056208D">
        <w:rPr>
          <w:rFonts w:asciiTheme="minorHAnsi" w:hAnsiTheme="minorHAnsi" w:cstheme="minorHAnsi"/>
          <w:color w:val="0B0C0C"/>
        </w:rPr>
        <w:t xml:space="preserve"> o</w:t>
      </w:r>
      <w:r w:rsidR="00AE7F31">
        <w:rPr>
          <w:rFonts w:asciiTheme="minorHAnsi" w:hAnsiTheme="minorHAnsi" w:cstheme="minorHAnsi"/>
          <w:color w:val="0B0C0C"/>
        </w:rPr>
        <w:t>r</w:t>
      </w:r>
      <w:r w:rsidR="001D2B6B">
        <w:rPr>
          <w:rFonts w:asciiTheme="minorHAnsi" w:hAnsiTheme="minorHAnsi" w:cstheme="minorHAnsi"/>
          <w:color w:val="0B0C0C"/>
        </w:rPr>
        <w:t xml:space="preserve"> a consent form</w:t>
      </w:r>
      <w:r w:rsidR="00AE7F31">
        <w:rPr>
          <w:rFonts w:asciiTheme="minorHAnsi" w:hAnsiTheme="minorHAnsi" w:cstheme="minorHAnsi"/>
          <w:color w:val="0B0C0C"/>
        </w:rPr>
        <w:t xml:space="preserve"> prior to form process or</w:t>
      </w:r>
      <w:r w:rsidR="0056208D">
        <w:rPr>
          <w:rFonts w:asciiTheme="minorHAnsi" w:hAnsiTheme="minorHAnsi" w:cstheme="minorHAnsi"/>
          <w:color w:val="0B0C0C"/>
        </w:rPr>
        <w:t xml:space="preserve"> to display intro information needed before completing a form</w:t>
      </w:r>
      <w:r w:rsidR="00865934">
        <w:rPr>
          <w:rFonts w:asciiTheme="minorHAnsi" w:hAnsiTheme="minorHAnsi" w:cstheme="minorHAnsi"/>
          <w:color w:val="0B0C0C"/>
        </w:rPr>
        <w:t>.</w:t>
      </w:r>
      <w:r w:rsidR="00D72210">
        <w:rPr>
          <w:rFonts w:asciiTheme="minorHAnsi" w:hAnsiTheme="minorHAnsi" w:cstheme="minorHAnsi"/>
          <w:color w:val="0B0C0C"/>
        </w:rPr>
        <w:br/>
      </w:r>
    </w:p>
    <w:p w:rsidR="00007B5E" w:rsidP="00D72210" w:rsidRDefault="00686FCC" w14:paraId="0D21386E" w14:textId="390016D7">
      <w:pPr>
        <w:pStyle w:val="NormalWeb"/>
        <w:numPr>
          <w:ilvl w:val="0"/>
          <w:numId w:val="5"/>
        </w:numPr>
        <w:spacing w:before="0" w:beforeAutospacing="0" w:after="0" w:afterAutospacing="0"/>
        <w:rPr>
          <w:rFonts w:asciiTheme="minorHAnsi" w:hAnsiTheme="minorHAnsi" w:cstheme="minorHAnsi"/>
          <w:color w:val="0B0C0C"/>
        </w:rPr>
      </w:pPr>
      <w:r>
        <w:rPr>
          <w:rFonts w:asciiTheme="minorHAnsi" w:hAnsiTheme="minorHAnsi" w:cstheme="minorHAnsi"/>
          <w:color w:val="0B0C0C"/>
        </w:rPr>
        <w:t xml:space="preserve">When </w:t>
      </w:r>
      <w:r w:rsidR="00FE5806">
        <w:rPr>
          <w:rFonts w:asciiTheme="minorHAnsi" w:hAnsiTheme="minorHAnsi" w:cstheme="minorHAnsi"/>
          <w:color w:val="0B0C0C"/>
        </w:rPr>
        <w:t>additional step is required</w:t>
      </w:r>
    </w:p>
    <w:p w:rsidR="007E59CF" w:rsidP="00D72210" w:rsidRDefault="007E59CF" w14:paraId="671FB4F7" w14:textId="78A24DDE">
      <w:pPr>
        <w:pStyle w:val="NormalWeb"/>
        <w:numPr>
          <w:ilvl w:val="0"/>
          <w:numId w:val="5"/>
        </w:numPr>
        <w:spacing w:before="0" w:beforeAutospacing="0" w:after="0" w:afterAutospacing="0"/>
        <w:rPr>
          <w:rFonts w:asciiTheme="minorHAnsi" w:hAnsiTheme="minorHAnsi" w:cstheme="minorHAnsi"/>
          <w:color w:val="0B0C0C"/>
        </w:rPr>
      </w:pPr>
      <w:r>
        <w:rPr>
          <w:rFonts w:asciiTheme="minorHAnsi" w:hAnsiTheme="minorHAnsi" w:cstheme="minorHAnsi"/>
          <w:color w:val="0B0C0C"/>
        </w:rPr>
        <w:t>When additional information/</w:t>
      </w:r>
      <w:r w:rsidR="00651ED6">
        <w:rPr>
          <w:rFonts w:asciiTheme="minorHAnsi" w:hAnsiTheme="minorHAnsi" w:cstheme="minorHAnsi"/>
          <w:color w:val="0B0C0C"/>
        </w:rPr>
        <w:t>clarity</w:t>
      </w:r>
      <w:r>
        <w:rPr>
          <w:rFonts w:asciiTheme="minorHAnsi" w:hAnsiTheme="minorHAnsi" w:cstheme="minorHAnsi"/>
          <w:color w:val="0B0C0C"/>
        </w:rPr>
        <w:t xml:space="preserve"> is needed</w:t>
      </w:r>
    </w:p>
    <w:p w:rsidR="00D72210" w:rsidP="00D72210" w:rsidRDefault="006770D5" w14:paraId="36B4ED10" w14:textId="08462A57">
      <w:pPr>
        <w:pStyle w:val="NormalWeb"/>
        <w:numPr>
          <w:ilvl w:val="0"/>
          <w:numId w:val="5"/>
        </w:numPr>
        <w:spacing w:before="0" w:beforeAutospacing="0" w:after="0" w:afterAutospacing="0"/>
        <w:rPr>
          <w:rFonts w:asciiTheme="minorHAnsi" w:hAnsiTheme="minorHAnsi" w:cstheme="minorHAnsi"/>
          <w:color w:val="0B0C0C"/>
        </w:rPr>
      </w:pPr>
      <w:r>
        <w:rPr>
          <w:rFonts w:asciiTheme="minorHAnsi" w:hAnsiTheme="minorHAnsi" w:cstheme="minorHAnsi"/>
          <w:color w:val="0B0C0C"/>
        </w:rPr>
        <w:t>When</w:t>
      </w:r>
      <w:r w:rsidR="0036061E">
        <w:rPr>
          <w:rFonts w:asciiTheme="minorHAnsi" w:hAnsiTheme="minorHAnsi" w:cstheme="minorHAnsi"/>
          <w:color w:val="0B0C0C"/>
        </w:rPr>
        <w:t xml:space="preserve"> </w:t>
      </w:r>
      <w:r w:rsidR="009804E5">
        <w:rPr>
          <w:rFonts w:asciiTheme="minorHAnsi" w:hAnsiTheme="minorHAnsi" w:cstheme="minorHAnsi"/>
          <w:color w:val="0B0C0C"/>
        </w:rPr>
        <w:t xml:space="preserve">a </w:t>
      </w:r>
      <w:proofErr w:type="gramStart"/>
      <w:r w:rsidR="009804E5">
        <w:rPr>
          <w:rFonts w:asciiTheme="minorHAnsi" w:hAnsiTheme="minorHAnsi" w:cstheme="minorHAnsi"/>
          <w:color w:val="0B0C0C"/>
        </w:rPr>
        <w:t>processes</w:t>
      </w:r>
      <w:proofErr w:type="gramEnd"/>
      <w:r w:rsidR="009804E5">
        <w:rPr>
          <w:rFonts w:asciiTheme="minorHAnsi" w:hAnsiTheme="minorHAnsi" w:cstheme="minorHAnsi"/>
          <w:color w:val="0B0C0C"/>
        </w:rPr>
        <w:t xml:space="preserve"> reaches completion </w:t>
      </w:r>
      <w:r w:rsidR="00005655">
        <w:rPr>
          <w:rFonts w:asciiTheme="minorHAnsi" w:hAnsiTheme="minorHAnsi" w:cstheme="minorHAnsi"/>
          <w:color w:val="0B0C0C"/>
        </w:rPr>
        <w:t>or requires more time</w:t>
      </w:r>
    </w:p>
    <w:p w:rsidR="00005655" w:rsidP="00D72210" w:rsidRDefault="00005655" w14:paraId="67CCF795" w14:textId="1A7E930D">
      <w:pPr>
        <w:pStyle w:val="NormalWeb"/>
        <w:numPr>
          <w:ilvl w:val="0"/>
          <w:numId w:val="5"/>
        </w:numPr>
        <w:spacing w:before="0" w:beforeAutospacing="0" w:after="0" w:afterAutospacing="0"/>
        <w:rPr>
          <w:rFonts w:asciiTheme="minorHAnsi" w:hAnsiTheme="minorHAnsi" w:cstheme="minorHAnsi"/>
          <w:color w:val="0B0C0C"/>
        </w:rPr>
      </w:pPr>
      <w:r>
        <w:rPr>
          <w:rFonts w:asciiTheme="minorHAnsi" w:hAnsiTheme="minorHAnsi" w:cstheme="minorHAnsi"/>
          <w:color w:val="0B0C0C"/>
        </w:rPr>
        <w:t>To display additional information without disrupting a user’s task</w:t>
      </w:r>
    </w:p>
    <w:p w:rsidR="006770D5" w:rsidP="00D72210" w:rsidRDefault="00D72210" w14:paraId="0D162023" w14:textId="4F02BA61">
      <w:pPr>
        <w:pStyle w:val="NormalWeb"/>
        <w:numPr>
          <w:ilvl w:val="0"/>
          <w:numId w:val="5"/>
        </w:numPr>
        <w:spacing w:before="0" w:beforeAutospacing="0" w:after="0" w:afterAutospacing="0"/>
        <w:rPr>
          <w:rFonts w:asciiTheme="minorHAnsi" w:hAnsiTheme="minorHAnsi" w:cstheme="minorHAnsi"/>
          <w:color w:val="0B0C0C"/>
        </w:rPr>
      </w:pPr>
      <w:r>
        <w:rPr>
          <w:rFonts w:asciiTheme="minorHAnsi" w:hAnsiTheme="minorHAnsi" w:cstheme="minorHAnsi"/>
          <w:color w:val="0B0C0C"/>
        </w:rPr>
        <w:br/>
      </w:r>
    </w:p>
    <w:p w:rsidR="00EB752E" w:rsidP="00F4000A" w:rsidRDefault="00EB752E" w14:paraId="4B571A3E" w14:textId="6281F3F1">
      <w:pPr>
        <w:pStyle w:val="NormalWeb"/>
        <w:numPr>
          <w:ilvl w:val="0"/>
          <w:numId w:val="9"/>
        </w:numPr>
        <w:spacing w:before="0" w:beforeAutospacing="0" w:after="0" w:afterAutospacing="0"/>
        <w:rPr>
          <w:rFonts w:asciiTheme="minorHAnsi" w:hAnsiTheme="minorHAnsi" w:cstheme="minorHAnsi"/>
          <w:color w:val="0B0C0C"/>
        </w:rPr>
      </w:pPr>
      <w:r>
        <w:rPr>
          <w:rFonts w:asciiTheme="minorHAnsi" w:hAnsiTheme="minorHAnsi" w:cstheme="minorHAnsi"/>
          <w:color w:val="0B0C0C"/>
        </w:rPr>
        <w:t xml:space="preserve">If applicable for usability/accessibility, </w:t>
      </w:r>
      <w:r w:rsidR="00C76710">
        <w:rPr>
          <w:rFonts w:asciiTheme="minorHAnsi" w:hAnsiTheme="minorHAnsi" w:cstheme="minorHAnsi"/>
          <w:color w:val="0B0C0C"/>
        </w:rPr>
        <w:t xml:space="preserve">explain </w:t>
      </w:r>
      <w:r w:rsidR="00127A99">
        <w:rPr>
          <w:rFonts w:asciiTheme="minorHAnsi" w:hAnsiTheme="minorHAnsi" w:cstheme="minorHAnsi"/>
          <w:color w:val="0B0C0C"/>
        </w:rPr>
        <w:t xml:space="preserve">why to </w:t>
      </w:r>
      <w:r w:rsidR="00865934">
        <w:rPr>
          <w:rFonts w:asciiTheme="minorHAnsi" w:hAnsiTheme="minorHAnsi" w:cstheme="minorHAnsi"/>
          <w:color w:val="0B0C0C"/>
        </w:rPr>
        <w:t>use.</w:t>
      </w:r>
      <w:r>
        <w:rPr>
          <w:rFonts w:asciiTheme="minorHAnsi" w:hAnsiTheme="minorHAnsi" w:cstheme="minorHAnsi"/>
          <w:color w:val="0B0C0C"/>
        </w:rPr>
        <w:t xml:space="preserve"> </w:t>
      </w:r>
    </w:p>
    <w:p w:rsidR="009A46A1" w:rsidP="00AA5BCE" w:rsidRDefault="005443F0" w14:paraId="623EA487" w14:textId="18D214C7">
      <w:pPr>
        <w:pStyle w:val="NormalWeb"/>
        <w:spacing w:before="0" w:beforeAutospacing="0" w:after="0" w:afterAutospacing="0"/>
        <w:ind w:left="1440"/>
        <w:rPr>
          <w:rFonts w:asciiTheme="minorHAnsi" w:hAnsiTheme="minorHAnsi" w:cstheme="minorHAnsi"/>
          <w:color w:val="0B0C0C"/>
        </w:rPr>
      </w:pPr>
      <w:r w:rsidRPr="00D72210">
        <w:rPr>
          <w:rFonts w:asciiTheme="minorHAnsi" w:hAnsiTheme="minorHAnsi" w:cstheme="minorHAnsi"/>
          <w:color w:val="0B0C0C"/>
          <w:highlight w:val="yellow"/>
        </w:rPr>
        <w:t xml:space="preserve">It explicitly </w:t>
      </w:r>
      <w:r w:rsidRPr="00D72210" w:rsidR="00AA5BCE">
        <w:rPr>
          <w:rFonts w:asciiTheme="minorHAnsi" w:hAnsiTheme="minorHAnsi" w:cstheme="minorHAnsi"/>
          <w:color w:val="0B0C0C"/>
          <w:highlight w:val="yellow"/>
        </w:rPr>
        <w:t>indicates</w:t>
      </w:r>
      <w:r w:rsidRPr="00D72210">
        <w:rPr>
          <w:rFonts w:asciiTheme="minorHAnsi" w:hAnsiTheme="minorHAnsi" w:cstheme="minorHAnsi"/>
          <w:color w:val="0B0C0C"/>
          <w:highlight w:val="yellow"/>
        </w:rPr>
        <w:t xml:space="preserve"> the initial focus placement by use of the autofocus attribute </w:t>
      </w:r>
      <w:r w:rsidRPr="00D72210" w:rsidR="00664DC9">
        <w:rPr>
          <w:rFonts w:asciiTheme="minorHAnsi" w:hAnsiTheme="minorHAnsi" w:cstheme="minorHAnsi"/>
          <w:color w:val="0B0C0C"/>
          <w:highlight w:val="yellow"/>
        </w:rPr>
        <w:t>which</w:t>
      </w:r>
      <w:r w:rsidRPr="00D72210">
        <w:rPr>
          <w:rFonts w:asciiTheme="minorHAnsi" w:hAnsiTheme="minorHAnsi" w:cstheme="minorHAnsi"/>
          <w:color w:val="0B0C0C"/>
          <w:highlight w:val="yellow"/>
        </w:rPr>
        <w:t xml:space="preserve"> help ensure initial focus is set to the element deemed the best initial focus</w:t>
      </w:r>
      <w:r w:rsidRPr="00D72210" w:rsidR="00E3681D">
        <w:rPr>
          <w:rFonts w:asciiTheme="minorHAnsi" w:hAnsiTheme="minorHAnsi" w:cstheme="minorHAnsi"/>
          <w:color w:val="0B0C0C"/>
          <w:highlight w:val="yellow"/>
        </w:rPr>
        <w:t xml:space="preserve"> for the </w:t>
      </w:r>
      <w:r w:rsidRPr="00D72210" w:rsidR="00E54189">
        <w:rPr>
          <w:rFonts w:asciiTheme="minorHAnsi" w:hAnsiTheme="minorHAnsi" w:cstheme="minorHAnsi"/>
          <w:color w:val="0B0C0C"/>
          <w:highlight w:val="yellow"/>
        </w:rPr>
        <w:t>dialog.</w:t>
      </w:r>
    </w:p>
    <w:p w:rsidR="00F4000A" w:rsidP="00CD2E61" w:rsidRDefault="00F4000A" w14:paraId="0CCC7573" w14:textId="77777777">
      <w:pPr>
        <w:pStyle w:val="NormalWeb"/>
        <w:spacing w:before="0" w:beforeAutospacing="0" w:after="0" w:afterAutospacing="0"/>
        <w:rPr>
          <w:rFonts w:asciiTheme="minorHAnsi" w:hAnsiTheme="minorHAnsi" w:cstheme="minorHAnsi"/>
          <w:color w:val="0B0C0C"/>
        </w:rPr>
      </w:pPr>
    </w:p>
    <w:p w:rsidRPr="00F4000A" w:rsidR="00CD2E61" w:rsidP="00CD2E61" w:rsidRDefault="00CD2E61" w14:paraId="35449AD1" w14:textId="2C6E9BE9">
      <w:pPr>
        <w:pStyle w:val="NormalWeb"/>
        <w:spacing w:before="0" w:beforeAutospacing="0" w:after="0" w:afterAutospacing="0"/>
        <w:rPr>
          <w:rFonts w:asciiTheme="minorHAnsi" w:hAnsiTheme="minorHAnsi" w:cstheme="minorHAnsi"/>
          <w:b/>
          <w:bCs/>
          <w:color w:val="0B0C0C"/>
        </w:rPr>
      </w:pPr>
      <w:r w:rsidRPr="00F4000A">
        <w:rPr>
          <w:rFonts w:asciiTheme="minorHAnsi" w:hAnsiTheme="minorHAnsi" w:cstheme="minorHAnsi"/>
          <w:b/>
          <w:bCs/>
          <w:color w:val="0B0C0C"/>
        </w:rPr>
        <w:t>When not to use</w:t>
      </w:r>
    </w:p>
    <w:p w:rsidRPr="000C109F" w:rsidR="00D9118B" w:rsidP="00F4000A" w:rsidRDefault="00FF62FA" w14:paraId="0A96DB64" w14:textId="506562F9">
      <w:pPr>
        <w:pStyle w:val="NormalWeb"/>
        <w:numPr>
          <w:ilvl w:val="0"/>
          <w:numId w:val="8"/>
        </w:numPr>
        <w:spacing w:before="0" w:beforeAutospacing="0" w:after="0" w:afterAutospacing="0"/>
        <w:rPr>
          <w:rFonts w:asciiTheme="minorHAnsi" w:hAnsiTheme="minorHAnsi" w:cstheme="minorHAnsi"/>
        </w:rPr>
      </w:pPr>
      <w:r w:rsidRPr="000C109F">
        <w:rPr>
          <w:rFonts w:asciiTheme="minorHAnsi" w:hAnsiTheme="minorHAnsi" w:cstheme="minorHAnsi"/>
        </w:rPr>
        <w:t xml:space="preserve">Try to not use modals if possible – try to find a less disruptive </w:t>
      </w:r>
      <w:proofErr w:type="gramStart"/>
      <w:r w:rsidRPr="000C109F">
        <w:rPr>
          <w:rFonts w:asciiTheme="minorHAnsi" w:hAnsiTheme="minorHAnsi" w:cstheme="minorHAnsi"/>
        </w:rPr>
        <w:t>component</w:t>
      </w:r>
      <w:proofErr w:type="gramEnd"/>
    </w:p>
    <w:p w:rsidR="00B07D84" w:rsidP="00D77CC8" w:rsidRDefault="00B07D84" w14:paraId="17955376" w14:textId="18710305">
      <w:pPr>
        <w:pStyle w:val="NormalWeb"/>
        <w:numPr>
          <w:ilvl w:val="0"/>
          <w:numId w:val="8"/>
        </w:numPr>
        <w:spacing w:before="0" w:beforeAutospacing="0" w:after="0" w:afterAutospacing="0"/>
        <w:rPr>
          <w:rFonts w:asciiTheme="minorHAnsi" w:hAnsiTheme="minorHAnsi" w:cstheme="minorHAnsi"/>
        </w:rPr>
      </w:pPr>
      <w:r>
        <w:rPr>
          <w:rFonts w:asciiTheme="minorHAnsi" w:hAnsiTheme="minorHAnsi" w:cstheme="minorHAnsi"/>
        </w:rPr>
        <w:t xml:space="preserve">When system or process status is </w:t>
      </w:r>
      <w:r w:rsidR="00FB4554">
        <w:rPr>
          <w:rFonts w:asciiTheme="minorHAnsi" w:hAnsiTheme="minorHAnsi" w:cstheme="minorHAnsi"/>
        </w:rPr>
        <w:t>intact,</w:t>
      </w:r>
      <w:r>
        <w:rPr>
          <w:rFonts w:asciiTheme="minorHAnsi" w:hAnsiTheme="minorHAnsi" w:cstheme="minorHAnsi"/>
        </w:rPr>
        <w:t xml:space="preserve"> and</w:t>
      </w:r>
      <w:r w:rsidR="00930A75">
        <w:rPr>
          <w:rFonts w:asciiTheme="minorHAnsi" w:hAnsiTheme="minorHAnsi" w:cstheme="minorHAnsi"/>
        </w:rPr>
        <w:t xml:space="preserve"> no </w:t>
      </w:r>
      <w:r w:rsidR="00822EEE">
        <w:rPr>
          <w:rFonts w:asciiTheme="minorHAnsi" w:hAnsiTheme="minorHAnsi" w:cstheme="minorHAnsi"/>
        </w:rPr>
        <w:t>needed to communicate to user</w:t>
      </w:r>
      <w:r w:rsidR="0063219D">
        <w:rPr>
          <w:rFonts w:asciiTheme="minorHAnsi" w:hAnsiTheme="minorHAnsi" w:cstheme="minorHAnsi"/>
        </w:rPr>
        <w:t>.</w:t>
      </w:r>
    </w:p>
    <w:p w:rsidRPr="00D9118B" w:rsidR="00D6442E" w:rsidP="00B07D84" w:rsidRDefault="00D6442E" w14:paraId="53ED0602" w14:textId="61B8176E">
      <w:pPr>
        <w:pStyle w:val="NormalWeb"/>
        <w:spacing w:before="0" w:beforeAutospacing="0" w:after="0" w:afterAutospacing="0"/>
        <w:ind w:left="720"/>
        <w:rPr>
          <w:rFonts w:asciiTheme="minorHAnsi" w:hAnsiTheme="minorHAnsi" w:cstheme="minorHAnsi"/>
          <w:b/>
          <w:bCs/>
        </w:rPr>
      </w:pPr>
      <w:r>
        <w:rPr>
          <w:rFonts w:asciiTheme="minorHAnsi" w:hAnsiTheme="minorHAnsi" w:cstheme="minorHAnsi"/>
        </w:rPr>
        <w:t>(</w:t>
      </w:r>
      <w:proofErr w:type="gramStart"/>
      <w:r>
        <w:rPr>
          <w:rFonts w:asciiTheme="minorHAnsi" w:hAnsiTheme="minorHAnsi" w:cstheme="minorHAnsi"/>
        </w:rPr>
        <w:t>when</w:t>
      </w:r>
      <w:proofErr w:type="gramEnd"/>
      <w:r>
        <w:rPr>
          <w:rFonts w:asciiTheme="minorHAnsi" w:hAnsiTheme="minorHAnsi" w:cstheme="minorHAnsi"/>
        </w:rPr>
        <w:t xml:space="preserve"> the process does not need to be interrupted or additional information is not needed)</w:t>
      </w:r>
    </w:p>
    <w:p w:rsidRPr="00F4000A" w:rsidR="00F4000A" w:rsidP="00297CDB" w:rsidRDefault="00A03307" w14:paraId="284F0DB4" w14:textId="050448DD">
      <w:pPr>
        <w:pStyle w:val="NormalWeb"/>
        <w:numPr>
          <w:ilvl w:val="0"/>
          <w:numId w:val="8"/>
        </w:numPr>
        <w:spacing w:before="0" w:beforeAutospacing="0" w:after="0" w:afterAutospacing="0"/>
        <w:rPr>
          <w:rFonts w:asciiTheme="minorHAnsi" w:hAnsiTheme="minorHAnsi" w:cstheme="minorHAnsi"/>
          <w:b/>
          <w:bCs/>
        </w:rPr>
      </w:pPr>
      <w:r>
        <w:rPr>
          <w:rFonts w:asciiTheme="minorHAnsi" w:hAnsiTheme="minorHAnsi" w:cstheme="minorHAnsi"/>
        </w:rPr>
        <w:lastRenderedPageBreak/>
        <w:t xml:space="preserve">Should not </w:t>
      </w:r>
      <w:r w:rsidR="00FB4554">
        <w:rPr>
          <w:rFonts w:asciiTheme="minorHAnsi" w:hAnsiTheme="minorHAnsi" w:cstheme="minorHAnsi"/>
        </w:rPr>
        <w:t>replace the main page.</w:t>
      </w:r>
      <w:r w:rsidR="000F19A4">
        <w:rPr>
          <w:rFonts w:asciiTheme="minorHAnsi" w:hAnsiTheme="minorHAnsi" w:cstheme="minorHAnsi"/>
        </w:rPr>
        <w:t xml:space="preserve"> Modals are</w:t>
      </w:r>
      <w:r w:rsidR="00325CDB">
        <w:rPr>
          <w:rFonts w:asciiTheme="minorHAnsi" w:hAnsiTheme="minorHAnsi" w:cstheme="minorHAnsi"/>
        </w:rPr>
        <w:t xml:space="preserve"> used to focus a user’s attention on a single task or message. </w:t>
      </w:r>
    </w:p>
    <w:p w:rsidRPr="00325CDB" w:rsidR="00F4000A" w:rsidP="75EC38BC" w:rsidRDefault="7F1DB0C0" w14:paraId="3EA272E0" w14:textId="0C91B465">
      <w:pPr>
        <w:pStyle w:val="NormalWeb"/>
        <w:numPr>
          <w:ilvl w:val="0"/>
          <w:numId w:val="8"/>
        </w:numPr>
        <w:spacing w:before="0" w:beforeAutospacing="0" w:after="0" w:afterAutospacing="0"/>
        <w:rPr>
          <w:rFonts w:asciiTheme="minorHAnsi" w:hAnsiTheme="minorHAnsi" w:cstheme="minorBidi"/>
          <w:b/>
          <w:bCs/>
          <w:strike/>
        </w:rPr>
      </w:pPr>
      <w:r w:rsidRPr="00325CDB">
        <w:rPr>
          <w:rFonts w:asciiTheme="minorHAnsi" w:hAnsiTheme="minorHAnsi" w:cstheme="minorBidi"/>
          <w:strike/>
        </w:rPr>
        <w:t xml:space="preserve">Implementations details to </w:t>
      </w:r>
      <w:r w:rsidRPr="00325CDB" w:rsidR="00F21063">
        <w:rPr>
          <w:rFonts w:asciiTheme="minorHAnsi" w:hAnsiTheme="minorHAnsi" w:cstheme="minorBidi"/>
          <w:strike/>
        </w:rPr>
        <w:t>avoid.</w:t>
      </w:r>
      <w:r w:rsidRPr="00325CDB">
        <w:rPr>
          <w:rFonts w:asciiTheme="minorHAnsi" w:hAnsiTheme="minorHAnsi" w:cstheme="minorBidi"/>
          <w:strike/>
        </w:rPr>
        <w:t xml:space="preserve"> </w:t>
      </w:r>
    </w:p>
    <w:p w:rsidR="00325CDB" w:rsidP="00130B67" w:rsidRDefault="00246E7A" w14:paraId="666D239D" w14:textId="7FE5AA64">
      <w:pPr>
        <w:pStyle w:val="NormalWeb"/>
        <w:spacing w:before="0" w:beforeAutospacing="0" w:after="0" w:afterAutospacing="0"/>
        <w:ind w:left="720"/>
        <w:rPr>
          <w:rFonts w:asciiTheme="minorHAnsi" w:hAnsiTheme="minorHAnsi" w:cstheme="minorBidi"/>
          <w:strike/>
        </w:rPr>
      </w:pPr>
      <w:r w:rsidRPr="00325CDB">
        <w:rPr>
          <w:rFonts w:asciiTheme="minorHAnsi" w:hAnsiTheme="minorHAnsi" w:cstheme="minorBidi"/>
          <w:strike/>
        </w:rPr>
        <w:t>Use appropriate</w:t>
      </w:r>
      <w:r w:rsidRPr="00325CDB" w:rsidR="00A254BC">
        <w:rPr>
          <w:rFonts w:asciiTheme="minorHAnsi" w:hAnsiTheme="minorHAnsi" w:cstheme="minorBidi"/>
          <w:strike/>
        </w:rPr>
        <w:t xml:space="preserve">/applicable popup. </w:t>
      </w:r>
      <w:r w:rsidRPr="00325CDB">
        <w:rPr>
          <w:rFonts w:asciiTheme="minorHAnsi" w:hAnsiTheme="minorHAnsi" w:cstheme="minorBidi"/>
          <w:strike/>
        </w:rPr>
        <w:t xml:space="preserve">Avoid using Modal </w:t>
      </w:r>
      <w:r w:rsidRPr="00325CDB" w:rsidR="004237A4">
        <w:rPr>
          <w:rFonts w:asciiTheme="minorHAnsi" w:hAnsiTheme="minorHAnsi" w:cstheme="minorBidi"/>
          <w:strike/>
        </w:rPr>
        <w:t>where</w:t>
      </w:r>
      <w:r w:rsidRPr="00325CDB">
        <w:rPr>
          <w:rFonts w:asciiTheme="minorHAnsi" w:hAnsiTheme="minorHAnsi" w:cstheme="minorBidi"/>
          <w:strike/>
        </w:rPr>
        <w:t xml:space="preserve"> Dialog</w:t>
      </w:r>
      <w:r w:rsidRPr="00325CDB" w:rsidR="004237A4">
        <w:rPr>
          <w:rFonts w:asciiTheme="minorHAnsi" w:hAnsiTheme="minorHAnsi" w:cstheme="minorBidi"/>
          <w:strike/>
        </w:rPr>
        <w:t xml:space="preserve"> is </w:t>
      </w:r>
      <w:r w:rsidRPr="00325CDB" w:rsidR="009E0AE6">
        <w:rPr>
          <w:rFonts w:asciiTheme="minorHAnsi" w:hAnsiTheme="minorHAnsi" w:cstheme="minorBidi"/>
          <w:strike/>
        </w:rPr>
        <w:t>appropriate.</w:t>
      </w:r>
    </w:p>
    <w:p w:rsidRPr="00D00F40" w:rsidR="00130B67" w:rsidP="00130B67" w:rsidRDefault="00130B67" w14:paraId="6A54A6EA" w14:textId="183A85FE">
      <w:pPr>
        <w:pStyle w:val="NormalWeb"/>
        <w:numPr>
          <w:ilvl w:val="0"/>
          <w:numId w:val="8"/>
        </w:numPr>
        <w:spacing w:before="0" w:beforeAutospacing="0" w:after="0" w:afterAutospacing="0"/>
        <w:rPr>
          <w:rFonts w:asciiTheme="minorHAnsi" w:hAnsiTheme="minorHAnsi" w:cstheme="minorBidi"/>
          <w:strike/>
        </w:rPr>
      </w:pPr>
      <w:r>
        <w:rPr>
          <w:rFonts w:asciiTheme="minorHAnsi" w:hAnsiTheme="minorHAnsi" w:cstheme="minorBidi"/>
        </w:rPr>
        <w:t xml:space="preserve">Processes with multiple steps </w:t>
      </w:r>
    </w:p>
    <w:p w:rsidRPr="00130B67" w:rsidR="00D00F40" w:rsidP="00130B67" w:rsidRDefault="00D00F40" w14:paraId="68CD511A" w14:textId="52A040F8">
      <w:pPr>
        <w:pStyle w:val="NormalWeb"/>
        <w:numPr>
          <w:ilvl w:val="0"/>
          <w:numId w:val="8"/>
        </w:numPr>
        <w:spacing w:before="0" w:beforeAutospacing="0" w:after="0" w:afterAutospacing="0"/>
        <w:rPr>
          <w:rFonts w:asciiTheme="minorHAnsi" w:hAnsiTheme="minorHAnsi" w:cstheme="minorBidi"/>
          <w:strike/>
        </w:rPr>
      </w:pPr>
      <w:r>
        <w:rPr>
          <w:rFonts w:asciiTheme="minorHAnsi" w:hAnsiTheme="minorHAnsi" w:cstheme="minorBidi"/>
        </w:rPr>
        <w:t xml:space="preserve">Error, success, and warning messages </w:t>
      </w:r>
      <w:r w:rsidR="00784B02">
        <w:rPr>
          <w:rFonts w:asciiTheme="minorHAnsi" w:hAnsiTheme="minorHAnsi" w:cstheme="minorBidi"/>
        </w:rPr>
        <w:t>–</w:t>
      </w:r>
      <w:r>
        <w:rPr>
          <w:rFonts w:asciiTheme="minorHAnsi" w:hAnsiTheme="minorHAnsi" w:cstheme="minorBidi"/>
        </w:rPr>
        <w:t xml:space="preserve"> </w:t>
      </w:r>
      <w:r w:rsidR="00784B02">
        <w:rPr>
          <w:rFonts w:asciiTheme="minorHAnsi" w:hAnsiTheme="minorHAnsi" w:cstheme="minorBidi"/>
        </w:rPr>
        <w:t xml:space="preserve">instead, include the messages within the context of the </w:t>
      </w:r>
      <w:r w:rsidR="001B2400">
        <w:rPr>
          <w:rFonts w:asciiTheme="minorHAnsi" w:hAnsiTheme="minorHAnsi" w:cstheme="minorBidi"/>
        </w:rPr>
        <w:t xml:space="preserve">page’s content. </w:t>
      </w:r>
      <w:r w:rsidR="002501F7">
        <w:rPr>
          <w:rFonts w:asciiTheme="minorHAnsi" w:hAnsiTheme="minorHAnsi" w:cstheme="minorBidi"/>
        </w:rPr>
        <w:t xml:space="preserve"> For example: </w:t>
      </w:r>
      <w:proofErr w:type="gramStart"/>
      <w:r w:rsidR="002501F7">
        <w:rPr>
          <w:rFonts w:asciiTheme="minorHAnsi" w:hAnsiTheme="minorHAnsi" w:cstheme="minorBidi"/>
        </w:rPr>
        <w:t>a</w:t>
      </w:r>
      <w:proofErr w:type="gramEnd"/>
      <w:r w:rsidR="002501F7">
        <w:rPr>
          <w:rFonts w:asciiTheme="minorHAnsi" w:hAnsiTheme="minorHAnsi" w:cstheme="minorBidi"/>
        </w:rPr>
        <w:t xml:space="preserve"> error message with the question as part of the validation. </w:t>
      </w:r>
      <w:r w:rsidR="001B2400">
        <w:rPr>
          <w:rFonts w:asciiTheme="minorHAnsi" w:hAnsiTheme="minorHAnsi" w:cstheme="minorBidi"/>
        </w:rPr>
        <w:t xml:space="preserve"> Use an alert</w:t>
      </w:r>
      <w:r w:rsidR="007327CA">
        <w:rPr>
          <w:rFonts w:asciiTheme="minorHAnsi" w:hAnsiTheme="minorHAnsi" w:cstheme="minorBidi"/>
        </w:rPr>
        <w:t xml:space="preserve"> banner for page-level communication. </w:t>
      </w:r>
    </w:p>
    <w:p w:rsidR="007D539B" w:rsidP="007D539B" w:rsidRDefault="007D539B" w14:paraId="180A019D" w14:textId="77777777">
      <w:pPr>
        <w:pStyle w:val="NormalWeb"/>
        <w:spacing w:before="0" w:beforeAutospacing="0" w:after="0" w:afterAutospacing="0"/>
        <w:ind w:left="720"/>
        <w:rPr>
          <w:rFonts w:asciiTheme="minorHAnsi" w:hAnsiTheme="minorHAnsi" w:cstheme="minorHAnsi"/>
          <w:b/>
          <w:bCs/>
        </w:rPr>
      </w:pPr>
    </w:p>
    <w:p w:rsidR="00F4000A" w:rsidP="4C15AA67" w:rsidRDefault="00F4000A" w14:paraId="6D2D9831" w14:textId="34319F66">
      <w:pPr>
        <w:pStyle w:val="NormalWeb"/>
        <w:spacing w:before="0" w:beforeAutospacing="off" w:after="0" w:afterAutospacing="off"/>
        <w:rPr>
          <w:rFonts w:ascii="Calibri" w:hAnsi="Calibri" w:cs="Calibri" w:asciiTheme="minorAscii" w:hAnsiTheme="minorAscii" w:cstheme="minorAscii"/>
          <w:b w:val="1"/>
          <w:bCs w:val="1"/>
        </w:rPr>
      </w:pPr>
      <w:commentRangeStart w:id="0"/>
      <w:r w:rsidRPr="4C15AA67" w:rsidR="00F4000A">
        <w:rPr>
          <w:rFonts w:ascii="Calibri" w:hAnsi="Calibri" w:cs="Calibri" w:asciiTheme="minorAscii" w:hAnsiTheme="minorAscii" w:cstheme="minorAscii"/>
          <w:b w:val="1"/>
          <w:bCs w:val="1"/>
        </w:rPr>
        <w:t>Accessibility</w:t>
      </w:r>
      <w:r w:rsidRPr="4C15AA67" w:rsidR="001D1BD8">
        <w:rPr>
          <w:rFonts w:ascii="Calibri" w:hAnsi="Calibri" w:cs="Calibri" w:asciiTheme="minorAscii" w:hAnsiTheme="minorAscii" w:cstheme="minorAscii"/>
          <w:b w:val="1"/>
          <w:bCs w:val="1"/>
        </w:rPr>
        <w:t xml:space="preserve"> for {</w:t>
      </w:r>
      <w:r w:rsidRPr="4C15AA67" w:rsidR="009A47E8">
        <w:rPr>
          <w:rFonts w:ascii="Calibri" w:hAnsi="Calibri" w:cs="Calibri" w:asciiTheme="minorAscii" w:hAnsiTheme="minorAscii" w:cstheme="minorAscii"/>
          <w:b w:val="1"/>
          <w:bCs w:val="1"/>
        </w:rPr>
        <w:t>modals</w:t>
      </w:r>
      <w:r w:rsidRPr="4C15AA67" w:rsidR="001D1BD8">
        <w:rPr>
          <w:rFonts w:ascii="Calibri" w:hAnsi="Calibri" w:cs="Calibri" w:asciiTheme="minorAscii" w:hAnsiTheme="minorAscii" w:cstheme="minorAscii"/>
          <w:b w:val="1"/>
          <w:bCs w:val="1"/>
        </w:rPr>
        <w:t>}</w:t>
      </w:r>
      <w:commentRangeEnd w:id="0"/>
      <w:r>
        <w:rPr>
          <w:rStyle w:val="CommentReference"/>
        </w:rPr>
        <w:commentReference w:id="0"/>
      </w:r>
    </w:p>
    <w:p w:rsidR="2232FF33" w:rsidP="4C15AA67" w:rsidRDefault="2232FF33" w14:paraId="3B1169B5" w14:textId="66D78331">
      <w:pPr>
        <w:pStyle w:val="NormalWeb"/>
        <w:spacing w:before="0" w:beforeAutospacing="off" w:after="0" w:afterAutospacing="off"/>
        <w:ind w:left="0"/>
        <w:rPr>
          <w:rFonts w:ascii="Calibri" w:hAnsi="Calibri" w:cs="Arial" w:asciiTheme="minorAscii" w:hAnsiTheme="minorAscii" w:cstheme="minorBidi"/>
        </w:rPr>
      </w:pPr>
      <w:r w:rsidRPr="4C15AA67" w:rsidR="2232FF33">
        <w:rPr>
          <w:rFonts w:ascii="Calibri" w:hAnsi="Calibri" w:eastAsia="Times New Roman" w:cs="Arial" w:asciiTheme="minorAscii" w:hAnsiTheme="minorAscii" w:cstheme="minorBidi"/>
          <w:sz w:val="24"/>
          <w:szCs w:val="24"/>
        </w:rPr>
        <w:t xml:space="preserve">The native HTML &lt;dialog&gt; element should be used in creating modal dialogs as it provides usability and accessibility features. Although, &lt;dialog&gt; element itself would provide the best initial focus placement, </w:t>
      </w:r>
      <w:proofErr w:type="gramStart"/>
      <w:r w:rsidRPr="4C15AA67" w:rsidR="2232FF33">
        <w:rPr>
          <w:rFonts w:ascii="Calibri" w:hAnsi="Calibri" w:eastAsia="Times New Roman" w:cs="Arial" w:asciiTheme="minorAscii" w:hAnsiTheme="minorAscii" w:cstheme="minorBidi"/>
          <w:sz w:val="24"/>
          <w:szCs w:val="24"/>
        </w:rPr>
        <w:t>It</w:t>
      </w:r>
      <w:proofErr w:type="gramEnd"/>
      <w:r w:rsidRPr="4C15AA67" w:rsidR="2232FF33">
        <w:rPr>
          <w:rFonts w:ascii="Calibri" w:hAnsi="Calibri" w:eastAsia="Times New Roman" w:cs="Arial" w:asciiTheme="minorAscii" w:hAnsiTheme="minorAscii" w:cstheme="minorBidi"/>
          <w:sz w:val="24"/>
          <w:szCs w:val="24"/>
        </w:rPr>
        <w:t xml:space="preserve"> is important to consider the most appropriate place to set user focus if needed. Explicitly indicating the initial focus placement by use of the autofocus attribute will help ensure initial focus is set to the element deemed the best initial focus placement for any </w:t>
      </w:r>
      <w:proofErr w:type="gramStart"/>
      <w:r w:rsidRPr="4C15AA67" w:rsidR="2232FF33">
        <w:rPr>
          <w:rFonts w:ascii="Calibri" w:hAnsi="Calibri" w:eastAsia="Times New Roman" w:cs="Arial" w:asciiTheme="minorAscii" w:hAnsiTheme="minorAscii" w:cstheme="minorBidi"/>
          <w:sz w:val="24"/>
          <w:szCs w:val="24"/>
        </w:rPr>
        <w:t>particular dialog</w:t>
      </w:r>
      <w:proofErr w:type="gramEnd"/>
    </w:p>
    <w:p w:rsidR="2232FF33" w:rsidP="4C15AA67" w:rsidRDefault="2232FF33" w14:paraId="67EFAD89" w14:textId="79475D10">
      <w:pPr>
        <w:pStyle w:val="Normal"/>
        <w:ind w:left="0"/>
        <w:rPr>
          <w:noProof w:val="0"/>
          <w:lang w:val="en-US"/>
        </w:rPr>
      </w:pPr>
      <w:r w:rsidRPr="4C15AA67" w:rsidR="2232FF33">
        <w:rPr>
          <w:noProof w:val="0"/>
          <w:lang w:val="en-US"/>
        </w:rPr>
        <w:t>Use the appropriate .</w:t>
      </w:r>
      <w:proofErr w:type="spellStart"/>
      <w:r w:rsidRPr="4C15AA67" w:rsidR="2232FF33">
        <w:rPr>
          <w:noProof w:val="0"/>
          <w:lang w:val="en-US"/>
        </w:rPr>
        <w:t>showModal</w:t>
      </w:r>
      <w:proofErr w:type="spellEnd"/>
      <w:r w:rsidRPr="4C15AA67" w:rsidR="2232FF33">
        <w:rPr>
          <w:noProof w:val="0"/>
          <w:lang w:val="en-US"/>
        </w:rPr>
        <w:t xml:space="preserve">() </w:t>
      </w:r>
      <w:proofErr w:type="gramStart"/>
      <w:r w:rsidRPr="4C15AA67" w:rsidR="2232FF33">
        <w:rPr>
          <w:noProof w:val="0"/>
          <w:lang w:val="en-US"/>
        </w:rPr>
        <w:t>or .show</w:t>
      </w:r>
      <w:proofErr w:type="gramEnd"/>
      <w:r w:rsidRPr="4C15AA67" w:rsidR="2232FF33">
        <w:rPr>
          <w:noProof w:val="0"/>
          <w:lang w:val="en-US"/>
        </w:rPr>
        <w:t xml:space="preserve">() method to render dialogs. When using </w:t>
      </w:r>
      <w:proofErr w:type="spellStart"/>
      <w:r w:rsidRPr="4C15AA67" w:rsidR="2232FF33">
        <w:rPr>
          <w:noProof w:val="0"/>
          <w:lang w:val="en-US"/>
        </w:rPr>
        <w:t>HTMLDialogElement.showModal</w:t>
      </w:r>
      <w:proofErr w:type="spellEnd"/>
      <w:r w:rsidRPr="4C15AA67" w:rsidR="2232FF33">
        <w:rPr>
          <w:noProof w:val="0"/>
          <w:lang w:val="en-US"/>
        </w:rPr>
        <w:t>() to open a &lt;dialog&gt;, focus is set on the first nested focusable element.</w:t>
      </w:r>
      <w:r w:rsidRPr="4C15AA67" w:rsidR="2232FF33">
        <w:rPr>
          <w:noProof w:val="0"/>
          <w:lang w:val="en-US"/>
        </w:rPr>
        <w:t xml:space="preserve"> </w:t>
      </w:r>
    </w:p>
    <w:p w:rsidR="2232FF33" w:rsidP="4C15AA67" w:rsidRDefault="2232FF33" w14:paraId="05EA46EE" w14:textId="6A30B579">
      <w:pPr>
        <w:pStyle w:val="Normal"/>
        <w:ind w:left="0"/>
        <w:rPr>
          <w:noProof w:val="0"/>
          <w:lang w:val="en-US"/>
        </w:rPr>
      </w:pPr>
      <w:r w:rsidRPr="4C15AA67" w:rsidR="2232FF33">
        <w:rPr>
          <w:noProof w:val="0"/>
          <w:lang w:val="en-US"/>
        </w:rPr>
        <w:t xml:space="preserve">device with a keyboard, the Escape key is commonly expected to close modal dialogs as well. By default, a &lt;dialog&gt; invoked by the </w:t>
      </w:r>
      <w:proofErr w:type="spellStart"/>
      <w:r w:rsidRPr="4C15AA67" w:rsidR="2232FF33">
        <w:rPr>
          <w:noProof w:val="0"/>
          <w:lang w:val="en-US"/>
        </w:rPr>
        <w:t>showModal</w:t>
      </w:r>
      <w:proofErr w:type="spellEnd"/>
      <w:r w:rsidRPr="4C15AA67" w:rsidR="2232FF33">
        <w:rPr>
          <w:noProof w:val="0"/>
          <w:lang w:val="en-US"/>
        </w:rPr>
        <w:t>() method will allow for its dismissal by the Escape. A non-modal dialog does not dismiss via the Escape key by default, and depending on what the non-modal dialog represents, it may not be desired for this behavior. If multiple modal dialogs are open, Escape should only close the last shown dialog. When using &lt;dialog&gt;, this behavior is provided by the browser.</w:t>
      </w:r>
    </w:p>
    <w:p w:rsidR="2232FF33" w:rsidP="4C15AA67" w:rsidRDefault="2232FF33" w14:paraId="17E937E5" w14:textId="7FF798F1">
      <w:pPr>
        <w:pStyle w:val="Normal"/>
        <w:ind w:left="0"/>
        <w:rPr>
          <w:noProof w:val="0"/>
          <w:lang w:val="en-US"/>
        </w:rPr>
      </w:pPr>
      <w:r w:rsidRPr="4C15AA67" w:rsidR="2232FF33">
        <w:rPr>
          <w:noProof w:val="0"/>
          <w:lang w:val="en-US"/>
        </w:rPr>
        <w:t xml:space="preserve"> </w:t>
      </w:r>
      <w:r w:rsidRPr="4C15AA67" w:rsidR="2232FF33">
        <w:rPr>
          <w:noProof w:val="0"/>
          <w:lang w:val="en-US"/>
        </w:rPr>
        <w:t xml:space="preserve">The &lt;dialog&gt; element is exposed by browsers similarly to custom dialogs using the ARIA role="dialog" attribute. &lt;dialog&gt; elements invoked by the </w:t>
      </w:r>
      <w:proofErr w:type="spellStart"/>
      <w:r w:rsidRPr="4C15AA67" w:rsidR="2232FF33">
        <w:rPr>
          <w:noProof w:val="0"/>
          <w:lang w:val="en-US"/>
        </w:rPr>
        <w:t>showModal</w:t>
      </w:r>
      <w:proofErr w:type="spellEnd"/>
      <w:r w:rsidRPr="4C15AA67" w:rsidR="2232FF33">
        <w:rPr>
          <w:noProof w:val="0"/>
          <w:lang w:val="en-US"/>
        </w:rPr>
        <w:t xml:space="preserve">() method will have an implicit aria-modal="true", whereas &lt;dialog&gt; elements invoked by the </w:t>
      </w:r>
      <w:proofErr w:type="gramStart"/>
      <w:r w:rsidRPr="4C15AA67" w:rsidR="2232FF33">
        <w:rPr>
          <w:noProof w:val="0"/>
          <w:lang w:val="en-US"/>
        </w:rPr>
        <w:t>show(</w:t>
      </w:r>
      <w:proofErr w:type="gramEnd"/>
      <w:r w:rsidRPr="4C15AA67" w:rsidR="2232FF33">
        <w:rPr>
          <w:noProof w:val="0"/>
          <w:lang w:val="en-US"/>
        </w:rPr>
        <w:t xml:space="preserve">) </w:t>
      </w:r>
      <w:proofErr w:type="gramStart"/>
      <w:r w:rsidRPr="4C15AA67" w:rsidR="2232FF33">
        <w:rPr>
          <w:noProof w:val="0"/>
          <w:lang w:val="en-US"/>
        </w:rPr>
        <w:t>method, or</w:t>
      </w:r>
      <w:proofErr w:type="gramEnd"/>
      <w:r w:rsidRPr="4C15AA67" w:rsidR="2232FF33">
        <w:rPr>
          <w:noProof w:val="0"/>
          <w:lang w:val="en-US"/>
        </w:rPr>
        <w:t xml:space="preserve"> rendered by use of the open attribute or changing the default display of a &lt;dialog&gt; will be exposed as [aria-modal="false"]. When implementing modal dialogs, everything other than the &lt;dialog&gt; and its contents should be rendered inert using the inert attribute. When using &lt;dialog&gt; along with the </w:t>
      </w:r>
      <w:proofErr w:type="spellStart"/>
      <w:r w:rsidRPr="4C15AA67" w:rsidR="2232FF33">
        <w:rPr>
          <w:noProof w:val="0"/>
          <w:lang w:val="en-US"/>
        </w:rPr>
        <w:t>HTMLDialogElement.showModal</w:t>
      </w:r>
      <w:proofErr w:type="spellEnd"/>
      <w:r w:rsidRPr="4C15AA67" w:rsidR="2232FF33">
        <w:rPr>
          <w:noProof w:val="0"/>
          <w:lang w:val="en-US"/>
        </w:rPr>
        <w:t>() method, this behavior is provided by the browser.</w:t>
      </w:r>
    </w:p>
    <w:p w:rsidR="001D1BD8" w:rsidP="005D4453" w:rsidRDefault="001D1BD8" w14:paraId="5B854E02" w14:textId="5B6AE839">
      <w:pPr>
        <w:pStyle w:val="NormalWeb"/>
        <w:spacing w:before="0" w:beforeAutospacing="0" w:after="0" w:afterAutospacing="0"/>
        <w:rPr>
          <w:rFonts w:asciiTheme="minorHAnsi" w:hAnsiTheme="minorHAnsi" w:cstheme="minorHAnsi"/>
          <w:b/>
          <w:bCs/>
        </w:rPr>
      </w:pPr>
    </w:p>
    <w:p w:rsidR="00C668E4" w:rsidP="4C15AA67" w:rsidRDefault="0053137B" w14:paraId="6626C4AD" w14:textId="3777C362">
      <w:pPr>
        <w:pStyle w:val="NormalWeb"/>
        <w:spacing w:before="0" w:beforeAutospacing="off" w:after="0" w:afterAutospacing="off"/>
        <w:rPr>
          <w:rFonts w:ascii="Calibri" w:hAnsi="Calibri" w:cs="Calibri" w:asciiTheme="minorAscii" w:hAnsiTheme="minorAscii" w:cstheme="minorAscii"/>
          <w:b w:val="1"/>
          <w:bCs w:val="1"/>
        </w:rPr>
      </w:pPr>
      <w:r w:rsidRPr="1B224F0D" w:rsidR="0053137B">
        <w:rPr>
          <w:rFonts w:ascii="Calibri" w:hAnsi="Calibri" w:cs="Calibri" w:asciiTheme="minorAscii" w:hAnsiTheme="minorAscii" w:cstheme="minorAscii"/>
          <w:b w:val="1"/>
          <w:bCs w:val="1"/>
        </w:rPr>
        <w:t>Best practices for {</w:t>
      </w:r>
      <w:r w:rsidRPr="1B224F0D" w:rsidR="099E3EDF">
        <w:rPr>
          <w:rFonts w:ascii="Calibri" w:hAnsi="Calibri" w:cs="Calibri" w:asciiTheme="minorAscii" w:hAnsiTheme="minorAscii" w:cstheme="minorAscii"/>
          <w:b w:val="1"/>
          <w:bCs w:val="1"/>
        </w:rPr>
        <w:t>Modal</w:t>
      </w:r>
      <w:commentRangeStart w:id="2"/>
      <w:commentRangeStart w:id="179901663"/>
      <w:r w:rsidRPr="1B224F0D" w:rsidR="0053137B">
        <w:rPr>
          <w:rFonts w:ascii="Calibri" w:hAnsi="Calibri" w:cs="Calibri" w:asciiTheme="minorAscii" w:hAnsiTheme="minorAscii" w:cstheme="minorAscii"/>
          <w:b w:val="1"/>
          <w:bCs w:val="1"/>
        </w:rPr>
        <w:t>}</w:t>
      </w:r>
      <w:commentRangeEnd w:id="2"/>
      <w:r>
        <w:rPr>
          <w:rStyle w:val="CommentReference"/>
        </w:rPr>
        <w:commentReference w:id="2"/>
      </w:r>
      <w:commentRangeEnd w:id="179901663"/>
      <w:r>
        <w:rPr>
          <w:rStyle w:val="CommentReference"/>
        </w:rPr>
        <w:commentReference w:id="179901663"/>
      </w:r>
    </w:p>
    <w:p w:rsidR="4733BD65" w:rsidP="4C15AA67" w:rsidRDefault="4733BD65" w14:paraId="3C8469E5" w14:textId="34D1C455">
      <w:pPr>
        <w:pStyle w:val="NormalWeb"/>
        <w:spacing w:before="0" w:beforeAutospacing="off" w:after="0" w:afterAutospacing="off"/>
      </w:pPr>
      <w:r w:rsidR="4733BD65">
        <w:rPr/>
        <w:t>Users should trigger modals. Modals should appear as a result of an action made by the user or (less commonly) inactivity. A modal should not surprise the user, so don’t automatically display them. Some exceptions would be to alert the user that their authenticated session in a web application is about to expire due to inactivity or if information needs to be displayed when arriving at a webpage for the first time (like accepting the use of cookies).</w:t>
      </w:r>
    </w:p>
    <w:p w:rsidR="4733BD65" w:rsidP="4C15AA67" w:rsidRDefault="4733BD65" w14:paraId="4FCDA76D" w14:textId="5D9B6CA6">
      <w:pPr>
        <w:pStyle w:val="NormalWeb"/>
        <w:spacing w:before="0" w:beforeAutospacing="off" w:after="0" w:afterAutospacing="off"/>
      </w:pPr>
      <w:r w:rsidR="4733BD65">
        <w:rPr/>
        <w:t xml:space="preserve"> </w:t>
      </w:r>
    </w:p>
    <w:p w:rsidR="4733BD65" w:rsidP="4C15AA67" w:rsidRDefault="4733BD65" w14:paraId="369DC71B" w14:textId="304CAD83">
      <w:pPr>
        <w:pStyle w:val="NormalWeb"/>
        <w:spacing w:before="0" w:beforeAutospacing="off" w:after="0" w:afterAutospacing="off"/>
      </w:pPr>
      <w:r w:rsidR="4733BD65">
        <w:rPr/>
        <w:t>Choose the modal size that fits your content. There are two sizes to choose from: default and large. If a modal’s content can’t fit without scrolling, you may need to use the large variant or consider moving the content to its own page.</w:t>
      </w:r>
    </w:p>
    <w:p w:rsidR="4733BD65" w:rsidP="4C15AA67" w:rsidRDefault="4733BD65" w14:paraId="14B48F29" w14:textId="279601BC">
      <w:pPr>
        <w:pStyle w:val="NormalWeb"/>
        <w:spacing w:before="0" w:beforeAutospacing="off" w:after="0" w:afterAutospacing="off"/>
      </w:pPr>
      <w:r w:rsidR="4733BD65">
        <w:rPr/>
        <w:t xml:space="preserve"> </w:t>
      </w:r>
    </w:p>
    <w:p w:rsidR="4733BD65" w:rsidP="4C15AA67" w:rsidRDefault="4733BD65" w14:paraId="2598DFC4" w14:textId="3C8599A2">
      <w:pPr>
        <w:pStyle w:val="NormalWeb"/>
        <w:spacing w:before="0" w:beforeAutospacing="off" w:after="0" w:afterAutospacing="off"/>
      </w:pPr>
      <w:r w:rsidR="4733BD65">
        <w:rPr/>
        <w:t>Use clear header and button text. The header should clearly state what’s happening or what action the modal is prompting the user to do. The button text should indicate what will happen when selected and avoid ambiguity. For example, if a modal asks “Do you want to cancel?” the button options should not be “yes” and “cancel” — instead use something like “Yes, cancel” and “No, don’t cancel.”</w:t>
      </w:r>
    </w:p>
    <w:p w:rsidR="4733BD65" w:rsidP="4C15AA67" w:rsidRDefault="4733BD65" w14:paraId="7075E6E7" w14:textId="551BC783">
      <w:pPr>
        <w:pStyle w:val="NormalWeb"/>
        <w:spacing w:before="0" w:beforeAutospacing="off" w:after="0" w:afterAutospacing="off"/>
      </w:pPr>
      <w:r w:rsidR="4733BD65">
        <w:rPr/>
        <w:t xml:space="preserve"> </w:t>
      </w:r>
    </w:p>
    <w:p w:rsidR="4733BD65" w:rsidP="4C15AA67" w:rsidRDefault="4733BD65" w14:paraId="2A15F281" w14:textId="550F23B8">
      <w:pPr>
        <w:pStyle w:val="NormalWeb"/>
        <w:spacing w:before="0" w:beforeAutospacing="off" w:after="0" w:afterAutospacing="off"/>
      </w:pPr>
      <w:r w:rsidR="4733BD65">
        <w:rPr/>
        <w:t xml:space="preserve">Limit in-modal interactions. Avoid using components other than buttons inside the modal. Components such as accordions and form fields often don’t scale well for mobile </w:t>
      </w:r>
      <w:proofErr w:type="gramStart"/>
      <w:r w:rsidR="4733BD65">
        <w:rPr/>
        <w:t>users</w:t>
      </w:r>
      <w:proofErr w:type="gramEnd"/>
      <w:r w:rsidR="4733BD65">
        <w:rPr/>
        <w:t xml:space="preserve"> and they can easily lose context that they’re viewing a modal. If you need to include links that navigate away from a modal to another webpage, refer to our link guidance about how to handle external links.</w:t>
      </w:r>
    </w:p>
    <w:p w:rsidR="4733BD65" w:rsidP="4C15AA67" w:rsidRDefault="4733BD65" w14:paraId="7A3F9CD0" w14:textId="529B4677">
      <w:pPr>
        <w:pStyle w:val="NormalWeb"/>
        <w:spacing w:before="0" w:beforeAutospacing="off" w:after="0" w:afterAutospacing="off"/>
      </w:pPr>
      <w:r w:rsidR="4733BD65">
        <w:rPr/>
        <w:t xml:space="preserve"> </w:t>
      </w:r>
    </w:p>
    <w:p w:rsidR="4733BD65" w:rsidP="4C15AA67" w:rsidRDefault="4733BD65" w14:paraId="0633D9C9" w14:textId="44985269">
      <w:pPr>
        <w:pStyle w:val="NormalWeb"/>
        <w:spacing w:before="0" w:beforeAutospacing="off" w:after="0" w:afterAutospacing="off"/>
      </w:pPr>
      <w:r w:rsidR="4733BD65">
        <w:rPr/>
        <w:t>Consider what happens when the modal is dismissed. The page underneath should not reload or change to new content.</w:t>
      </w:r>
    </w:p>
    <w:p w:rsidR="4733BD65" w:rsidP="4C15AA67" w:rsidRDefault="4733BD65" w14:paraId="556BE9A4" w14:textId="10BBBADB">
      <w:pPr>
        <w:pStyle w:val="NormalWeb"/>
        <w:spacing w:before="0" w:beforeAutospacing="off" w:after="0" w:afterAutospacing="off"/>
      </w:pPr>
      <w:r w:rsidR="4733BD65">
        <w:rPr/>
        <w:t xml:space="preserve"> </w:t>
      </w:r>
    </w:p>
    <w:p w:rsidR="4733BD65" w:rsidP="4C15AA67" w:rsidRDefault="4733BD65" w14:paraId="0F378641" w14:textId="0A5E593F">
      <w:pPr>
        <w:pStyle w:val="NormalWeb"/>
        <w:spacing w:before="0" w:beforeAutospacing="off" w:after="0" w:afterAutospacing="off"/>
      </w:pPr>
      <w:r w:rsidR="4733BD65">
        <w:rPr/>
        <w:t xml:space="preserve">Avoid long content that requires scrolling. If a lot of content is needed, make sure it’s clear that users </w:t>
      </w:r>
      <w:proofErr w:type="gramStart"/>
      <w:r w:rsidR="4733BD65">
        <w:rPr/>
        <w:t>have to</w:t>
      </w:r>
      <w:proofErr w:type="gramEnd"/>
      <w:r w:rsidR="4733BD65">
        <w:rPr/>
        <w:t xml:space="preserve"> scroll to see all of it. Lengthy content can be problematic because it pushes buttons out of a user’s initial view, which may cause confusion.</w:t>
      </w:r>
    </w:p>
    <w:p w:rsidR="4733BD65" w:rsidP="4C15AA67" w:rsidRDefault="4733BD65" w14:paraId="7E23BB35" w14:textId="641E015F">
      <w:pPr>
        <w:pStyle w:val="NormalWeb"/>
        <w:spacing w:before="0" w:beforeAutospacing="off" w:after="0" w:afterAutospacing="off"/>
      </w:pPr>
      <w:r w:rsidR="4733BD65">
        <w:rPr/>
        <w:t xml:space="preserve"> </w:t>
      </w:r>
    </w:p>
    <w:p w:rsidR="4733BD65" w:rsidP="4C15AA67" w:rsidRDefault="4733BD65" w14:paraId="6800D4B3" w14:textId="0C173E96">
      <w:pPr>
        <w:pStyle w:val="NormalWeb"/>
        <w:spacing w:before="0" w:beforeAutospacing="off" w:after="0" w:afterAutospacing="off"/>
      </w:pPr>
      <w:r w:rsidR="4733BD65">
        <w:rPr/>
        <w:t>Don’t roadblock external links with a modal window or dialog box. Allow users to follow external links without taking a separate action to acknowledge leaving your site. Roadblock notices result in a poor user experience and are redundant with both the link’s destination context and your site’s policies and notices page (see Link guidance).</w:t>
      </w:r>
    </w:p>
    <w:sectPr w:rsidRPr="00871B70" w:rsidR="0075591C">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H" w:author="Susannah Harris" w:date="2023-08-17T12:00:00Z" w:id="0">
    <w:p w:rsidR="00ED2913" w:rsidP="00350318" w:rsidRDefault="00ED2913" w14:paraId="7061B668" w14:textId="77777777">
      <w:pPr>
        <w:pStyle w:val="CommentText"/>
      </w:pPr>
      <w:r>
        <w:rPr>
          <w:rStyle w:val="CommentReference"/>
        </w:rPr>
        <w:annotationRef/>
      </w:r>
      <w:hyperlink w:history="1" r:id="rId1">
        <w:r w:rsidRPr="00350318">
          <w:rPr>
            <w:rStyle w:val="Hyperlink"/>
          </w:rPr>
          <w:t>https://developer.mozilla.org/en-US/docs/Web/HTML/Element/dialog</w:t>
        </w:r>
      </w:hyperlink>
      <w:r>
        <w:t xml:space="preserve">  use this info to talk more about why we should be using &lt;dialog&gt; vs. role=dialog</w:t>
      </w:r>
    </w:p>
  </w:comment>
  <w:comment w:initials="SH" w:author="Susannah Harris" w:date="2023-08-17T12:00:00Z" w:id="2">
    <w:p w:rsidR="00A3501E" w:rsidP="005D554E" w:rsidRDefault="00A3501E" w14:paraId="45CD324B" w14:textId="68ABB6AB">
      <w:pPr>
        <w:pStyle w:val="CommentText"/>
      </w:pPr>
      <w:r>
        <w:rPr>
          <w:rStyle w:val="CommentReference"/>
        </w:rPr>
        <w:annotationRef/>
      </w:r>
      <w:hyperlink w:history="1" r:id="rId3">
        <w:r w:rsidRPr="005D554E">
          <w:rPr>
            <w:rStyle w:val="Hyperlink"/>
          </w:rPr>
          <w:t>https://designsystem.digital.gov/components/modal/</w:t>
        </w:r>
      </w:hyperlink>
      <w:r>
        <w:t xml:space="preserve">  refer to this info for usability/best practice guidance</w:t>
      </w:r>
      <w:r>
        <w:rPr>
          <w:rStyle w:val="CommentReference"/>
        </w:rPr>
        <w:annotationRef/>
      </w:r>
    </w:p>
  </w:comment>
  <w:comment w:initials="TA" w:author="TJ Adewuyi" w:date="2023-08-24T15:29:19" w:id="179901663">
    <w:p w:rsidR="4C15AA67" w:rsidRDefault="4C15AA67" w14:paraId="15C67C90" w14:textId="334A4378">
      <w:pPr>
        <w:pStyle w:val="CommentText"/>
      </w:pPr>
      <w:r w:rsidR="4C15AA67">
        <w:rPr/>
        <w:t>Hello Susannah. Please, help reward this stuff. Thanks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061B668"/>
  <w15:commentEx w15:done="0" w15:paraId="45CD324B"/>
  <w15:commentEx w15:done="0" w15:paraId="15C67C90" w15:paraIdParent="45CD324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888A63" w16cex:dateUtc="2023-08-17T17:00:00Z"/>
  <w16cex:commentExtensible w16cex:durableId="588A36F9" w16cex:dateUtc="2023-08-24T20:29:19.977Z"/>
  <w16cex:commentExtensible w16cex:durableId="28888A45" w16cex:dateUtc="2023-08-17T17:00:00Z">
    <w16cex:extLst>
      <w16:ext w16:uri="{CE6994B0-6A32-4C9F-8C6B-6E91EDA988CE}">
        <cr:reactions xmlns:cr="http://schemas.microsoft.com/office/comments/2020/reactions">
          <cr:reaction reactionType="1">
            <cr:reactionInfo dateUtc="2023-08-25T20:07:27.496Z">
              <cr:user userId="S::susannah.harris@hennepin.us::4222730c-d183-4e82-ba64-9347482fcf58" userProvider="AD" userName="Susannah Harris"/>
            </cr:reactionInfo>
          </cr:reaction>
        </cr:reactions>
      </w16:ext>
    </w16cex:extLst>
  </w16cex:commentExtensible>
</w16cex:commentsExtensible>
</file>

<file path=word/commentsIds.xml><?xml version="1.0" encoding="utf-8"?>
<w16cid:commentsIds xmlns:mc="http://schemas.openxmlformats.org/markup-compatibility/2006" xmlns:w16cid="http://schemas.microsoft.com/office/word/2016/wordml/cid" mc:Ignorable="w16cid">
  <w16cid:commentId w16cid:paraId="7061B668" w16cid:durableId="28888A63"/>
  <w16cid:commentId w16cid:paraId="45CD324B" w16cid:durableId="28888A45"/>
  <w16cid:commentId w16cid:paraId="15C67C90" w16cid:durableId="588A36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563"/>
    <w:multiLevelType w:val="hybridMultilevel"/>
    <w:tmpl w:val="5038F0C2"/>
    <w:lvl w:ilvl="0" w:tplc="49A0D7B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32903"/>
    <w:multiLevelType w:val="hybridMultilevel"/>
    <w:tmpl w:val="5302F892"/>
    <w:lvl w:ilvl="0" w:tplc="4C0A925C">
      <w:start w:val="2"/>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0F95615"/>
    <w:multiLevelType w:val="hybridMultilevel"/>
    <w:tmpl w:val="8BEC405E"/>
    <w:lvl w:ilvl="0" w:tplc="0BD2C740">
      <w:numFmt w:val="bullet"/>
      <w:lvlText w:val=""/>
      <w:lvlJc w:val="left"/>
      <w:pPr>
        <w:ind w:left="720" w:hanging="360"/>
      </w:pPr>
      <w:rPr>
        <w:rFonts w:hint="default" w:ascii="Wingdings" w:hAnsi="Wingdings" w:eastAsia="Times New Roman" w:cs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3C070C0"/>
    <w:multiLevelType w:val="hybridMultilevel"/>
    <w:tmpl w:val="80247B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14D16E7"/>
    <w:multiLevelType w:val="hybridMultilevel"/>
    <w:tmpl w:val="A8D45C9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A8C4AFA"/>
    <w:multiLevelType w:val="hybridMultilevel"/>
    <w:tmpl w:val="ABD0FFF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0163FA3"/>
    <w:multiLevelType w:val="hybridMultilevel"/>
    <w:tmpl w:val="390610A0"/>
    <w:lvl w:ilvl="0" w:tplc="4C0A925C">
      <w:start w:val="2"/>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6963BD6"/>
    <w:multiLevelType w:val="hybridMultilevel"/>
    <w:tmpl w:val="9676B1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9660935"/>
    <w:multiLevelType w:val="hybridMultilevel"/>
    <w:tmpl w:val="46021A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C785C15"/>
    <w:multiLevelType w:val="hybridMultilevel"/>
    <w:tmpl w:val="766233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15447AD"/>
    <w:multiLevelType w:val="hybridMultilevel"/>
    <w:tmpl w:val="B008B2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1951400"/>
    <w:multiLevelType w:val="hybridMultilevel"/>
    <w:tmpl w:val="D6F8711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6C246C3C"/>
    <w:multiLevelType w:val="hybridMultilevel"/>
    <w:tmpl w:val="17ECFD6C"/>
    <w:lvl w:ilvl="0" w:tplc="B5E23E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630463"/>
    <w:multiLevelType w:val="hybridMultilevel"/>
    <w:tmpl w:val="08949A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65439108">
    <w:abstractNumId w:val="10"/>
  </w:num>
  <w:num w:numId="2" w16cid:durableId="1356349048">
    <w:abstractNumId w:val="7"/>
  </w:num>
  <w:num w:numId="3" w16cid:durableId="1695376975">
    <w:abstractNumId w:val="1"/>
  </w:num>
  <w:num w:numId="4" w16cid:durableId="2034959004">
    <w:abstractNumId w:val="9"/>
  </w:num>
  <w:num w:numId="5" w16cid:durableId="1953899530">
    <w:abstractNumId w:val="5"/>
  </w:num>
  <w:num w:numId="6" w16cid:durableId="1684354193">
    <w:abstractNumId w:val="12"/>
  </w:num>
  <w:num w:numId="7" w16cid:durableId="48653125">
    <w:abstractNumId w:val="6"/>
  </w:num>
  <w:num w:numId="8" w16cid:durableId="1814710408">
    <w:abstractNumId w:val="8"/>
  </w:num>
  <w:num w:numId="9" w16cid:durableId="1130513428">
    <w:abstractNumId w:val="13"/>
  </w:num>
  <w:num w:numId="10" w16cid:durableId="1653630966">
    <w:abstractNumId w:val="0"/>
  </w:num>
  <w:num w:numId="11" w16cid:durableId="1944264272">
    <w:abstractNumId w:val="3"/>
  </w:num>
  <w:num w:numId="12" w16cid:durableId="1059355894">
    <w:abstractNumId w:val="4"/>
  </w:num>
  <w:num w:numId="13" w16cid:durableId="1768883556">
    <w:abstractNumId w:val="2"/>
  </w:num>
  <w:num w:numId="14" w16cid:durableId="2063166456">
    <w:abstractNumId w:val="11"/>
  </w:num>
</w:numbering>
</file>

<file path=word/people.xml><?xml version="1.0" encoding="utf-8"?>
<w15:people xmlns:mc="http://schemas.openxmlformats.org/markup-compatibility/2006" xmlns:w15="http://schemas.microsoft.com/office/word/2012/wordml" mc:Ignorable="w15">
  <w15:person w15:author="Susannah Harris">
    <w15:presenceInfo w15:providerId="AD" w15:userId="S::Susannah.Harris@hennepin.us::4222730c-d183-4e82-ba64-9347482fcf58"/>
  </w15:person>
  <w15:person w15:author="TJ Adewuyi">
    <w15:presenceInfo w15:providerId="AD" w15:userId="S::tj.adewuyi@hennepin.us::6f465e75-6972-4954-a0db-6667baa8de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53"/>
    <w:rsid w:val="00005655"/>
    <w:rsid w:val="00005BE6"/>
    <w:rsid w:val="00007B5E"/>
    <w:rsid w:val="0001098E"/>
    <w:rsid w:val="00023DB4"/>
    <w:rsid w:val="00041D5D"/>
    <w:rsid w:val="00045B2C"/>
    <w:rsid w:val="00053B61"/>
    <w:rsid w:val="00057CE6"/>
    <w:rsid w:val="00060CD5"/>
    <w:rsid w:val="00066F65"/>
    <w:rsid w:val="00084C96"/>
    <w:rsid w:val="00091A9A"/>
    <w:rsid w:val="000C109F"/>
    <w:rsid w:val="000E21D0"/>
    <w:rsid w:val="000E4DFF"/>
    <w:rsid w:val="000E7235"/>
    <w:rsid w:val="000E768C"/>
    <w:rsid w:val="000F19A4"/>
    <w:rsid w:val="00107147"/>
    <w:rsid w:val="00115B34"/>
    <w:rsid w:val="00116C3C"/>
    <w:rsid w:val="00127A99"/>
    <w:rsid w:val="00130B67"/>
    <w:rsid w:val="00131EDF"/>
    <w:rsid w:val="00143029"/>
    <w:rsid w:val="0014498C"/>
    <w:rsid w:val="00146869"/>
    <w:rsid w:val="00153699"/>
    <w:rsid w:val="00154ECD"/>
    <w:rsid w:val="00162259"/>
    <w:rsid w:val="0016247A"/>
    <w:rsid w:val="00167F25"/>
    <w:rsid w:val="0018198A"/>
    <w:rsid w:val="0018235A"/>
    <w:rsid w:val="001940B0"/>
    <w:rsid w:val="00194EB7"/>
    <w:rsid w:val="001A0643"/>
    <w:rsid w:val="001B2400"/>
    <w:rsid w:val="001C66F0"/>
    <w:rsid w:val="001C69D2"/>
    <w:rsid w:val="001C7BE5"/>
    <w:rsid w:val="001D1BD8"/>
    <w:rsid w:val="001D2B6B"/>
    <w:rsid w:val="001D691E"/>
    <w:rsid w:val="001F0D12"/>
    <w:rsid w:val="001F4BF1"/>
    <w:rsid w:val="001F5B4F"/>
    <w:rsid w:val="00215CAC"/>
    <w:rsid w:val="00246E7A"/>
    <w:rsid w:val="002501F7"/>
    <w:rsid w:val="00257BFD"/>
    <w:rsid w:val="00285812"/>
    <w:rsid w:val="00285B50"/>
    <w:rsid w:val="0029493B"/>
    <w:rsid w:val="00297CDB"/>
    <w:rsid w:val="002A1187"/>
    <w:rsid w:val="002A3657"/>
    <w:rsid w:val="002A4CBA"/>
    <w:rsid w:val="002A7F0B"/>
    <w:rsid w:val="002B1A56"/>
    <w:rsid w:val="002C5690"/>
    <w:rsid w:val="002C5E67"/>
    <w:rsid w:val="002E00F2"/>
    <w:rsid w:val="00300B4D"/>
    <w:rsid w:val="0030341D"/>
    <w:rsid w:val="0031176E"/>
    <w:rsid w:val="00312557"/>
    <w:rsid w:val="00325CDB"/>
    <w:rsid w:val="00331812"/>
    <w:rsid w:val="00351806"/>
    <w:rsid w:val="00351F22"/>
    <w:rsid w:val="0036061E"/>
    <w:rsid w:val="0038177D"/>
    <w:rsid w:val="00390B23"/>
    <w:rsid w:val="00395BE3"/>
    <w:rsid w:val="003B1726"/>
    <w:rsid w:val="003D1494"/>
    <w:rsid w:val="003D76E3"/>
    <w:rsid w:val="003D7D7E"/>
    <w:rsid w:val="003E334F"/>
    <w:rsid w:val="003E756C"/>
    <w:rsid w:val="003E7D32"/>
    <w:rsid w:val="003F621A"/>
    <w:rsid w:val="0040047A"/>
    <w:rsid w:val="004237A4"/>
    <w:rsid w:val="00431040"/>
    <w:rsid w:val="004344D0"/>
    <w:rsid w:val="00480539"/>
    <w:rsid w:val="004A642E"/>
    <w:rsid w:val="004B3CE4"/>
    <w:rsid w:val="004E095F"/>
    <w:rsid w:val="004E0CE1"/>
    <w:rsid w:val="004F039E"/>
    <w:rsid w:val="004F0801"/>
    <w:rsid w:val="005121FE"/>
    <w:rsid w:val="00512D63"/>
    <w:rsid w:val="00513BB7"/>
    <w:rsid w:val="0051475D"/>
    <w:rsid w:val="00520C72"/>
    <w:rsid w:val="005269EE"/>
    <w:rsid w:val="0053137B"/>
    <w:rsid w:val="005443F0"/>
    <w:rsid w:val="00546D45"/>
    <w:rsid w:val="00547CEA"/>
    <w:rsid w:val="00556728"/>
    <w:rsid w:val="0056208D"/>
    <w:rsid w:val="00564AC0"/>
    <w:rsid w:val="00570663"/>
    <w:rsid w:val="00570A57"/>
    <w:rsid w:val="0057186D"/>
    <w:rsid w:val="0058407D"/>
    <w:rsid w:val="00587A75"/>
    <w:rsid w:val="005945E9"/>
    <w:rsid w:val="00596163"/>
    <w:rsid w:val="005A35FF"/>
    <w:rsid w:val="005C26F2"/>
    <w:rsid w:val="005C67F3"/>
    <w:rsid w:val="005D4453"/>
    <w:rsid w:val="005E2170"/>
    <w:rsid w:val="00601697"/>
    <w:rsid w:val="0061280B"/>
    <w:rsid w:val="00614951"/>
    <w:rsid w:val="0062255A"/>
    <w:rsid w:val="006252BE"/>
    <w:rsid w:val="0063219D"/>
    <w:rsid w:val="00645536"/>
    <w:rsid w:val="00651ED6"/>
    <w:rsid w:val="00656352"/>
    <w:rsid w:val="00663DFF"/>
    <w:rsid w:val="00664DC9"/>
    <w:rsid w:val="0066551D"/>
    <w:rsid w:val="00674932"/>
    <w:rsid w:val="006770D5"/>
    <w:rsid w:val="00682FDC"/>
    <w:rsid w:val="00686FCC"/>
    <w:rsid w:val="0069543F"/>
    <w:rsid w:val="00697747"/>
    <w:rsid w:val="006A3A56"/>
    <w:rsid w:val="006C241D"/>
    <w:rsid w:val="006C3663"/>
    <w:rsid w:val="006D4C58"/>
    <w:rsid w:val="006E4424"/>
    <w:rsid w:val="006E4739"/>
    <w:rsid w:val="006E5CCF"/>
    <w:rsid w:val="006F1168"/>
    <w:rsid w:val="006F1306"/>
    <w:rsid w:val="006F3120"/>
    <w:rsid w:val="00700A18"/>
    <w:rsid w:val="00704B7A"/>
    <w:rsid w:val="007052FE"/>
    <w:rsid w:val="00711889"/>
    <w:rsid w:val="00714DA8"/>
    <w:rsid w:val="007327CA"/>
    <w:rsid w:val="0075591C"/>
    <w:rsid w:val="00757B48"/>
    <w:rsid w:val="00774C02"/>
    <w:rsid w:val="00782C7A"/>
    <w:rsid w:val="00784B02"/>
    <w:rsid w:val="007A04DA"/>
    <w:rsid w:val="007A406C"/>
    <w:rsid w:val="007B46E0"/>
    <w:rsid w:val="007C4A3B"/>
    <w:rsid w:val="007C5A9D"/>
    <w:rsid w:val="007D199C"/>
    <w:rsid w:val="007D539B"/>
    <w:rsid w:val="007D7117"/>
    <w:rsid w:val="007E59CF"/>
    <w:rsid w:val="007F1C72"/>
    <w:rsid w:val="00800967"/>
    <w:rsid w:val="0081554F"/>
    <w:rsid w:val="00822EEE"/>
    <w:rsid w:val="008250E6"/>
    <w:rsid w:val="00835195"/>
    <w:rsid w:val="008511CC"/>
    <w:rsid w:val="008554A8"/>
    <w:rsid w:val="00865934"/>
    <w:rsid w:val="00871B70"/>
    <w:rsid w:val="0088623E"/>
    <w:rsid w:val="008A17A9"/>
    <w:rsid w:val="008A21DC"/>
    <w:rsid w:val="008A2E2E"/>
    <w:rsid w:val="008D4319"/>
    <w:rsid w:val="008E248D"/>
    <w:rsid w:val="008E5210"/>
    <w:rsid w:val="008F309B"/>
    <w:rsid w:val="008F6D79"/>
    <w:rsid w:val="00912A0A"/>
    <w:rsid w:val="009309C8"/>
    <w:rsid w:val="00930A75"/>
    <w:rsid w:val="00935994"/>
    <w:rsid w:val="00936D3A"/>
    <w:rsid w:val="00943C26"/>
    <w:rsid w:val="00943D70"/>
    <w:rsid w:val="009449D0"/>
    <w:rsid w:val="009552E9"/>
    <w:rsid w:val="00960619"/>
    <w:rsid w:val="00975F7B"/>
    <w:rsid w:val="00977ECA"/>
    <w:rsid w:val="009804E5"/>
    <w:rsid w:val="00982319"/>
    <w:rsid w:val="0099142D"/>
    <w:rsid w:val="009A46A1"/>
    <w:rsid w:val="009A47E8"/>
    <w:rsid w:val="009B1592"/>
    <w:rsid w:val="009B4AA3"/>
    <w:rsid w:val="009C5CE8"/>
    <w:rsid w:val="009D6128"/>
    <w:rsid w:val="009E0AE6"/>
    <w:rsid w:val="009F171A"/>
    <w:rsid w:val="009F6008"/>
    <w:rsid w:val="00A025DD"/>
    <w:rsid w:val="00A03307"/>
    <w:rsid w:val="00A05151"/>
    <w:rsid w:val="00A06F58"/>
    <w:rsid w:val="00A14496"/>
    <w:rsid w:val="00A152A9"/>
    <w:rsid w:val="00A203AF"/>
    <w:rsid w:val="00A254BC"/>
    <w:rsid w:val="00A3172F"/>
    <w:rsid w:val="00A32DB3"/>
    <w:rsid w:val="00A3501E"/>
    <w:rsid w:val="00A37309"/>
    <w:rsid w:val="00A40564"/>
    <w:rsid w:val="00A907F8"/>
    <w:rsid w:val="00AA0DDA"/>
    <w:rsid w:val="00AA0F1A"/>
    <w:rsid w:val="00AA22C1"/>
    <w:rsid w:val="00AA5BCE"/>
    <w:rsid w:val="00AC21C1"/>
    <w:rsid w:val="00AD022D"/>
    <w:rsid w:val="00AD19CF"/>
    <w:rsid w:val="00AE4FA4"/>
    <w:rsid w:val="00AE6523"/>
    <w:rsid w:val="00AE7F31"/>
    <w:rsid w:val="00AF23FE"/>
    <w:rsid w:val="00AF309B"/>
    <w:rsid w:val="00AF4A87"/>
    <w:rsid w:val="00B07D84"/>
    <w:rsid w:val="00B1199B"/>
    <w:rsid w:val="00B214F2"/>
    <w:rsid w:val="00B30E09"/>
    <w:rsid w:val="00B53332"/>
    <w:rsid w:val="00B8340C"/>
    <w:rsid w:val="00B95251"/>
    <w:rsid w:val="00BB2E1A"/>
    <w:rsid w:val="00BB32AB"/>
    <w:rsid w:val="00BD025C"/>
    <w:rsid w:val="00BF7E09"/>
    <w:rsid w:val="00C02889"/>
    <w:rsid w:val="00C23234"/>
    <w:rsid w:val="00C512CB"/>
    <w:rsid w:val="00C64F9D"/>
    <w:rsid w:val="00C668E4"/>
    <w:rsid w:val="00C74AB7"/>
    <w:rsid w:val="00C76710"/>
    <w:rsid w:val="00C80A5F"/>
    <w:rsid w:val="00C822A2"/>
    <w:rsid w:val="00C82738"/>
    <w:rsid w:val="00C854F1"/>
    <w:rsid w:val="00CB2058"/>
    <w:rsid w:val="00CB23A8"/>
    <w:rsid w:val="00CB4443"/>
    <w:rsid w:val="00CD0583"/>
    <w:rsid w:val="00CD2E61"/>
    <w:rsid w:val="00CD381B"/>
    <w:rsid w:val="00CE5770"/>
    <w:rsid w:val="00CF33AE"/>
    <w:rsid w:val="00D00F40"/>
    <w:rsid w:val="00D04521"/>
    <w:rsid w:val="00D13117"/>
    <w:rsid w:val="00D1425B"/>
    <w:rsid w:val="00D15818"/>
    <w:rsid w:val="00D25AEA"/>
    <w:rsid w:val="00D26A68"/>
    <w:rsid w:val="00D27AD6"/>
    <w:rsid w:val="00D30BBE"/>
    <w:rsid w:val="00D31DDD"/>
    <w:rsid w:val="00D3725D"/>
    <w:rsid w:val="00D40342"/>
    <w:rsid w:val="00D44ABD"/>
    <w:rsid w:val="00D4554A"/>
    <w:rsid w:val="00D52F86"/>
    <w:rsid w:val="00D62403"/>
    <w:rsid w:val="00D62444"/>
    <w:rsid w:val="00D6442E"/>
    <w:rsid w:val="00D71ABC"/>
    <w:rsid w:val="00D72210"/>
    <w:rsid w:val="00D77CC8"/>
    <w:rsid w:val="00D864ED"/>
    <w:rsid w:val="00D9118B"/>
    <w:rsid w:val="00D937EF"/>
    <w:rsid w:val="00DA7397"/>
    <w:rsid w:val="00DB2570"/>
    <w:rsid w:val="00DC347A"/>
    <w:rsid w:val="00DC6E4F"/>
    <w:rsid w:val="00DE4BA4"/>
    <w:rsid w:val="00DF4D95"/>
    <w:rsid w:val="00E138F6"/>
    <w:rsid w:val="00E24FEA"/>
    <w:rsid w:val="00E3681D"/>
    <w:rsid w:val="00E5079D"/>
    <w:rsid w:val="00E54189"/>
    <w:rsid w:val="00E572E3"/>
    <w:rsid w:val="00E71BB0"/>
    <w:rsid w:val="00E71FBD"/>
    <w:rsid w:val="00E775E2"/>
    <w:rsid w:val="00E86B73"/>
    <w:rsid w:val="00E90267"/>
    <w:rsid w:val="00EA3337"/>
    <w:rsid w:val="00EA50F2"/>
    <w:rsid w:val="00EB752E"/>
    <w:rsid w:val="00EC3E76"/>
    <w:rsid w:val="00ED2913"/>
    <w:rsid w:val="00ED7032"/>
    <w:rsid w:val="00EE58C8"/>
    <w:rsid w:val="00EE5AAE"/>
    <w:rsid w:val="00EF030E"/>
    <w:rsid w:val="00EF032C"/>
    <w:rsid w:val="00EF0657"/>
    <w:rsid w:val="00F0417C"/>
    <w:rsid w:val="00F21063"/>
    <w:rsid w:val="00F233BF"/>
    <w:rsid w:val="00F25001"/>
    <w:rsid w:val="00F31E1D"/>
    <w:rsid w:val="00F4000A"/>
    <w:rsid w:val="00F44443"/>
    <w:rsid w:val="00F47EFC"/>
    <w:rsid w:val="00F5370E"/>
    <w:rsid w:val="00F5644B"/>
    <w:rsid w:val="00F67FBA"/>
    <w:rsid w:val="00F94490"/>
    <w:rsid w:val="00FB0AC2"/>
    <w:rsid w:val="00FB4554"/>
    <w:rsid w:val="00FB73B6"/>
    <w:rsid w:val="00FC4499"/>
    <w:rsid w:val="00FC5179"/>
    <w:rsid w:val="00FE5199"/>
    <w:rsid w:val="00FE5806"/>
    <w:rsid w:val="00FF1A13"/>
    <w:rsid w:val="00FF62FA"/>
    <w:rsid w:val="0611D1F1"/>
    <w:rsid w:val="067B0F8E"/>
    <w:rsid w:val="06C0067D"/>
    <w:rsid w:val="099E3EDF"/>
    <w:rsid w:val="1B224F0D"/>
    <w:rsid w:val="1BC65A34"/>
    <w:rsid w:val="1D8837AB"/>
    <w:rsid w:val="20941F5A"/>
    <w:rsid w:val="2232FF33"/>
    <w:rsid w:val="2B844E28"/>
    <w:rsid w:val="31F55AEB"/>
    <w:rsid w:val="4733BD65"/>
    <w:rsid w:val="4C15AA67"/>
    <w:rsid w:val="52A021B6"/>
    <w:rsid w:val="637E2F2D"/>
    <w:rsid w:val="6A5A8240"/>
    <w:rsid w:val="6EA6BD58"/>
    <w:rsid w:val="6F56F4D6"/>
    <w:rsid w:val="74E89BD4"/>
    <w:rsid w:val="75EC38BC"/>
    <w:rsid w:val="7F1DB0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4A22"/>
  <w15:chartTrackingRefBased/>
  <w15:docId w15:val="{7BB9E322-D3C2-4F12-A88B-4BBA3E3D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5D4453"/>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5D4453"/>
    <w:rPr>
      <w:color w:val="0000FF"/>
      <w:u w:val="single"/>
    </w:rPr>
  </w:style>
  <w:style w:type="paragraph" w:styleId="ListParagraph">
    <w:name w:val="List Paragraph"/>
    <w:basedOn w:val="Normal"/>
    <w:uiPriority w:val="34"/>
    <w:qFormat/>
    <w:rsid w:val="005D4453"/>
    <w:pPr>
      <w:ind w:left="720"/>
      <w:contextualSpacing/>
    </w:pPr>
  </w:style>
  <w:style w:type="character" w:styleId="CommentReference">
    <w:name w:val="annotation reference"/>
    <w:basedOn w:val="DefaultParagraphFont"/>
    <w:uiPriority w:val="99"/>
    <w:semiHidden/>
    <w:unhideWhenUsed/>
    <w:rsid w:val="005D4453"/>
    <w:rPr>
      <w:sz w:val="16"/>
      <w:szCs w:val="16"/>
    </w:rPr>
  </w:style>
  <w:style w:type="paragraph" w:styleId="CommentText">
    <w:name w:val="annotation text"/>
    <w:basedOn w:val="Normal"/>
    <w:link w:val="CommentTextChar"/>
    <w:uiPriority w:val="99"/>
    <w:unhideWhenUsed/>
    <w:rsid w:val="005D4453"/>
    <w:pPr>
      <w:spacing w:line="240" w:lineRule="auto"/>
    </w:pPr>
    <w:rPr>
      <w:sz w:val="20"/>
      <w:szCs w:val="20"/>
    </w:rPr>
  </w:style>
  <w:style w:type="character" w:styleId="CommentTextChar" w:customStyle="1">
    <w:name w:val="Comment Text Char"/>
    <w:basedOn w:val="DefaultParagraphFont"/>
    <w:link w:val="CommentText"/>
    <w:uiPriority w:val="99"/>
    <w:rsid w:val="005D4453"/>
    <w:rPr>
      <w:sz w:val="20"/>
      <w:szCs w:val="20"/>
    </w:rPr>
  </w:style>
  <w:style w:type="paragraph" w:styleId="CommentSubject">
    <w:name w:val="annotation subject"/>
    <w:basedOn w:val="CommentText"/>
    <w:next w:val="CommentText"/>
    <w:link w:val="CommentSubjectChar"/>
    <w:uiPriority w:val="99"/>
    <w:semiHidden/>
    <w:unhideWhenUsed/>
    <w:rsid w:val="00091A9A"/>
    <w:rPr>
      <w:b/>
      <w:bCs/>
    </w:rPr>
  </w:style>
  <w:style w:type="character" w:styleId="CommentSubjectChar" w:customStyle="1">
    <w:name w:val="Comment Subject Char"/>
    <w:basedOn w:val="CommentTextChar"/>
    <w:link w:val="CommentSubject"/>
    <w:uiPriority w:val="99"/>
    <w:semiHidden/>
    <w:rsid w:val="00091A9A"/>
    <w:rPr>
      <w:b/>
      <w:bCs/>
      <w:sz w:val="20"/>
      <w:szCs w:val="20"/>
    </w:rPr>
  </w:style>
  <w:style w:type="character" w:styleId="UnresolvedMention">
    <w:name w:val="Unresolved Mention"/>
    <w:basedOn w:val="DefaultParagraphFont"/>
    <w:uiPriority w:val="99"/>
    <w:semiHidden/>
    <w:unhideWhenUsed/>
    <w:rsid w:val="00A35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1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&#65279;<?xml version="1.0" encoding="utf-8"?><Relationships xmlns="http://schemas.openxmlformats.org/package/2006/relationships"><Relationship Type="http://schemas.openxmlformats.org/officeDocument/2006/relationships/hyperlink" Target="https://designsystem.digital.gov/components/modal/" TargetMode="External" Id="rId3" /><Relationship Type="http://schemas.openxmlformats.org/officeDocument/2006/relationships/hyperlink" Target="https://developer.mozilla.org/en-US/docs/Web/HTML/Element/dialog" TargetMode="External" Id="rId1" /></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5277aebb-fd28-4213-9445-137e1912d4dc" xsi:nil="true"/>
    <lcf76f155ced4ddcb4097134ff3c332f xmlns="f92f309a-a7de-442a-afac-9773bd5577a2">
      <Terms xmlns="http://schemas.microsoft.com/office/infopath/2007/PartnerControls"/>
    </lcf76f155ced4ddcb4097134ff3c332f>
    <SharedWithUsers xmlns="5277aebb-fd28-4213-9445-137e1912d4dc">
      <UserInfo>
        <DisplayName>Mitch Young</DisplayName>
        <AccountId>61</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7320FF6B4EBB4DB5C107C690A04243" ma:contentTypeVersion="12" ma:contentTypeDescription="Create a new document." ma:contentTypeScope="" ma:versionID="a4a8e50685c6cacb22bea59d8d46b97b">
  <xsd:schema xmlns:xsd="http://www.w3.org/2001/XMLSchema" xmlns:xs="http://www.w3.org/2001/XMLSchema" xmlns:p="http://schemas.microsoft.com/office/2006/metadata/properties" xmlns:ns2="f92f309a-a7de-442a-afac-9773bd5577a2" xmlns:ns3="5277aebb-fd28-4213-9445-137e1912d4dc" targetNamespace="http://schemas.microsoft.com/office/2006/metadata/properties" ma:root="true" ma:fieldsID="d044dad41453f35852391a2e0d07bd02" ns2:_="" ns3:_="">
    <xsd:import namespace="f92f309a-a7de-442a-afac-9773bd5577a2"/>
    <xsd:import namespace="5277aebb-fd28-4213-9445-137e1912d4d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f309a-a7de-442a-afac-9773bd5577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3ae75ce-4bcd-48ac-ac55-3be0f0d5831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277aebb-fd28-4213-9445-137e1912d4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a66409b0-bc10-405d-9d9d-ed63e562301b}" ma:internalName="TaxCatchAll" ma:showField="CatchAllData" ma:web="5277aebb-fd28-4213-9445-137e1912d4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EFECB4-62CF-4DFC-8DEA-B468860C1B20}">
  <ds:schemaRefs>
    <ds:schemaRef ds:uri="http://schemas.microsoft.com/sharepoint/v3/contenttype/forms"/>
  </ds:schemaRefs>
</ds:datastoreItem>
</file>

<file path=customXml/itemProps2.xml><?xml version="1.0" encoding="utf-8"?>
<ds:datastoreItem xmlns:ds="http://schemas.openxmlformats.org/officeDocument/2006/customXml" ds:itemID="{A3A20918-83E8-4328-99CD-0517DF13C856}">
  <ds:schemaRefs>
    <ds:schemaRef ds:uri="http://schemas.microsoft.com/office/2006/metadata/properties"/>
    <ds:schemaRef ds:uri="http://schemas.microsoft.com/office/infopath/2007/PartnerControls"/>
    <ds:schemaRef ds:uri="5277aebb-fd28-4213-9445-137e1912d4dc"/>
    <ds:schemaRef ds:uri="f92f309a-a7de-442a-afac-9773bd5577a2"/>
  </ds:schemaRefs>
</ds:datastoreItem>
</file>

<file path=customXml/itemProps3.xml><?xml version="1.0" encoding="utf-8"?>
<ds:datastoreItem xmlns:ds="http://schemas.openxmlformats.org/officeDocument/2006/customXml" ds:itemID="{A02B6D54-A223-41A6-B5AD-6FD3684D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f309a-a7de-442a-afac-9773bd5577a2"/>
    <ds:schemaRef ds:uri="5277aebb-fd28-4213-9445-137e1912d4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Hennepin County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Joseph Pearlman</dc:creator>
  <keywords/>
  <dc:description/>
  <lastModifiedBy>Susannah Harris</lastModifiedBy>
  <revision>103</revision>
  <dcterms:created xsi:type="dcterms:W3CDTF">2023-07-20T13:41:00.0000000Z</dcterms:created>
  <dcterms:modified xsi:type="dcterms:W3CDTF">2023-08-25T20:08:50.8775791Z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0x010100A87320FF6B4EBB4DB5C107C690A04243</vt:lpwstr>
  </property>
  <property fmtid="{D5CDD505-2E9C-101B-9397-08002B2CF9AE}" pid="3" name="MediaServiceImageTags">
    <vt:lpwstr/>
  </property>
</Properties>
</file>