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D169" w14:textId="77777777" w:rsidR="00AF509D" w:rsidRDefault="00AF509D" w:rsidP="00AF509D">
      <w:pPr>
        <w:pStyle w:val="Heading1"/>
      </w:pPr>
      <w:bookmarkStart w:id="0" w:name="_Hlk135679791"/>
      <w:bookmarkEnd w:id="0"/>
      <w:r>
        <w:t>Introduction</w:t>
      </w:r>
    </w:p>
    <w:p w14:paraId="722634D9" w14:textId="3C29EECC" w:rsidR="00322ECF" w:rsidRDefault="00AF509D" w:rsidP="00322ECF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proofErr w:type="spellStart"/>
      <w:r>
        <w:t>BernoulliNB</w:t>
      </w:r>
      <w:proofErr w:type="spellEnd"/>
      <w:r>
        <w:t xml:space="preserve"> classification.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</w:t>
      </w:r>
      <w:proofErr w:type="spellStart"/>
      <w:r>
        <w:t>BernoulliNB</w:t>
      </w:r>
      <w:proofErr w:type="spellEnd"/>
      <w:r>
        <w:t xml:space="preserve">. The following shows </w:t>
      </w:r>
      <w:proofErr w:type="spellStart"/>
      <w:r>
        <w:t>BernoulliNB</w:t>
      </w:r>
      <w:proofErr w:type="spellEnd"/>
      <w:r>
        <w:t xml:space="preserve"> results for various datasets.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85"/>
        <w:gridCol w:w="8286"/>
      </w:tblGrid>
      <w:tr w:rsidR="00D10464" w14:paraId="6C22F89B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78D05A3E" w14:textId="77777777" w:rsidR="00F449D6" w:rsidRPr="00D52F38" w:rsidRDefault="00F449D6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D10464" w14:paraId="19B9FC66" w14:textId="77777777" w:rsidTr="00E254A5">
        <w:tc>
          <w:tcPr>
            <w:tcW w:w="11515" w:type="dxa"/>
            <w:gridSpan w:val="2"/>
          </w:tcPr>
          <w:p w14:paraId="14A832BF" w14:textId="4DB8D9E1" w:rsidR="00F449D6" w:rsidRDefault="00F449D6" w:rsidP="00B02857"/>
          <w:p w14:paraId="13AF742C" w14:textId="3F62A685" w:rsidR="00F449D6" w:rsidRDefault="00F449D6" w:rsidP="00B02857">
            <w:r>
              <w:t xml:space="preserve">Shape: </w:t>
            </w:r>
            <w:r w:rsidR="00024F4A">
              <w:t>569 x 31</w:t>
            </w:r>
          </w:p>
          <w:p w14:paraId="4D088AF5" w14:textId="2D912B9B" w:rsidR="00F449D6" w:rsidRDefault="00F449D6" w:rsidP="00B02857">
            <w:r>
              <w:t xml:space="preserve">Samples: </w:t>
            </w:r>
            <w:r w:rsidR="00024F4A">
              <w:t>357 Benign and 212 Malignant</w:t>
            </w:r>
          </w:p>
          <w:p w14:paraId="7FECF091" w14:textId="34E2928D" w:rsidR="00F449D6" w:rsidRDefault="00F449D6" w:rsidP="00B02857">
            <w:r>
              <w:t xml:space="preserve">Classes:  </w:t>
            </w:r>
            <w:r w:rsidR="00024F4A">
              <w:t>B (Benign), M (Malignant)</w:t>
            </w:r>
          </w:p>
          <w:p w14:paraId="5BC7C413" w14:textId="08C7DD2A" w:rsidR="006E6294" w:rsidRDefault="006E6294" w:rsidP="00B02857">
            <w:r>
              <w:t>Purpose</w:t>
            </w:r>
            <w:r w:rsidR="00E254A5">
              <w:t>:</w:t>
            </w:r>
            <w:r w:rsidR="00024F4A">
              <w:t xml:space="preserve"> Utilizing gathered medical data, determine if the patient has cancer.</w:t>
            </w:r>
          </w:p>
        </w:tc>
      </w:tr>
      <w:tr w:rsidR="00D10464" w14:paraId="6F434374" w14:textId="77777777" w:rsidTr="00E254A5">
        <w:tc>
          <w:tcPr>
            <w:tcW w:w="5755" w:type="dxa"/>
            <w:shd w:val="clear" w:color="auto" w:fill="E7E6E6" w:themeFill="background2"/>
          </w:tcPr>
          <w:p w14:paraId="63F06CC6" w14:textId="2F505E43" w:rsidR="00E85092" w:rsidRDefault="00F449D6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23648875" w14:textId="4DF5E764" w:rsidR="00F449D6" w:rsidRPr="00D52F38" w:rsidRDefault="00024F4A" w:rsidP="00B02857">
            <w:pPr>
              <w:rPr>
                <w:b/>
                <w:bCs/>
              </w:rPr>
            </w:pPr>
            <w:hyperlink r:id="rId5" w:history="1">
              <w:r w:rsidRPr="003A7828">
                <w:rPr>
                  <w:rStyle w:val="Hyperlink"/>
                  <w:b/>
                  <w:bCs/>
                </w:rPr>
                <w:t>https://www.kaggle.com/code/sandeepchamunni/bernoulli-naive-bayes-classifier/notebook</w:t>
              </w:r>
            </w:hyperlink>
            <w:r>
              <w:rPr>
                <w:b/>
                <w:bCs/>
              </w:rPr>
              <w:t xml:space="preserve"> </w:t>
            </w:r>
          </w:p>
        </w:tc>
        <w:tc>
          <w:tcPr>
            <w:tcW w:w="5760" w:type="dxa"/>
            <w:shd w:val="clear" w:color="auto" w:fill="E7E6E6" w:themeFill="background2"/>
          </w:tcPr>
          <w:p w14:paraId="62D3B7E9" w14:textId="77777777" w:rsidR="00F449D6" w:rsidRPr="00D52F38" w:rsidRDefault="00F449D6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D10464" w14:paraId="7597DD83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027FA2DE" w14:textId="77777777" w:rsidR="00F449D6" w:rsidRPr="00D52F38" w:rsidRDefault="00F449D6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D10464" w14:paraId="7903A679" w14:textId="77777777" w:rsidTr="00E254A5">
        <w:tc>
          <w:tcPr>
            <w:tcW w:w="5755" w:type="dxa"/>
          </w:tcPr>
          <w:p w14:paraId="07CB0989" w14:textId="12CC896A" w:rsidR="00D10464" w:rsidRDefault="00D10464" w:rsidP="00B02857">
            <w:pPr>
              <w:tabs>
                <w:tab w:val="left" w:pos="3684"/>
              </w:tabs>
            </w:pPr>
            <w:r>
              <w:t xml:space="preserve">Selects the features and adds column titles. </w:t>
            </w:r>
            <w:r>
              <w:t>(More about this process below)</w:t>
            </w:r>
          </w:p>
          <w:p w14:paraId="52E455D4" w14:textId="77777777" w:rsidR="00D10464" w:rsidRDefault="00D10464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47FA214F" wp14:editId="72184378">
                  <wp:extent cx="3455503" cy="2284535"/>
                  <wp:effectExtent l="0" t="0" r="0" b="1905"/>
                  <wp:docPr id="123107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070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980" cy="229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060BA" w14:textId="37D8538C" w:rsidR="00D10464" w:rsidRDefault="00D10464" w:rsidP="00B02857">
            <w:pPr>
              <w:tabs>
                <w:tab w:val="left" w:pos="3684"/>
              </w:tabs>
            </w:pPr>
            <w:r>
              <w:t xml:space="preserve">Utilizes </w:t>
            </w:r>
            <w:proofErr w:type="spellStart"/>
            <w:r>
              <w:t>Binarizer</w:t>
            </w:r>
            <w:proofErr w:type="spellEnd"/>
            <w:r>
              <w:t xml:space="preserve"> to preprocess the data. (More about this process below)</w:t>
            </w:r>
          </w:p>
          <w:p w14:paraId="2BE29911" w14:textId="77777777" w:rsidR="00F449D6" w:rsidRDefault="00D10464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3DA96C69" wp14:editId="17DF4738">
                  <wp:extent cx="3455035" cy="704211"/>
                  <wp:effectExtent l="0" t="0" r="0" b="1270"/>
                  <wp:docPr id="165978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780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764" cy="715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DFA95" w14:textId="77777777" w:rsidR="00D10464" w:rsidRDefault="00D10464" w:rsidP="00B02857">
            <w:pPr>
              <w:tabs>
                <w:tab w:val="left" w:pos="3684"/>
              </w:tabs>
            </w:pPr>
            <w:r>
              <w:t xml:space="preserve">Split the data </w:t>
            </w:r>
            <w:proofErr w:type="gramStart"/>
            <w:r>
              <w:t>set</w:t>
            </w:r>
            <w:proofErr w:type="gramEnd"/>
          </w:p>
          <w:p w14:paraId="5D1EA2CC" w14:textId="77777777" w:rsidR="00D10464" w:rsidRDefault="00D10464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59951CE5" wp14:editId="6E866255">
                  <wp:extent cx="3455035" cy="586072"/>
                  <wp:effectExtent l="0" t="0" r="0" b="5080"/>
                  <wp:docPr id="1495176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76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951" cy="59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FDAFA" w14:textId="5F887F55" w:rsidR="00D10464" w:rsidRDefault="00D10464" w:rsidP="00B02857">
            <w:pPr>
              <w:tabs>
                <w:tab w:val="left" w:pos="3684"/>
              </w:tabs>
            </w:pPr>
            <w:r>
              <w:t xml:space="preserve">Create and use </w:t>
            </w:r>
            <w:proofErr w:type="spellStart"/>
            <w:r>
              <w:t>BrnoulliNB</w:t>
            </w:r>
            <w:proofErr w:type="spellEnd"/>
            <w:r>
              <w:t xml:space="preserve"> </w:t>
            </w:r>
            <w:proofErr w:type="gramStart"/>
            <w:r>
              <w:t>model</w:t>
            </w:r>
            <w:proofErr w:type="gramEnd"/>
          </w:p>
          <w:p w14:paraId="4A41A706" w14:textId="77777777" w:rsidR="00D10464" w:rsidRDefault="00D10464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161FE13A" wp14:editId="5834DA67">
                  <wp:extent cx="3455035" cy="452230"/>
                  <wp:effectExtent l="0" t="0" r="0" b="5080"/>
                  <wp:docPr id="1208314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3140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327" cy="45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E2CC6" w14:textId="46527B81" w:rsidR="00D10464" w:rsidRPr="00A41E58" w:rsidRDefault="00D10464" w:rsidP="00B02857">
            <w:pPr>
              <w:tabs>
                <w:tab w:val="left" w:pos="3684"/>
              </w:tabs>
            </w:pPr>
            <w:r>
              <w:rPr>
                <w:noProof/>
              </w:rPr>
              <w:drawing>
                <wp:inline distT="0" distB="0" distL="0" distR="0" wp14:anchorId="6558D72E" wp14:editId="253E9B0C">
                  <wp:extent cx="3423139" cy="225616"/>
                  <wp:effectExtent l="0" t="0" r="6350" b="3175"/>
                  <wp:docPr id="3761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182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274" cy="23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7770410" w14:textId="28AD6806" w:rsidR="00DB1682" w:rsidRDefault="00DB1682" w:rsidP="00B028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C83AD" wp14:editId="06D440FE">
                  <wp:extent cx="5114925" cy="1143000"/>
                  <wp:effectExtent l="0" t="0" r="9525" b="0"/>
                  <wp:docPr id="1079441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441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89C5E" w14:textId="42399E34" w:rsidR="00F449D6" w:rsidRDefault="00DB1682" w:rsidP="00B02857">
            <w:r>
              <w:rPr>
                <w:noProof/>
              </w:rPr>
              <w:drawing>
                <wp:inline distT="0" distB="0" distL="0" distR="0" wp14:anchorId="2AF1D680" wp14:editId="1ABEB5A2">
                  <wp:extent cx="3286125" cy="2105025"/>
                  <wp:effectExtent l="0" t="0" r="9525" b="9525"/>
                  <wp:docPr id="70098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85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CC46BE" wp14:editId="1EC297CE">
                  <wp:extent cx="3048000" cy="2095500"/>
                  <wp:effectExtent l="0" t="0" r="0" b="0"/>
                  <wp:docPr id="578337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378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464" w14:paraId="2518B85D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1C16787B" w14:textId="77777777" w:rsidR="00F449D6" w:rsidRPr="00A41E58" w:rsidRDefault="00F449D6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D10464" w14:paraId="6DBC6188" w14:textId="77777777" w:rsidTr="00E254A5">
        <w:tc>
          <w:tcPr>
            <w:tcW w:w="5755" w:type="dxa"/>
          </w:tcPr>
          <w:p w14:paraId="40658BAC" w14:textId="7278EAF0" w:rsidR="00F449D6" w:rsidRDefault="00D10464" w:rsidP="00B02857">
            <w:r>
              <w:rPr>
                <w:noProof/>
              </w:rPr>
              <w:lastRenderedPageBreak/>
              <w:drawing>
                <wp:inline distT="0" distB="0" distL="0" distR="0" wp14:anchorId="23D9E05E" wp14:editId="78814532">
                  <wp:extent cx="1695450" cy="1171575"/>
                  <wp:effectExtent l="0" t="0" r="0" b="9525"/>
                  <wp:docPr id="102453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340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12AC0EB1" w14:textId="71C16B2C" w:rsidR="00F449D6" w:rsidRDefault="00DB1682" w:rsidP="00B0285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396834" wp14:editId="495F580D">
                  <wp:extent cx="4010025" cy="4743450"/>
                  <wp:effectExtent l="0" t="0" r="9525" b="0"/>
                  <wp:docPr id="1430868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8680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464" w14:paraId="053E2349" w14:textId="77777777" w:rsidTr="00E254A5">
        <w:tc>
          <w:tcPr>
            <w:tcW w:w="11515" w:type="dxa"/>
            <w:gridSpan w:val="2"/>
            <w:shd w:val="clear" w:color="auto" w:fill="E7E6E6" w:themeFill="background2"/>
          </w:tcPr>
          <w:p w14:paraId="6EF69850" w14:textId="77777777" w:rsidR="00F449D6" w:rsidRPr="00D52F38" w:rsidRDefault="00F449D6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D10464" w14:paraId="10BB2D61" w14:textId="77777777" w:rsidTr="00E254A5">
        <w:tc>
          <w:tcPr>
            <w:tcW w:w="11515" w:type="dxa"/>
            <w:gridSpan w:val="2"/>
          </w:tcPr>
          <w:p w14:paraId="242093A4" w14:textId="77777777" w:rsidR="00024F4A" w:rsidRDefault="00024F4A" w:rsidP="00B02857">
            <w:r>
              <w:t xml:space="preserve">Note that there </w:t>
            </w:r>
            <w:proofErr w:type="gramStart"/>
            <w:r>
              <w:t>is</w:t>
            </w:r>
            <w:proofErr w:type="gramEnd"/>
            <w:r>
              <w:t xml:space="preserve"> three versions of dataset for this particular experiment. </w:t>
            </w:r>
            <w:proofErr w:type="spellStart"/>
            <w:r>
              <w:t>wdbc</w:t>
            </w:r>
            <w:proofErr w:type="spellEnd"/>
            <w:r>
              <w:t xml:space="preserve">, </w:t>
            </w:r>
            <w:proofErr w:type="spellStart"/>
            <w:r>
              <w:t>wdbc_mini</w:t>
            </w:r>
            <w:proofErr w:type="spellEnd"/>
            <w:r>
              <w:t xml:space="preserve">, and </w:t>
            </w:r>
            <w:proofErr w:type="spellStart"/>
            <w:r>
              <w:t>wdbc_Preopt</w:t>
            </w:r>
            <w:proofErr w:type="spellEnd"/>
            <w:r>
              <w:t xml:space="preserve">. </w:t>
            </w:r>
          </w:p>
          <w:p w14:paraId="3BA3DB06" w14:textId="19030697" w:rsidR="00F449D6" w:rsidRDefault="00024F4A" w:rsidP="00024F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wdbc</w:t>
            </w:r>
            <w:proofErr w:type="spellEnd"/>
            <w:r>
              <w:t xml:space="preserve"> contains the original csv file with header names for each column. The reset contains alterations that </w:t>
            </w:r>
            <w:proofErr w:type="gramStart"/>
            <w:r>
              <w:t>was</w:t>
            </w:r>
            <w:proofErr w:type="gramEnd"/>
            <w:r>
              <w:t xml:space="preserve"> done in the comparative work but saved as a csv to avoid having to do the same alterations every time. </w:t>
            </w:r>
          </w:p>
          <w:p w14:paraId="3C0E45A8" w14:textId="77777777" w:rsidR="00024F4A" w:rsidRDefault="00024F4A" w:rsidP="00024F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wdbc_mini</w:t>
            </w:r>
            <w:proofErr w:type="spellEnd"/>
            <w:r>
              <w:t xml:space="preserve"> contains the csv with only the features columns used in the comparative work. Note that they chose to use Feature_2 to Feature_12, removing around 20 columns of data. This is all that remains in </w:t>
            </w:r>
            <w:proofErr w:type="spellStart"/>
            <w:r>
              <w:t>wdbc_</w:t>
            </w:r>
            <w:proofErr w:type="gramStart"/>
            <w:r>
              <w:t>mini</w:t>
            </w:r>
            <w:proofErr w:type="spellEnd"/>
            <w:proofErr w:type="gramEnd"/>
          </w:p>
          <w:p w14:paraId="09599EAD" w14:textId="3703834D" w:rsidR="00DB1682" w:rsidRDefault="00DB1682" w:rsidP="00DB1682">
            <w:pPr>
              <w:pStyle w:val="ListParagraph"/>
            </w:pPr>
            <w:r>
              <w:t xml:space="preserve">Example of this process below. </w:t>
            </w:r>
          </w:p>
          <w:p w14:paraId="695C349B" w14:textId="27F4F286" w:rsidR="00DB1682" w:rsidRDefault="00DB1682" w:rsidP="00DB1682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7B08BFB7" wp14:editId="2982712D">
                  <wp:extent cx="3851031" cy="2584470"/>
                  <wp:effectExtent l="0" t="0" r="0" b="6350"/>
                  <wp:docPr id="1722147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471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543" cy="259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C3807" w14:textId="77777777" w:rsidR="00024F4A" w:rsidRDefault="00024F4A" w:rsidP="00024F4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wdbc_Preopt</w:t>
            </w:r>
            <w:proofErr w:type="spellEnd"/>
            <w:r>
              <w:t xml:space="preserve"> takes the dataset from </w:t>
            </w:r>
            <w:proofErr w:type="spellStart"/>
            <w:r>
              <w:t>wdbc_mini</w:t>
            </w:r>
            <w:proofErr w:type="spellEnd"/>
            <w:r>
              <w:t xml:space="preserve"> and performs the same preoptimization. Note that the comparative work goes through each column, calculates the mean, then uses the mean as an input for </w:t>
            </w:r>
            <w:r w:rsidR="00DB1682">
              <w:t xml:space="preserve">Discretization </w:t>
            </w:r>
            <w:proofErr w:type="spellStart"/>
            <w:r w:rsidR="00DB1682">
              <w:t>Binarizer</w:t>
            </w:r>
            <w:proofErr w:type="spellEnd"/>
            <w:r w:rsidR="00DB1682">
              <w:t xml:space="preserve"> Optimization for the column. This change for all columns was done in </w:t>
            </w:r>
            <w:proofErr w:type="spellStart"/>
            <w:r w:rsidR="00DB1682">
              <w:t>wdbc_Preopt</w:t>
            </w:r>
            <w:proofErr w:type="spellEnd"/>
            <w:r w:rsidR="00DB1682">
              <w:t>.</w:t>
            </w:r>
          </w:p>
          <w:p w14:paraId="16A06158" w14:textId="726C5366" w:rsidR="00DB1682" w:rsidRDefault="00DB1682" w:rsidP="00DB1682">
            <w:pPr>
              <w:pStyle w:val="ListParagraph"/>
            </w:pPr>
            <w:r>
              <w:t>Example of this process below.</w:t>
            </w:r>
          </w:p>
          <w:p w14:paraId="645967CA" w14:textId="639A7318" w:rsidR="00DB1682" w:rsidRDefault="00DB1682" w:rsidP="00DB1682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373E4F4A" wp14:editId="202B952D">
                  <wp:extent cx="4307498" cy="2671400"/>
                  <wp:effectExtent l="0" t="0" r="0" b="0"/>
                  <wp:docPr id="32582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824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592" cy="268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9A965" w14:textId="265CCDEA" w:rsidR="00DB1682" w:rsidRDefault="00D10464" w:rsidP="00DB1682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1544666" wp14:editId="47DDE664">
                  <wp:extent cx="3935642" cy="3276267"/>
                  <wp:effectExtent l="0" t="0" r="8255" b="635"/>
                  <wp:docPr id="976250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25026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61" cy="329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FFAD7" w14:textId="77777777" w:rsidR="00DB1682" w:rsidRDefault="00DB1682" w:rsidP="00DB1682">
            <w:pPr>
              <w:pStyle w:val="ListParagraph"/>
            </w:pPr>
          </w:p>
          <w:p w14:paraId="7E5F79EB" w14:textId="77777777" w:rsidR="00DB1682" w:rsidRDefault="00DB1682" w:rsidP="00DB1682">
            <w:r>
              <w:t xml:space="preserve">Note that all these changes to the csv can be done in </w:t>
            </w:r>
            <w:proofErr w:type="spellStart"/>
            <w:r>
              <w:t>cycon</w:t>
            </w:r>
            <w:proofErr w:type="spellEnd"/>
            <w:r>
              <w:t xml:space="preserve"> website by using the Preoptimization selection to remove the columns. Then calculate the </w:t>
            </w:r>
            <w:proofErr w:type="gramStart"/>
            <w:r>
              <w:t>mean</w:t>
            </w:r>
            <w:proofErr w:type="gramEnd"/>
            <w:r>
              <w:t xml:space="preserve"> via an excel sheet and using </w:t>
            </w:r>
            <w:proofErr w:type="spellStart"/>
            <w:r>
              <w:t>Binarizer</w:t>
            </w:r>
            <w:proofErr w:type="spellEnd"/>
            <w:r>
              <w:t xml:space="preserve"> on each column with the corresponding mean.</w:t>
            </w:r>
          </w:p>
          <w:p w14:paraId="1F77FC99" w14:textId="77777777" w:rsidR="00DB1682" w:rsidRDefault="00DB1682" w:rsidP="00DB1682"/>
          <w:p w14:paraId="3BDC627D" w14:textId="19CA125E" w:rsidR="00DB1682" w:rsidRDefault="00DB1682" w:rsidP="00DB1682">
            <w:r>
              <w:t xml:space="preserve">Note that while the user utilizes random seed, they didn’t do so with a shuffle, as such we can obtain very close but not </w:t>
            </w:r>
            <w:proofErr w:type="gramStart"/>
            <w:r>
              <w:t>exactly the same</w:t>
            </w:r>
            <w:proofErr w:type="gramEnd"/>
            <w:r>
              <w:t xml:space="preserve"> results.</w:t>
            </w:r>
          </w:p>
        </w:tc>
      </w:tr>
    </w:tbl>
    <w:bookmarkEnd w:id="1"/>
    <w:p w14:paraId="62B2D136" w14:textId="67C8D0D7" w:rsidR="00AF509D" w:rsidRDefault="00024F4A" w:rsidP="00AF509D">
      <w:pPr>
        <w:pStyle w:val="Heading2"/>
      </w:pPr>
      <w:r>
        <w:lastRenderedPageBreak/>
        <w:t>wdbc</w:t>
      </w:r>
      <w:r w:rsidR="00AF509D">
        <w:t>.csv</w:t>
      </w:r>
    </w:p>
    <w:p w14:paraId="5865A1E1" w14:textId="77777777" w:rsidR="00322ECF" w:rsidRDefault="00322ECF" w:rsidP="00322ECF"/>
    <w:p w14:paraId="774F867D" w14:textId="77777777" w:rsidR="00322ECF" w:rsidRDefault="00322ECF" w:rsidP="00322ECF"/>
    <w:p w14:paraId="08C2DE19" w14:textId="77777777" w:rsidR="00322ECF" w:rsidRPr="00322ECF" w:rsidRDefault="00322ECF" w:rsidP="00322ECF"/>
    <w:sectPr w:rsidR="00322ECF" w:rsidRPr="00322ECF" w:rsidSect="00E254A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1EC6"/>
    <w:multiLevelType w:val="hybridMultilevel"/>
    <w:tmpl w:val="C43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1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E1"/>
    <w:rsid w:val="00024F4A"/>
    <w:rsid w:val="00093584"/>
    <w:rsid w:val="001A0C0A"/>
    <w:rsid w:val="00322ECF"/>
    <w:rsid w:val="006E6294"/>
    <w:rsid w:val="00806F09"/>
    <w:rsid w:val="008D31EC"/>
    <w:rsid w:val="00A41E58"/>
    <w:rsid w:val="00AF509D"/>
    <w:rsid w:val="00D10464"/>
    <w:rsid w:val="00D52F38"/>
    <w:rsid w:val="00DB1682"/>
    <w:rsid w:val="00E05DE1"/>
    <w:rsid w:val="00E254A5"/>
    <w:rsid w:val="00E85092"/>
    <w:rsid w:val="00F449D6"/>
    <w:rsid w:val="00F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D9E9"/>
  <w15:chartTrackingRefBased/>
  <w15:docId w15:val="{56D04998-D7FC-4919-90B3-0D9A87F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2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3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1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sandeepchamunni/bernoulli-naive-bayes-classifier/noteboo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Kurt Vedros</cp:lastModifiedBy>
  <cp:revision>3</cp:revision>
  <dcterms:created xsi:type="dcterms:W3CDTF">2023-10-20T18:59:00Z</dcterms:created>
  <dcterms:modified xsi:type="dcterms:W3CDTF">2023-10-20T19:33:00Z</dcterms:modified>
</cp:coreProperties>
</file>