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AC864" w14:textId="7E7147C5" w:rsidR="00905D25" w:rsidRDefault="00647146" w:rsidP="00611C81">
      <w:pPr>
        <w:pStyle w:val="Titre"/>
      </w:pPr>
      <w:r>
        <w:t xml:space="preserve">Axe 1: </w:t>
      </w:r>
      <w:proofErr w:type="spellStart"/>
      <w:r w:rsidR="00905D25" w:rsidRPr="000F13D3">
        <w:t>Innovation</w:t>
      </w:r>
      <w:r w:rsidR="00905D25">
        <w:t>s</w:t>
      </w:r>
      <w:proofErr w:type="spellEnd"/>
      <w:r w:rsidR="00905D25">
        <w:t xml:space="preserve"> </w:t>
      </w:r>
      <w:proofErr w:type="spellStart"/>
      <w:r w:rsidR="00905D25">
        <w:t>scientifiques</w:t>
      </w:r>
      <w:proofErr w:type="spellEnd"/>
      <w:r w:rsidR="00905D25">
        <w:t xml:space="preserve"> et </w:t>
      </w:r>
      <w:proofErr w:type="spellStart"/>
      <w:r w:rsidR="00905D25">
        <w:t>responsabilité</w:t>
      </w:r>
      <w:proofErr w:type="spellEnd"/>
    </w:p>
    <w:p w14:paraId="005676FA" w14:textId="77777777" w:rsidR="00905D25" w:rsidRPr="000F13D3" w:rsidRDefault="00905D25" w:rsidP="00611C81">
      <w:pPr>
        <w:pStyle w:val="Titre"/>
      </w:pPr>
      <w:r w:rsidRPr="000F13D3">
        <w:t>Wissenschaftliche Innovationen und Verantwortungsbewusstsein</w:t>
      </w:r>
    </w:p>
    <w:p w14:paraId="0E788F4F" w14:textId="5ADB4AD9" w:rsidR="0070443F" w:rsidRPr="00CF4186" w:rsidRDefault="0070443F">
      <w:pPr>
        <w:rPr>
          <w:lang w:val="de-DE"/>
        </w:rPr>
      </w:pPr>
    </w:p>
    <w:p w14:paraId="29D35175" w14:textId="0BE5845F" w:rsidR="00647146" w:rsidRDefault="00CF4186">
      <w:pPr>
        <w:rPr>
          <w:lang w:val="de-DE"/>
        </w:rPr>
      </w:pPr>
      <w:r w:rsidRPr="00CF4186">
        <w:rPr>
          <w:lang w:val="de-DE"/>
        </w:rPr>
        <w:t xml:space="preserve">Übung 1: </w:t>
      </w:r>
      <w:r>
        <w:rPr>
          <w:lang w:val="de-DE"/>
        </w:rPr>
        <w:t xml:space="preserve">Texte und </w:t>
      </w:r>
      <w:proofErr w:type="spellStart"/>
      <w:r>
        <w:rPr>
          <w:lang w:val="de-DE"/>
        </w:rPr>
        <w:t>kontexte</w:t>
      </w:r>
      <w:proofErr w:type="spellEnd"/>
      <w:r>
        <w:rPr>
          <w:lang w:val="de-DE"/>
        </w:rPr>
        <w:t xml:space="preserve"> IV</w:t>
      </w:r>
    </w:p>
    <w:p w14:paraId="7F13F8F7" w14:textId="3CB2D00F" w:rsidR="00CF4186" w:rsidRDefault="00CF4186">
      <w:pPr>
        <w:rPr>
          <w:lang w:val="de-DE"/>
        </w:rPr>
      </w:pPr>
      <w:r w:rsidRPr="00CF4186">
        <w:rPr>
          <w:lang w:val="de-DE"/>
        </w:rPr>
        <w:t>Dokument 1 gibt Auskunft über die Anzahl der Wissenschaftler in Deutschland und in der Welt. Dokument 2 erzählt über das Leben von Einstein.</w:t>
      </w:r>
    </w:p>
    <w:p w14:paraId="32E49E80" w14:textId="07A1602E" w:rsidR="00CF4186" w:rsidRDefault="00CF4186">
      <w:pPr>
        <w:rPr>
          <w:lang w:val="de-DE"/>
        </w:rPr>
      </w:pPr>
    </w:p>
    <w:p w14:paraId="54F389B8" w14:textId="270E2142" w:rsidR="00CF4186" w:rsidRDefault="00251D79">
      <w:pPr>
        <w:rPr>
          <w:lang w:val="de-DE"/>
        </w:rPr>
      </w:pPr>
      <w:r>
        <w:rPr>
          <w:lang w:val="de-DE"/>
        </w:rPr>
        <w:t>Übung 2: Kennen Sie Albert Einstein?</w:t>
      </w:r>
    </w:p>
    <w:p w14:paraId="641EB040" w14:textId="6E9E4B4C" w:rsidR="00251D79" w:rsidRDefault="00251D79">
      <w:pPr>
        <w:rPr>
          <w:lang w:val="de-DE"/>
        </w:rPr>
      </w:pPr>
      <w:r w:rsidRPr="00251D79">
        <w:rPr>
          <w:lang w:val="de-DE"/>
        </w:rPr>
        <w:t>Das zweite Dokument ist eine Karte, auf der die wichtigsten biographischen Elemente von Einsteins Leben zu finden sind.</w:t>
      </w:r>
    </w:p>
    <w:p w14:paraId="49BB8AAF" w14:textId="3AC440F4" w:rsidR="00251D79" w:rsidRDefault="00251D79">
      <w:pPr>
        <w:rPr>
          <w:lang w:val="de-DE"/>
        </w:rPr>
      </w:pPr>
    </w:p>
    <w:p w14:paraId="6C8F72CB" w14:textId="3EB08518" w:rsidR="00251D79" w:rsidRDefault="00251D79">
      <w:pPr>
        <w:rPr>
          <w:lang w:val="de-DE"/>
        </w:rPr>
      </w:pPr>
      <w:r>
        <w:rPr>
          <w:lang w:val="de-DE"/>
        </w:rPr>
        <w:t>Übung 3: Verantwortung und Ethik</w:t>
      </w:r>
    </w:p>
    <w:p w14:paraId="14EED219" w14:textId="2103B0AF" w:rsidR="00251D79" w:rsidRDefault="00251D79">
      <w:pPr>
        <w:rPr>
          <w:lang w:val="de-DE"/>
        </w:rPr>
      </w:pPr>
      <w:r w:rsidRPr="00251D79">
        <w:rPr>
          <w:lang w:val="de-DE"/>
        </w:rPr>
        <w:t>Das dritte Dokument erzählt von der Entdeckung der Kernspaltung und der Entdeckung der Atombombe durch Albert Einstein.</w:t>
      </w:r>
    </w:p>
    <w:p w14:paraId="259DE392" w14:textId="35302225" w:rsidR="00251D79" w:rsidRDefault="00251D79">
      <w:pPr>
        <w:rPr>
          <w:lang w:val="de-DE"/>
        </w:rPr>
      </w:pPr>
    </w:p>
    <w:p w14:paraId="129AB192" w14:textId="34EB57F3" w:rsidR="00251D79" w:rsidRDefault="00251D79">
      <w:pPr>
        <w:rPr>
          <w:lang w:val="de-DE"/>
        </w:rPr>
      </w:pPr>
      <w:r>
        <w:rPr>
          <w:lang w:val="de-DE"/>
        </w:rPr>
        <w:t xml:space="preserve">Übung 4,5,6: </w:t>
      </w:r>
      <w:r w:rsidRPr="00251D79">
        <w:rPr>
          <w:lang w:val="de-DE"/>
        </w:rPr>
        <w:t>unregelmäßige Verben</w:t>
      </w:r>
    </w:p>
    <w:p w14:paraId="4FB9E9F0" w14:textId="77777777" w:rsidR="00251D79" w:rsidRPr="00CF4186" w:rsidRDefault="00251D79">
      <w:pPr>
        <w:rPr>
          <w:lang w:val="de-DE"/>
        </w:rPr>
      </w:pPr>
    </w:p>
    <w:p w14:paraId="41D9089B" w14:textId="310E47B5" w:rsidR="00251D79" w:rsidRDefault="00251D79">
      <w:pPr>
        <w:rPr>
          <w:lang w:val="de-DE"/>
        </w:rPr>
      </w:pPr>
      <w:r>
        <w:rPr>
          <w:lang w:val="de-DE"/>
        </w:rPr>
        <w:t xml:space="preserve">Übung 7: C Das Russell-Einstein </w:t>
      </w:r>
      <w:r w:rsidR="00534268">
        <w:rPr>
          <w:lang w:val="de-DE"/>
        </w:rPr>
        <w:t>Manifest, 1955</w:t>
      </w:r>
    </w:p>
    <w:p w14:paraId="0BE1C7D1" w14:textId="65C323A8" w:rsidR="00534268" w:rsidRDefault="00534268">
      <w:pPr>
        <w:rPr>
          <w:lang w:val="de-DE"/>
        </w:rPr>
      </w:pPr>
      <w:r w:rsidRPr="00534268">
        <w:rPr>
          <w:lang w:val="de-DE"/>
        </w:rPr>
        <w:t xml:space="preserve">Die siebte Doku handelt vom Kampf von Albert </w:t>
      </w:r>
      <w:proofErr w:type="spellStart"/>
      <w:r w:rsidRPr="00534268">
        <w:rPr>
          <w:lang w:val="de-DE"/>
        </w:rPr>
        <w:t>Einstien</w:t>
      </w:r>
      <w:proofErr w:type="spellEnd"/>
      <w:r w:rsidRPr="00534268">
        <w:rPr>
          <w:lang w:val="de-DE"/>
        </w:rPr>
        <w:t xml:space="preserve"> und anderen Wissenschaftlern gegen den Einsatz wissenschaftlicher Neuerungen, um den Krieg zu gewinnen.</w:t>
      </w:r>
    </w:p>
    <w:p w14:paraId="0A3BD2B4" w14:textId="340F01BB" w:rsidR="00534268" w:rsidRDefault="00534268">
      <w:pPr>
        <w:rPr>
          <w:lang w:val="de-DE"/>
        </w:rPr>
      </w:pPr>
    </w:p>
    <w:p w14:paraId="3EC24192" w14:textId="6A139990" w:rsidR="00534268" w:rsidRDefault="00534268">
      <w:pPr>
        <w:rPr>
          <w:lang w:val="de-DE"/>
        </w:rPr>
      </w:pPr>
      <w:r>
        <w:rPr>
          <w:lang w:val="de-DE"/>
        </w:rPr>
        <w:t>Übung 8: Das Gap-Jahr!</w:t>
      </w:r>
    </w:p>
    <w:p w14:paraId="39D69F92" w14:textId="556B4C7C" w:rsidR="00251D79" w:rsidRDefault="00534268">
      <w:pPr>
        <w:rPr>
          <w:lang w:val="de-DE"/>
        </w:rPr>
      </w:pPr>
      <w:r w:rsidRPr="00534268">
        <w:rPr>
          <w:lang w:val="de-DE"/>
        </w:rPr>
        <w:t>Das achte Dokument erklärt, was ein Sabbatjahr ist.</w:t>
      </w:r>
    </w:p>
    <w:p w14:paraId="10621501" w14:textId="1DCC86AE" w:rsidR="00534268" w:rsidRDefault="00534268">
      <w:pPr>
        <w:rPr>
          <w:lang w:val="de-DE"/>
        </w:rPr>
      </w:pPr>
    </w:p>
    <w:p w14:paraId="4A578758" w14:textId="5D5CD5DD" w:rsidR="00534268" w:rsidRDefault="00534268">
      <w:pPr>
        <w:rPr>
          <w:lang w:val="de-DE"/>
        </w:rPr>
      </w:pPr>
      <w:r>
        <w:rPr>
          <w:lang w:val="de-DE"/>
        </w:rPr>
        <w:t>Übung 9: „</w:t>
      </w:r>
      <w:proofErr w:type="spellStart"/>
      <w:r>
        <w:rPr>
          <w:lang w:val="de-DE"/>
        </w:rPr>
        <w:t>Aboder</w:t>
      </w:r>
      <w:proofErr w:type="spellEnd"/>
      <w:r>
        <w:rPr>
          <w:lang w:val="de-DE"/>
        </w:rPr>
        <w:t xml:space="preserve"> la </w:t>
      </w:r>
      <w:proofErr w:type="spellStart"/>
      <w:r>
        <w:rPr>
          <w:lang w:val="de-DE"/>
        </w:rPr>
        <w:t>compréhension</w:t>
      </w:r>
      <w:proofErr w:type="spellEnd"/>
      <w:r>
        <w:rPr>
          <w:lang w:val="de-DE"/>
        </w:rPr>
        <w:t xml:space="preserve"> orale“</w:t>
      </w:r>
    </w:p>
    <w:p w14:paraId="32AE220B" w14:textId="0B3AA9DB" w:rsidR="00534268" w:rsidRDefault="00534268">
      <w:pPr>
        <w:rPr>
          <w:lang w:val="de-DE"/>
        </w:rPr>
      </w:pPr>
      <w:r w:rsidRPr="00534268">
        <w:rPr>
          <w:lang w:val="de-DE"/>
        </w:rPr>
        <w:t>Das neunte Dokument erklärt, wie man das Hörverstehen durchführt.</w:t>
      </w:r>
    </w:p>
    <w:p w14:paraId="6492EE14" w14:textId="73C465F4" w:rsidR="00534268" w:rsidRDefault="00534268">
      <w:pPr>
        <w:rPr>
          <w:lang w:val="de-DE"/>
        </w:rPr>
      </w:pPr>
    </w:p>
    <w:p w14:paraId="20AD0AF3" w14:textId="6B5C8F0A" w:rsidR="00CE3B37" w:rsidRDefault="00534268">
      <w:pPr>
        <w:rPr>
          <w:lang w:val="de-DE"/>
        </w:rPr>
      </w:pPr>
      <w:r>
        <w:rPr>
          <w:lang w:val="de-DE"/>
        </w:rPr>
        <w:t>Übung 10: Kurz</w:t>
      </w:r>
      <w:r w:rsidR="00CE3B37">
        <w:rPr>
          <w:lang w:val="de-DE"/>
        </w:rPr>
        <w:t>kapitel 2</w:t>
      </w:r>
    </w:p>
    <w:p w14:paraId="58E87169" w14:textId="141E2D7A" w:rsidR="00CE3B37" w:rsidRDefault="00CE3B37">
      <w:pPr>
        <w:rPr>
          <w:lang w:val="de-DE"/>
        </w:rPr>
      </w:pPr>
      <w:r w:rsidRPr="00CE3B37">
        <w:rPr>
          <w:lang w:val="de-DE"/>
        </w:rPr>
        <w:t>Das zehnte Dokument erklärt die Herkunft der Jeans und wer der Erfinder ist.</w:t>
      </w:r>
    </w:p>
    <w:p w14:paraId="64C355C5" w14:textId="34BE461A" w:rsidR="00CE3B37" w:rsidRDefault="00CE3B37">
      <w:pPr>
        <w:rPr>
          <w:lang w:val="de-DE"/>
        </w:rPr>
      </w:pPr>
    </w:p>
    <w:p w14:paraId="02941DA1" w14:textId="3764E63B" w:rsidR="00CE3B37" w:rsidRDefault="00CE3B37">
      <w:pPr>
        <w:rPr>
          <w:lang w:val="de-DE"/>
        </w:rPr>
      </w:pPr>
      <w:r>
        <w:rPr>
          <w:lang w:val="de-DE"/>
        </w:rPr>
        <w:t xml:space="preserve">Übung 11: </w:t>
      </w:r>
      <w:proofErr w:type="spellStart"/>
      <w:r>
        <w:rPr>
          <w:lang w:val="de-DE"/>
        </w:rPr>
        <w:t>Einstien</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President</w:t>
      </w:r>
      <w:proofErr w:type="spellEnd"/>
    </w:p>
    <w:p w14:paraId="34E1359C" w14:textId="31619A3F" w:rsidR="00CE3B37" w:rsidRDefault="00CE3B37">
      <w:pPr>
        <w:rPr>
          <w:lang w:val="de-DE"/>
        </w:rPr>
      </w:pPr>
      <w:r w:rsidRPr="00CE3B37">
        <w:rPr>
          <w:lang w:val="de-DE"/>
        </w:rPr>
        <w:t>Das elfte Dokument ist ein Link zu einer Audiodatei, mit der das Hörverstehen geübt werden kann.</w:t>
      </w:r>
    </w:p>
    <w:p w14:paraId="086739E2" w14:textId="7B244227" w:rsidR="00CE3B37" w:rsidRDefault="00CE3B37">
      <w:pPr>
        <w:rPr>
          <w:lang w:val="de-DE"/>
        </w:rPr>
      </w:pPr>
    </w:p>
    <w:p w14:paraId="390AD512" w14:textId="2A923A75" w:rsidR="00CE3B37" w:rsidRDefault="00CE3B37">
      <w:pPr>
        <w:rPr>
          <w:lang w:val="de-DE"/>
        </w:rPr>
      </w:pPr>
      <w:r>
        <w:rPr>
          <w:lang w:val="de-DE"/>
        </w:rPr>
        <w:t>Übung 12: Im Ausland Studieren</w:t>
      </w:r>
    </w:p>
    <w:p w14:paraId="46D963DC" w14:textId="4A4454B6" w:rsidR="00CE3B37" w:rsidRDefault="00CE3B37">
      <w:pPr>
        <w:rPr>
          <w:lang w:val="de-DE"/>
        </w:rPr>
      </w:pPr>
      <w:r w:rsidRPr="00CE3B37">
        <w:rPr>
          <w:lang w:val="de-DE"/>
        </w:rPr>
        <w:t>Der zwölfte Beitrag befasst sich mit dem Thema "Verstehen", indem er uns bittet, zu erklären, was jedes der Programme (in deutscher Sprache) bietet.</w:t>
      </w:r>
    </w:p>
    <w:p w14:paraId="077219D7" w14:textId="3DC015DC" w:rsidR="00534268" w:rsidRDefault="00534268">
      <w:pPr>
        <w:rPr>
          <w:lang w:val="de-DE"/>
        </w:rPr>
      </w:pPr>
    </w:p>
    <w:p w14:paraId="0D135F22" w14:textId="3B355665" w:rsidR="000575F0" w:rsidRDefault="000575F0">
      <w:pPr>
        <w:rPr>
          <w:lang w:val="de-DE"/>
        </w:rPr>
      </w:pPr>
    </w:p>
    <w:p w14:paraId="08403FA1" w14:textId="77777777" w:rsidR="000575F0" w:rsidRDefault="000575F0">
      <w:pPr>
        <w:rPr>
          <w:lang w:val="de-DE"/>
        </w:rPr>
      </w:pPr>
    </w:p>
    <w:p w14:paraId="0735458C" w14:textId="425B2E68" w:rsidR="00CE3B37" w:rsidRDefault="00CE3B37">
      <w:pPr>
        <w:rPr>
          <w:lang w:val="de-DE"/>
        </w:rPr>
      </w:pPr>
      <w:r>
        <w:rPr>
          <w:lang w:val="de-DE"/>
        </w:rPr>
        <w:lastRenderedPageBreak/>
        <w:t>Übung 13: Kunst und Politik</w:t>
      </w:r>
    </w:p>
    <w:p w14:paraId="3F101849" w14:textId="59DF6B9D" w:rsidR="000575F0" w:rsidRDefault="000575F0">
      <w:pPr>
        <w:rPr>
          <w:lang w:val="de-DE"/>
        </w:rPr>
      </w:pPr>
      <w:r w:rsidRPr="000575F0">
        <w:rPr>
          <w:lang w:val="de-DE"/>
        </w:rPr>
        <w:t xml:space="preserve">Das dreizehnte Dokument befasst sich mit dem Unterschied zwischen der vom Regime akzeptierten Kunst und der entarteten Kunst. Das zweite Dokument auf dieser Seite beschäftigt sich mit der Geschichte des Künstlers Schildert </w:t>
      </w:r>
      <w:proofErr w:type="spellStart"/>
      <w:r w:rsidRPr="000575F0">
        <w:rPr>
          <w:lang w:val="de-DE"/>
        </w:rPr>
        <w:t>Siegfrieg</w:t>
      </w:r>
      <w:proofErr w:type="spellEnd"/>
      <w:r w:rsidRPr="000575F0">
        <w:rPr>
          <w:lang w:val="de-DE"/>
        </w:rPr>
        <w:t>, der als entartet gilt.</w:t>
      </w:r>
    </w:p>
    <w:p w14:paraId="621EDD43" w14:textId="23D5BC49" w:rsidR="00534268" w:rsidRDefault="00534268">
      <w:pPr>
        <w:rPr>
          <w:lang w:val="de-DE"/>
        </w:rPr>
      </w:pPr>
    </w:p>
    <w:p w14:paraId="59A50A38" w14:textId="7ABE9D59" w:rsidR="000575F0" w:rsidRDefault="000575F0">
      <w:pPr>
        <w:rPr>
          <w:lang w:val="de-DE"/>
        </w:rPr>
      </w:pPr>
      <w:r>
        <w:rPr>
          <w:lang w:val="de-DE"/>
        </w:rPr>
        <w:t xml:space="preserve">Übung 14: Gemälde: „erwünschte </w:t>
      </w:r>
      <w:proofErr w:type="spellStart"/>
      <w:r>
        <w:rPr>
          <w:lang w:val="de-DE"/>
        </w:rPr>
        <w:t>kunst</w:t>
      </w:r>
      <w:proofErr w:type="spellEnd"/>
      <w:r>
        <w:rPr>
          <w:lang w:val="de-DE"/>
        </w:rPr>
        <w:t>“/“entartete Kunst“</w:t>
      </w:r>
    </w:p>
    <w:p w14:paraId="4C0A04D2" w14:textId="29C093E8" w:rsidR="000575F0" w:rsidRDefault="000575F0">
      <w:pPr>
        <w:rPr>
          <w:lang w:val="de-DE"/>
        </w:rPr>
      </w:pPr>
      <w:r w:rsidRPr="000575F0">
        <w:rPr>
          <w:lang w:val="de-DE"/>
        </w:rPr>
        <w:t>Das vierzehnte Dokument enthält zwei Gemälde, von denen eines dem Naziregime treu ist und das andere zur als entartet geweihten Kunst (</w:t>
      </w:r>
      <w:proofErr w:type="spellStart"/>
      <w:r w:rsidRPr="000575F0">
        <w:rPr>
          <w:lang w:val="de-DE"/>
        </w:rPr>
        <w:t>d'otto</w:t>
      </w:r>
      <w:proofErr w:type="spellEnd"/>
      <w:r w:rsidRPr="000575F0">
        <w:rPr>
          <w:lang w:val="de-DE"/>
        </w:rPr>
        <w:t xml:space="preserve"> DIX) gehört.</w:t>
      </w:r>
    </w:p>
    <w:p w14:paraId="5BF6EE6A" w14:textId="2B254F1F" w:rsidR="000575F0" w:rsidRDefault="000575F0">
      <w:pPr>
        <w:rPr>
          <w:lang w:val="de-DE"/>
        </w:rPr>
      </w:pPr>
    </w:p>
    <w:p w14:paraId="51592058" w14:textId="38952AB4" w:rsidR="000575F0" w:rsidRDefault="00D70AA7">
      <w:pPr>
        <w:rPr>
          <w:lang w:val="de-DE"/>
        </w:rPr>
      </w:pPr>
      <w:r>
        <w:rPr>
          <w:lang w:val="de-DE"/>
        </w:rPr>
        <w:t>Übung 15: Musik Meines Vaters</w:t>
      </w:r>
    </w:p>
    <w:p w14:paraId="4D940126" w14:textId="6742E9F9" w:rsidR="00D70AA7" w:rsidRDefault="00D70AA7">
      <w:pPr>
        <w:rPr>
          <w:lang w:val="de-DE"/>
        </w:rPr>
      </w:pPr>
      <w:r w:rsidRPr="00D70AA7">
        <w:rPr>
          <w:lang w:val="de-DE"/>
        </w:rPr>
        <w:t>Das fünfzehnte Dokument heißt "Die Musik meines Vaters" und handelt von Musik aus dem Westen und vom Regime zensierter Musik, die auf dem Schwarzmarkt verkauft wurde.</w:t>
      </w:r>
    </w:p>
    <w:p w14:paraId="0D16E5B4" w14:textId="4276E19D" w:rsidR="00D70AA7" w:rsidRDefault="00D70AA7">
      <w:pPr>
        <w:rPr>
          <w:lang w:val="de-DE"/>
        </w:rPr>
      </w:pPr>
    </w:p>
    <w:p w14:paraId="65BA18DA" w14:textId="618B2D91" w:rsidR="00D70AA7" w:rsidRDefault="00D70AA7">
      <w:pPr>
        <w:rPr>
          <w:lang w:val="de-DE"/>
        </w:rPr>
      </w:pPr>
      <w:r>
        <w:rPr>
          <w:lang w:val="de-DE"/>
        </w:rPr>
        <w:t>Übung 16: Wolf Biermann</w:t>
      </w:r>
    </w:p>
    <w:p w14:paraId="194819AC" w14:textId="42B2A5DC" w:rsidR="000575F0" w:rsidRDefault="00D70AA7">
      <w:pPr>
        <w:rPr>
          <w:lang w:val="de-DE"/>
        </w:rPr>
      </w:pPr>
      <w:r w:rsidRPr="00D70AA7">
        <w:rPr>
          <w:lang w:val="de-DE"/>
        </w:rPr>
        <w:t xml:space="preserve">Das sechzehnte Dokument ist ein kleiner Text mit einer </w:t>
      </w:r>
      <w:proofErr w:type="gramStart"/>
      <w:r w:rsidRPr="00D70AA7">
        <w:rPr>
          <w:lang w:val="de-DE"/>
        </w:rPr>
        <w:t>Biographie</w:t>
      </w:r>
      <w:proofErr w:type="gramEnd"/>
      <w:r w:rsidRPr="00D70AA7">
        <w:rPr>
          <w:lang w:val="de-DE"/>
        </w:rPr>
        <w:t xml:space="preserve"> von Wolf Biermann, einer weiteren Person, die gegen das Ostregime war.</w:t>
      </w:r>
    </w:p>
    <w:p w14:paraId="5A91BFD6" w14:textId="2479698F" w:rsidR="00D70AA7" w:rsidRDefault="00D70AA7">
      <w:pPr>
        <w:rPr>
          <w:lang w:val="de-DE"/>
        </w:rPr>
      </w:pPr>
    </w:p>
    <w:p w14:paraId="60D34D3E" w14:textId="36E02984" w:rsidR="00D70AA7" w:rsidRDefault="004A4572">
      <w:pPr>
        <w:rPr>
          <w:lang w:val="de-DE"/>
        </w:rPr>
      </w:pPr>
      <w:r>
        <w:rPr>
          <w:lang w:val="de-DE"/>
        </w:rPr>
        <w:t>Übung 17: Blick auf … Musik als Mittel zum Widerstand</w:t>
      </w:r>
    </w:p>
    <w:p w14:paraId="50A58E22" w14:textId="63FCD9A9" w:rsidR="004A4572" w:rsidRDefault="004A4572">
      <w:pPr>
        <w:rPr>
          <w:lang w:val="de-DE"/>
        </w:rPr>
      </w:pPr>
      <w:r w:rsidRPr="004A4572">
        <w:rPr>
          <w:lang w:val="de-DE"/>
        </w:rPr>
        <w:t xml:space="preserve">Das siebzehnte Dokument befasst sich mit Stephan </w:t>
      </w:r>
      <w:proofErr w:type="spellStart"/>
      <w:r w:rsidRPr="004A4572">
        <w:rPr>
          <w:lang w:val="de-DE"/>
        </w:rPr>
        <w:t>Krawczyck</w:t>
      </w:r>
      <w:proofErr w:type="spellEnd"/>
      <w:r w:rsidRPr="004A4572">
        <w:rPr>
          <w:lang w:val="de-DE"/>
        </w:rPr>
        <w:t>, einem Musiker aus der DDR, der sich allmählich gegen das Regime wandte, das Exil wählte und dann, einige Jahre später, nach dem Sturz des Regimes, nur mit Mühe nach Ostdeutschland zurückkehren konnte.</w:t>
      </w:r>
    </w:p>
    <w:p w14:paraId="76370168" w14:textId="5A1328E0" w:rsidR="004A4572" w:rsidRDefault="004A4572">
      <w:pPr>
        <w:spacing w:after="160" w:line="259" w:lineRule="auto"/>
        <w:jc w:val="left"/>
        <w:rPr>
          <w:lang w:val="de-DE"/>
        </w:rPr>
      </w:pPr>
      <w:r>
        <w:rPr>
          <w:lang w:val="de-DE"/>
        </w:rPr>
        <w:br w:type="page"/>
      </w:r>
    </w:p>
    <w:p w14:paraId="56543FAB" w14:textId="77777777" w:rsidR="00611C81" w:rsidRPr="00CF4186" w:rsidRDefault="00611C81" w:rsidP="00611C81">
      <w:pPr>
        <w:pStyle w:val="Titre"/>
      </w:pPr>
      <w:r w:rsidRPr="00CF4186">
        <w:lastRenderedPageBreak/>
        <w:t>Axe 2: Privater und öffentlicher Raum</w:t>
      </w:r>
    </w:p>
    <w:p w14:paraId="791B705D" w14:textId="77777777" w:rsidR="00611C81" w:rsidRPr="00CF4186" w:rsidRDefault="00611C81" w:rsidP="00611C81">
      <w:pPr>
        <w:rPr>
          <w:lang w:val="de-DE"/>
        </w:rPr>
      </w:pPr>
      <w:r w:rsidRPr="00CF4186">
        <w:rPr>
          <w:lang w:val="de-DE"/>
        </w:rPr>
        <w:t>(025)</w:t>
      </w:r>
    </w:p>
    <w:p w14:paraId="6573E82C" w14:textId="77777777" w:rsidR="004A4572" w:rsidRDefault="004A4572">
      <w:r>
        <w:rPr>
          <w:lang w:val="de-DE"/>
        </w:rPr>
        <w:t>Übung 18,19: Frauen machen</w:t>
      </w:r>
      <w:r w:rsidRPr="004A4572">
        <w:t xml:space="preserve"> </w:t>
      </w:r>
    </w:p>
    <w:p w14:paraId="3B8B8073" w14:textId="2CF4D18E" w:rsidR="00611C81" w:rsidRDefault="004A4572">
      <w:pPr>
        <w:rPr>
          <w:lang w:val="de-DE"/>
        </w:rPr>
      </w:pPr>
      <w:r w:rsidRPr="004A4572">
        <w:rPr>
          <w:lang w:val="de-DE"/>
        </w:rPr>
        <w:t>Die Dokumente aus den Jahren achtzehn und neunzehn enthalten einen chronologischen Fries, der die Entwicklung des sozialen Lebens der Frauen vom neunzehnten Jahrhundert bis zweitausendsiebzehn nachzeichnet. von der Hausfrau über die Frau, die beginnt, an der Außenwelt teilzunehmen, bis zur Frau, die</w:t>
      </w:r>
      <w:r>
        <w:rPr>
          <w:lang w:val="de-DE"/>
        </w:rPr>
        <w:t xml:space="preserve"> mit</w:t>
      </w:r>
    </w:p>
    <w:p w14:paraId="7BF45912" w14:textId="2A9ED912" w:rsidR="004A4572" w:rsidRDefault="004A4572">
      <w:pPr>
        <w:rPr>
          <w:lang w:val="de-DE"/>
        </w:rPr>
      </w:pPr>
    </w:p>
    <w:p w14:paraId="05CB4376" w14:textId="3BA09A19" w:rsidR="008C31C1" w:rsidRDefault="008C31C1">
      <w:pPr>
        <w:rPr>
          <w:lang w:val="de-DE"/>
        </w:rPr>
      </w:pPr>
      <w:r>
        <w:rPr>
          <w:lang w:val="de-DE"/>
        </w:rPr>
        <w:t>Übung 20: Trotzdem erfolgreich (Hedy Lamar)</w:t>
      </w:r>
    </w:p>
    <w:p w14:paraId="5B88CA24" w14:textId="56CC2743" w:rsidR="008C31C1" w:rsidRDefault="008C31C1">
      <w:pPr>
        <w:rPr>
          <w:lang w:val="de-DE"/>
        </w:rPr>
      </w:pPr>
      <w:r w:rsidRPr="008C31C1">
        <w:rPr>
          <w:lang w:val="de-DE"/>
        </w:rPr>
        <w:t>Das zwanzigste Dokument befasst sich mit dem Leben von Hedy Lamar, die ihre eifersüchtige Frau verlassen hat und neben ihrer Hauptrolle in den Filmen auch ein Leben als Wissenschaftlerin führt, indem sie das Prinzip der drahtlosen Verbindung (oder des Frequenzsprungs) entdeckt.</w:t>
      </w:r>
    </w:p>
    <w:p w14:paraId="710B18C4" w14:textId="51C218D4" w:rsidR="008C31C1" w:rsidRDefault="008C31C1">
      <w:pPr>
        <w:rPr>
          <w:lang w:val="de-DE"/>
        </w:rPr>
      </w:pPr>
    </w:p>
    <w:p w14:paraId="1E3F6026" w14:textId="042936A5" w:rsidR="008C31C1" w:rsidRDefault="008C31C1">
      <w:pPr>
        <w:rPr>
          <w:lang w:val="de-DE"/>
        </w:rPr>
      </w:pPr>
      <w:r>
        <w:rPr>
          <w:lang w:val="de-DE"/>
        </w:rPr>
        <w:t>Übung 21: 3 Unterschiedliche Rollenbilder in Ost und West.</w:t>
      </w:r>
    </w:p>
    <w:p w14:paraId="3C2209C5" w14:textId="4065283B" w:rsidR="008C31C1" w:rsidRPr="00CF4186" w:rsidRDefault="008C31C1">
      <w:pPr>
        <w:rPr>
          <w:lang w:val="de-DE"/>
        </w:rPr>
      </w:pPr>
      <w:r w:rsidRPr="008C31C1">
        <w:rPr>
          <w:lang w:val="de-DE"/>
        </w:rPr>
        <w:t>Dieses einundzwanzigste Dokument konzentriert sich auf die Rolle der Frauen in West- und Ostdeutschland.</w:t>
      </w:r>
    </w:p>
    <w:sectPr w:rsidR="008C31C1" w:rsidRPr="00CF4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25"/>
    <w:rsid w:val="000575F0"/>
    <w:rsid w:val="00115C1F"/>
    <w:rsid w:val="002446ED"/>
    <w:rsid w:val="00251D79"/>
    <w:rsid w:val="004A4572"/>
    <w:rsid w:val="00502803"/>
    <w:rsid w:val="00534268"/>
    <w:rsid w:val="005B0304"/>
    <w:rsid w:val="00611C81"/>
    <w:rsid w:val="00647146"/>
    <w:rsid w:val="006B14C4"/>
    <w:rsid w:val="0070443F"/>
    <w:rsid w:val="008C31C1"/>
    <w:rsid w:val="00905D25"/>
    <w:rsid w:val="00A73A62"/>
    <w:rsid w:val="00BD2746"/>
    <w:rsid w:val="00BF1FBB"/>
    <w:rsid w:val="00CE3B37"/>
    <w:rsid w:val="00CF4186"/>
    <w:rsid w:val="00D70AA7"/>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798A"/>
  <w15:chartTrackingRefBased/>
  <w15:docId w15:val="{140B3A35-9AD0-4485-8AF6-C6A24893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25"/>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11C81"/>
    <w:pPr>
      <w:spacing w:line="360" w:lineRule="auto"/>
      <w:contextualSpacing/>
      <w:jc w:val="center"/>
    </w:pPr>
    <w:rPr>
      <w:rFonts w:eastAsiaTheme="majorEastAsia" w:cstheme="majorBidi"/>
      <w:b/>
      <w:color w:val="auto"/>
      <w:spacing w:val="-10"/>
      <w:sz w:val="48"/>
      <w:szCs w:val="56"/>
      <w:lang w:val="de-DE"/>
    </w:rPr>
  </w:style>
  <w:style w:type="character" w:customStyle="1" w:styleId="TitreCar">
    <w:name w:val="Titre Car"/>
    <w:basedOn w:val="Policepardfaut"/>
    <w:link w:val="Titre"/>
    <w:uiPriority w:val="10"/>
    <w:rsid w:val="00611C81"/>
    <w:rPr>
      <w:rFonts w:ascii="Times New Roman" w:eastAsiaTheme="majorEastAsia" w:hAnsi="Times New Roman" w:cstheme="majorBidi"/>
      <w:b/>
      <w:spacing w:val="-10"/>
      <w:kern w:val="28"/>
      <w:sz w:val="48"/>
      <w:szCs w:val="56"/>
      <w:lang w:val="de-DE"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2021-01-04T19:58:00Z</dcterms:created>
  <dcterms:modified xsi:type="dcterms:W3CDTF">2021-01-04T21:50:00Z</dcterms:modified>
</cp:coreProperties>
</file>