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6705F3"/>
    <w:p w:rsidR="00DE0ED7" w:rsidRPr="00D53DA7" w:rsidRDefault="00EF5C4A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5192464F2E7848C69F1445302CAFB9D5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Content>
          <w:r w:rsidR="00464294">
            <w:rPr>
              <w:u w:val="single"/>
            </w:rPr>
            <w:t>Histoire géographie</w:t>
          </w:r>
        </w:sdtContent>
      </w:sdt>
    </w:p>
    <w:p w:rsidR="008E776B" w:rsidRDefault="00EF5C4A" w:rsidP="00DE0ED7">
      <w:pPr>
        <w:jc w:val="center"/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C4553A32E5E74266947A3AA4B3E12053"/>
          </w:placeholder>
        </w:sdtPr>
        <w:sdtContent>
          <w:r w:rsidR="00464294">
            <w:rPr>
              <w:u w:val="single"/>
            </w:rPr>
            <w:t>Composition</w:t>
          </w:r>
        </w:sdtContent>
      </w:sdt>
    </w:p>
    <w:p w:rsidR="008E776B" w:rsidRDefault="00EF5C4A">
      <w:r>
        <w:rPr>
          <w:noProof/>
          <w:lang w:eastAsia="fr-FR"/>
        </w:rPr>
        <w:pict>
          <v:rect id="_x0000_s2051" style="position:absolute;left:0;text-align:left;margin-left:-.1pt;margin-top:14.6pt;width:386.3pt;height:67.6pt;z-index:251659264" strokecolor="red">
            <v:textbox>
              <w:txbxContent>
                <w:p w:rsidR="008E776B" w:rsidRPr="009C3D6D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0" style="position:absolute;left:0;text-align:left;margin-left:-70.2pt;margin-top:14.6pt;width:70.1pt;height:67.6pt;z-index:251658240" strokecolor="red">
            <v:textbox>
              <w:txbxContent>
                <w:p w:rsidR="008E776B" w:rsidRDefault="008E776B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8E776B" w:rsidRPr="00E47626" w:rsidRDefault="008E776B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2" style="position:absolute;left:0;text-align:left;margin-left:386.2pt;margin-top:14.6pt;width:137.1pt;height:67.6pt;z-index:251660288" strokecolor="red">
            <v:textbox>
              <w:txbxContent>
                <w:p w:rsidR="008E776B" w:rsidRPr="00646968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Default="008E776B"/>
    <w:p w:rsidR="008E776B" w:rsidRDefault="008E776B"/>
    <w:p w:rsidR="008E776B" w:rsidRPr="00F534A2" w:rsidRDefault="00205D12">
      <w:r w:rsidRPr="00DD5380">
        <w:rPr>
          <w:u w:val="single"/>
        </w:rPr>
        <w:t>Première épreuve</w:t>
      </w:r>
      <w:r w:rsidR="000512B4" w:rsidRPr="00DD5380">
        <w:rPr>
          <w:u w:val="single"/>
        </w:rPr>
        <w:t>,</w:t>
      </w:r>
      <w:r w:rsidRPr="00DD5380">
        <w:rPr>
          <w:u w:val="single"/>
        </w:rPr>
        <w:t xml:space="preserve"> majeur</w:t>
      </w:r>
      <w:r w:rsidR="00F534A2">
        <w:rPr>
          <w:u w:val="single"/>
        </w:rPr>
        <w:t> :</w:t>
      </w:r>
      <w:r w:rsidR="00F534A2" w:rsidRPr="00F534A2">
        <w:t xml:space="preserve"> D</w:t>
      </w:r>
      <w:r w:rsidR="00F534A2">
        <w:t>issertation d’histoire</w:t>
      </w:r>
    </w:p>
    <w:p w:rsidR="008E776B" w:rsidRDefault="00CE74AD">
      <w:r>
        <w:t>Sujet : « </w:t>
      </w:r>
      <w:r w:rsidRPr="00DD5380">
        <w:rPr>
          <w:b/>
        </w:rPr>
        <w:t>L’expérience combattante en France pendant la Première Guerre mondiale</w:t>
      </w:r>
      <w:r>
        <w:t> »</w:t>
      </w:r>
    </w:p>
    <w:p w:rsidR="008E776B" w:rsidRDefault="008E776B"/>
    <w:p w:rsidR="00AA6AD3" w:rsidRDefault="001A3978" w:rsidP="000532C3">
      <w:pPr>
        <w:spacing w:before="240" w:after="240" w:line="360" w:lineRule="auto"/>
        <w:ind w:firstLine="708"/>
      </w:pPr>
      <w:r>
        <w:t>Le sujet de la dissertation d’histoire porte sur l’</w:t>
      </w:r>
      <w:r w:rsidR="002F613A">
        <w:t>expérience</w:t>
      </w:r>
      <w:r>
        <w:t xml:space="preserve"> des Français pendant la première guerre mondiale.</w:t>
      </w:r>
      <w:r w:rsidR="002F613A">
        <w:t xml:space="preserve"> Mais quel est l’expérience combattante en France ?</w:t>
      </w:r>
      <w:r w:rsidR="00DD0C01">
        <w:t xml:space="preserve"> Dans un premier temps nous aborderons </w:t>
      </w:r>
      <w:r w:rsidR="00617607">
        <w:t xml:space="preserve">« Une </w:t>
      </w:r>
      <w:r w:rsidR="00DD0C01">
        <w:t xml:space="preserve">expérience combattante en </w:t>
      </w:r>
      <w:r w:rsidR="00617607">
        <w:t>France »</w:t>
      </w:r>
      <w:r w:rsidR="00DD0C01">
        <w:t xml:space="preserve">, puis nous aborderons </w:t>
      </w:r>
      <w:r w:rsidR="00617607">
        <w:t>« </w:t>
      </w:r>
      <w:r w:rsidR="00DD0C01">
        <w:t>L’expérience combattante des français</w:t>
      </w:r>
      <w:r w:rsidR="00617607">
        <w:t> »</w:t>
      </w:r>
      <w:r w:rsidR="00DD0C01">
        <w:t xml:space="preserve">, enfin </w:t>
      </w:r>
      <w:r w:rsidR="003353FB">
        <w:t>nous conclurons.</w:t>
      </w:r>
    </w:p>
    <w:p w:rsidR="003353FB" w:rsidRDefault="003353FB" w:rsidP="000532C3">
      <w:pPr>
        <w:spacing w:before="240" w:after="240" w:line="360" w:lineRule="auto"/>
      </w:pPr>
    </w:p>
    <w:p w:rsidR="003353FB" w:rsidRDefault="003353FB" w:rsidP="000532C3">
      <w:pPr>
        <w:spacing w:before="240" w:after="240" w:line="360" w:lineRule="auto"/>
        <w:ind w:firstLine="708"/>
      </w:pPr>
      <w:r>
        <w:t xml:space="preserve">L’expérience </w:t>
      </w:r>
      <w:r w:rsidR="004509E8">
        <w:t>combattante</w:t>
      </w:r>
      <w:r>
        <w:t xml:space="preserve"> en France est une expérience difficile. En effet </w:t>
      </w:r>
      <w:r w:rsidR="004509E8">
        <w:t>Les soldats apprennent à vivre avec une mort qui est omniprésente, de plus l’impossibilité d’</w:t>
      </w:r>
      <w:r w:rsidR="00E74616">
        <w:t>e</w:t>
      </w:r>
      <w:r w:rsidR="004509E8">
        <w:t>nte</w:t>
      </w:r>
      <w:r w:rsidR="00E74616">
        <w:t>rrer l</w:t>
      </w:r>
      <w:r w:rsidR="004509E8">
        <w:t xml:space="preserve">es cadavres </w:t>
      </w:r>
      <w:r w:rsidR="00E74616">
        <w:t xml:space="preserve">rend l’odeur insupportable. </w:t>
      </w:r>
      <w:r w:rsidR="00672F42">
        <w:t xml:space="preserve">Les soldats ont une vie difficile. Non seulement Les balles </w:t>
      </w:r>
      <w:r w:rsidR="0011310C">
        <w:t>« </w:t>
      </w:r>
      <w:r w:rsidR="00672F42">
        <w:t>fusent de partout</w:t>
      </w:r>
      <w:r w:rsidR="00136AF8">
        <w:t> »</w:t>
      </w:r>
      <w:r w:rsidR="00672F42">
        <w:t xml:space="preserve"> mais ils doivent vivre avec la mort</w:t>
      </w:r>
      <w:r w:rsidR="00D5682E">
        <w:t>, les assauts répétitifs, l’odeur des cadavres de leurs amis</w:t>
      </w:r>
      <w:r w:rsidR="0038367F">
        <w:t xml:space="preserve">, les </w:t>
      </w:r>
      <w:r w:rsidR="00862236">
        <w:t>gaz</w:t>
      </w:r>
      <w:r w:rsidR="0038367F">
        <w:t xml:space="preserve"> moutardes</w:t>
      </w:r>
      <w:r w:rsidR="00D5682E">
        <w:t xml:space="preserve">… </w:t>
      </w:r>
      <w:r w:rsidR="000C7C0D">
        <w:t xml:space="preserve">Les assauts répétitifs (comme le chemin des dames) </w:t>
      </w:r>
      <w:r w:rsidR="00A36803">
        <w:t>vont</w:t>
      </w:r>
      <w:r w:rsidR="000C7C0D">
        <w:t xml:space="preserve"> mener dans certains cas à des mu</w:t>
      </w:r>
      <w:r w:rsidR="000C3FC6">
        <w:t>tineries. Certains soldats pour essayer de quitter le front le plus longtemps possible</w:t>
      </w:r>
      <w:r w:rsidR="00136AF8">
        <w:t>. Pour cela ils vont trouver différentes techniques comme</w:t>
      </w:r>
      <w:r w:rsidR="000C3FC6">
        <w:t xml:space="preserve"> se bless</w:t>
      </w:r>
      <w:r w:rsidR="00862236">
        <w:t>er</w:t>
      </w:r>
      <w:r w:rsidR="000C3FC6">
        <w:t xml:space="preserve"> volontairement (ils se tirent une balle dans la main, </w:t>
      </w:r>
      <w:r w:rsidR="00992A43">
        <w:t>ou vont mettre leur mains au dessus des tranchées dans le but qu’une des balles ennemie la transperce).</w:t>
      </w:r>
      <w:r w:rsidR="001D45B9">
        <w:t xml:space="preserve">d’autres vont utiliser des moyens plus « légales » pour quitter le front : Ils se font transférer dans la marine considérée moins meurtrière que les tranchées. </w:t>
      </w:r>
    </w:p>
    <w:p w:rsidR="00A5314F" w:rsidRDefault="00A5314F" w:rsidP="000532C3">
      <w:pPr>
        <w:spacing w:before="240" w:after="240" w:line="360" w:lineRule="auto"/>
      </w:pPr>
    </w:p>
    <w:p w:rsidR="00313165" w:rsidRDefault="00A36803" w:rsidP="000532C3">
      <w:pPr>
        <w:spacing w:before="240" w:after="240" w:line="360" w:lineRule="auto"/>
        <w:ind w:firstLine="708"/>
      </w:pPr>
      <w:r>
        <w:lastRenderedPageBreak/>
        <w:t>L’expérience combattante des français est influencée par l’</w:t>
      </w:r>
      <w:r w:rsidR="00313165">
        <w:t>ennui</w:t>
      </w:r>
      <w:r>
        <w:t xml:space="preserve">, </w:t>
      </w:r>
      <w:r w:rsidR="00313165">
        <w:t>la boue et les rats. L’</w:t>
      </w:r>
      <w:r w:rsidR="0012488D">
        <w:t>ennui</w:t>
      </w:r>
      <w:r w:rsidR="00313165">
        <w:t xml:space="preserve"> est l’</w:t>
      </w:r>
      <w:r w:rsidR="0012488D">
        <w:t>un</w:t>
      </w:r>
      <w:r w:rsidR="00313165">
        <w:t xml:space="preserve"> des </w:t>
      </w:r>
      <w:r w:rsidR="0070010E">
        <w:t>pires</w:t>
      </w:r>
      <w:r w:rsidR="00313165">
        <w:t xml:space="preserve"> </w:t>
      </w:r>
      <w:r w:rsidR="0012488D">
        <w:t>ennemis</w:t>
      </w:r>
      <w:r w:rsidR="00313165">
        <w:t xml:space="preserve"> des soldats français. </w:t>
      </w:r>
      <w:r w:rsidR="0012488D">
        <w:t>Ils essayent de la « tuée » en fabriquant des objets (bagues,</w:t>
      </w:r>
      <w:r w:rsidR="0070010E">
        <w:t xml:space="preserve"> briquet,…) a partir de douilles d’obus récupérés sur le champ de bataille.</w:t>
      </w:r>
      <w:r w:rsidR="00697B92">
        <w:t xml:space="preserve"> Les soldats vont demander (par lettre) de l’alcool et du tabac à leurs familles</w:t>
      </w:r>
      <w:r w:rsidR="00A94658">
        <w:t xml:space="preserve">, ceci parfois leurs permet de </w:t>
      </w:r>
      <w:r w:rsidR="000C1DDA">
        <w:t>faire</w:t>
      </w:r>
      <w:r w:rsidR="00A94658">
        <w:t xml:space="preserve"> du « troc »</w:t>
      </w:r>
      <w:r w:rsidR="000C1DDA">
        <w:rPr>
          <w:rStyle w:val="Appelnotedebasdep"/>
        </w:rPr>
        <w:footnoteReference w:id="1"/>
      </w:r>
      <w:r w:rsidR="000C1DDA">
        <w:t xml:space="preserve"> dans le but d’avo</w:t>
      </w:r>
      <w:r w:rsidR="00BF2BE2">
        <w:t>ir plus de nourriture, de tabac,</w:t>
      </w:r>
      <w:r w:rsidR="000C1DDA">
        <w:t xml:space="preserve"> d’</w:t>
      </w:r>
      <w:r w:rsidR="00BF2BE2">
        <w:t>alcool ou</w:t>
      </w:r>
      <w:r w:rsidR="00CE54BA">
        <w:t xml:space="preserve"> parfois d’avoir des objets fabriqués par d’autres soldats. L’</w:t>
      </w:r>
      <w:r w:rsidR="00B672D1">
        <w:t>expérience</w:t>
      </w:r>
      <w:r w:rsidR="00CE54BA">
        <w:t xml:space="preserve"> </w:t>
      </w:r>
      <w:r w:rsidR="00B672D1">
        <w:t>combattante</w:t>
      </w:r>
      <w:r w:rsidR="00CE54BA">
        <w:t xml:space="preserve"> se manifeste aussi par la boue et les rats. </w:t>
      </w:r>
      <w:r w:rsidR="00774283">
        <w:t>En effet quand arrive l’été et</w:t>
      </w:r>
      <w:r w:rsidR="00BF2BE2">
        <w:t xml:space="preserve"> surtout</w:t>
      </w:r>
      <w:r w:rsidR="00774283">
        <w:t xml:space="preserve"> la saison des pluies</w:t>
      </w:r>
      <w:r w:rsidR="00BF2BE2">
        <w:t xml:space="preserve"> (mars)</w:t>
      </w:r>
      <w:r w:rsidR="00043AEC">
        <w:t>,</w:t>
      </w:r>
      <w:r w:rsidR="00774283">
        <w:t xml:space="preserve"> les tranchées</w:t>
      </w:r>
      <w:r w:rsidR="00043AEC">
        <w:t xml:space="preserve"> s’effondrent,</w:t>
      </w:r>
      <w:r w:rsidR="00774283">
        <w:t xml:space="preserve"> recouvrent les pieds des soldats de boue</w:t>
      </w:r>
      <w:r w:rsidR="00043AEC">
        <w:t>. C</w:t>
      </w:r>
      <w:r w:rsidR="00774283">
        <w:t>e</w:t>
      </w:r>
      <w:r w:rsidR="00043AEC">
        <w:t>la</w:t>
      </w:r>
      <w:r w:rsidR="005C5A08">
        <w:t xml:space="preserve"> rend</w:t>
      </w:r>
      <w:r w:rsidR="00043AEC">
        <w:t xml:space="preserve"> </w:t>
      </w:r>
      <w:r w:rsidR="00774283">
        <w:t>une petite blessure parfois meurtrière. Une</w:t>
      </w:r>
      <w:r w:rsidR="00B672D1">
        <w:t xml:space="preserve"> petite coupure au niveau du pied </w:t>
      </w:r>
      <w:r w:rsidR="00661D37">
        <w:t>qui en présence de</w:t>
      </w:r>
      <w:r w:rsidR="0027032B">
        <w:t xml:space="preserve"> </w:t>
      </w:r>
      <w:r w:rsidR="00893A1A">
        <w:t>boue</w:t>
      </w:r>
      <w:r w:rsidR="005C5A08">
        <w:t xml:space="preserve"> (sale)</w:t>
      </w:r>
      <w:r w:rsidR="00893A1A">
        <w:t xml:space="preserve"> </w:t>
      </w:r>
      <w:r w:rsidR="00890E96">
        <w:t>s’</w:t>
      </w:r>
      <w:r w:rsidR="00893A1A">
        <w:t>infectai</w:t>
      </w:r>
      <w:r w:rsidR="0027032B">
        <w:t xml:space="preserve"> </w:t>
      </w:r>
      <w:r w:rsidR="00017199">
        <w:t>rapidement</w:t>
      </w:r>
      <w:r w:rsidR="0027032B">
        <w:t xml:space="preserve"> et terminaient souvent en gangrène</w:t>
      </w:r>
      <w:r w:rsidR="00D4160D">
        <w:rPr>
          <w:rStyle w:val="Appelnotedebasdep"/>
        </w:rPr>
        <w:footnoteReference w:id="2"/>
      </w:r>
      <w:r w:rsidR="0027032B">
        <w:t xml:space="preserve">. La nourriture elle aussi se </w:t>
      </w:r>
      <w:r w:rsidR="00017199">
        <w:t>mêlai</w:t>
      </w:r>
      <w:r w:rsidR="00890E96">
        <w:t>e</w:t>
      </w:r>
      <w:r w:rsidR="0027032B">
        <w:t xml:space="preserve"> à la boue, </w:t>
      </w:r>
      <w:r w:rsidR="00017199">
        <w:t xml:space="preserve">si </w:t>
      </w:r>
      <w:r w:rsidR="00661D37">
        <w:t>u</w:t>
      </w:r>
      <w:r w:rsidR="00017199">
        <w:t xml:space="preserve">n morceau de pain tombai parterre Il était </w:t>
      </w:r>
      <w:r w:rsidR="00661D37">
        <w:t xml:space="preserve">souvent </w:t>
      </w:r>
      <w:r w:rsidR="00017199">
        <w:t xml:space="preserve">recouvert de boue. La nourriture arrivait </w:t>
      </w:r>
      <w:r w:rsidR="00893A1A">
        <w:t>souvent</w:t>
      </w:r>
      <w:r w:rsidR="00017199">
        <w:t xml:space="preserve"> froide en première ligne et la nuit les rats </w:t>
      </w:r>
      <w:r w:rsidR="00893A1A">
        <w:t>essayait</w:t>
      </w:r>
      <w:r w:rsidR="00017199">
        <w:t xml:space="preserve"> de voler </w:t>
      </w:r>
      <w:r w:rsidR="00893A1A">
        <w:t>leur nourriture à tel point que les soldats finissaient par dormir avec un filet contenant leur nourriture et qui englobait leur tête</w:t>
      </w:r>
      <w:r w:rsidR="00661D37">
        <w:t>.</w:t>
      </w:r>
    </w:p>
    <w:p w:rsidR="00075CAB" w:rsidRDefault="00075CAB" w:rsidP="000532C3">
      <w:pPr>
        <w:spacing w:before="240" w:after="240" w:line="360" w:lineRule="auto"/>
        <w:ind w:firstLine="708"/>
      </w:pPr>
      <w:r>
        <w:t xml:space="preserve">Enfin Les soldats vivent </w:t>
      </w:r>
      <w:r w:rsidR="00CD54EC">
        <w:t>constamment</w:t>
      </w:r>
      <w:r>
        <w:t xml:space="preserve"> dans un manque complet d’</w:t>
      </w:r>
      <w:r w:rsidR="00CD54EC">
        <w:t>hygiène</w:t>
      </w:r>
      <w:r>
        <w:t xml:space="preserve">, la boue ne fait qu’empirer les petites blessures, </w:t>
      </w:r>
      <w:r w:rsidR="004F2CEC">
        <w:t>les rats leurs voler leurs nourriture. La mort est omniprésente par le biais des tirs d’obus, des balles qui fusent</w:t>
      </w:r>
      <w:r w:rsidR="0038367F">
        <w:t xml:space="preserve">, des </w:t>
      </w:r>
      <w:r w:rsidR="00CD54EC">
        <w:t>gaz</w:t>
      </w:r>
      <w:r w:rsidR="0038367F">
        <w:t xml:space="preserve"> moutardes</w:t>
      </w:r>
      <w:r w:rsidR="00CD54EC">
        <w:t>. Les soldats ont aussi des assauts qui sont assez fréquents</w:t>
      </w:r>
      <w:r w:rsidR="007E711A">
        <w:t xml:space="preserve">. Malgré cela ils essayent de tuer l’ennui par le </w:t>
      </w:r>
      <w:r w:rsidR="009B2AC1">
        <w:t>bi</w:t>
      </w:r>
      <w:r w:rsidR="00A76D51">
        <w:t>ll</w:t>
      </w:r>
      <w:r w:rsidR="009B2AC1">
        <w:t>ai</w:t>
      </w:r>
      <w:r w:rsidR="007E711A">
        <w:t>t du tabac, de l’</w:t>
      </w:r>
      <w:r w:rsidR="009B2AC1">
        <w:t>alcool (qu’ils demanderont à leurs familles)</w:t>
      </w:r>
      <w:r w:rsidR="007E711A">
        <w:t xml:space="preserve">, </w:t>
      </w:r>
      <w:r w:rsidR="009B2AC1">
        <w:t>de la fabrication d’objets (bagues, briquets, …</w:t>
      </w:r>
      <w:r w:rsidR="00A76D51">
        <w:t xml:space="preserve">). Malgré l’ennui, la boue s’invite </w:t>
      </w:r>
      <w:r w:rsidR="006C66F3">
        <w:t>souillant leur nourriture, infectant leurs plaies. Les rats affamés essayent de leurs voler leurs nourriture.</w:t>
      </w:r>
    </w:p>
    <w:p w:rsidR="000512B4" w:rsidRDefault="000512B4" w:rsidP="00DD5380">
      <w:r w:rsidRPr="00DD5380">
        <w:rPr>
          <w:u w:val="single"/>
        </w:rPr>
        <w:t>Deuxième Epreuve, mineure</w:t>
      </w:r>
      <w:r w:rsidR="00F534A2">
        <w:rPr>
          <w:u w:val="single"/>
        </w:rPr>
        <w:t> :</w:t>
      </w:r>
      <w:r w:rsidR="00F534A2" w:rsidRPr="00F534A2">
        <w:t xml:space="preserve"> </w:t>
      </w:r>
      <w:r w:rsidR="00DB373B">
        <w:t>Commentaire de documents</w:t>
      </w:r>
    </w:p>
    <w:p w:rsidR="00C47E54" w:rsidRDefault="00A05505" w:rsidP="001866DE">
      <w:pPr>
        <w:spacing w:before="240" w:after="240"/>
      </w:pPr>
      <w:r>
        <w:t>Problématique : Comment le krach boursier a-t-il engendré la seconde révolution industrielle</w:t>
      </w:r>
    </w:p>
    <w:sectPr w:rsidR="00C47E54" w:rsidSect="006705F3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D6983" w:rsidRDefault="002D6983" w:rsidP="007E6A72">
      <w:pPr>
        <w:spacing w:before="0" w:after="0"/>
      </w:pPr>
      <w:r>
        <w:separator/>
      </w:r>
    </w:p>
  </w:endnote>
  <w:endnote w:type="continuationSeparator" w:id="0">
    <w:p w:rsidR="002D6983" w:rsidRDefault="002D6983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3808814"/>
      <w:docPartObj>
        <w:docPartGallery w:val="Page Numbers (Bottom of Page)"/>
        <w:docPartUnique/>
      </w:docPartObj>
    </w:sdtPr>
    <w:sdtContent>
      <w:p w:rsidR="007E6A72" w:rsidRDefault="00EF5C4A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E6A72" w:rsidRDefault="00EF5C4A">
                    <w:pPr>
                      <w:jc w:val="center"/>
                    </w:pPr>
                    <w:fldSimple w:instr=" PAGE    \* MERGEFORMAT ">
                      <w:r w:rsidR="001866DE" w:rsidRPr="001866DE">
                        <w:rPr>
                          <w:noProof/>
                          <w:sz w:val="16"/>
                          <w:szCs w:val="16"/>
                        </w:rPr>
                        <w:t>2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D6983" w:rsidRDefault="002D6983" w:rsidP="007E6A72">
      <w:pPr>
        <w:spacing w:before="0" w:after="0"/>
      </w:pPr>
      <w:r>
        <w:separator/>
      </w:r>
    </w:p>
  </w:footnote>
  <w:footnote w:type="continuationSeparator" w:id="0">
    <w:p w:rsidR="002D6983" w:rsidRDefault="002D6983" w:rsidP="007E6A72">
      <w:pPr>
        <w:spacing w:before="0" w:after="0"/>
      </w:pPr>
      <w:r>
        <w:continuationSeparator/>
      </w:r>
    </w:p>
  </w:footnote>
  <w:footnote w:id="1">
    <w:p w:rsidR="000C1DDA" w:rsidRDefault="000C1DDA">
      <w:pPr>
        <w:pStyle w:val="Notedebasdepage"/>
      </w:pPr>
      <w:r>
        <w:rPr>
          <w:rStyle w:val="Appelnotedebasdep"/>
        </w:rPr>
        <w:footnoteRef/>
      </w:r>
      <w:r>
        <w:t xml:space="preserve"> Troc : échange d’objets (par exemple : deux cigarettes contre un morceau de fromage)</w:t>
      </w:r>
    </w:p>
  </w:footnote>
  <w:footnote w:id="2">
    <w:p w:rsidR="00D4160D" w:rsidRDefault="00D4160D">
      <w:pPr>
        <w:pStyle w:val="Notedebasdepage"/>
      </w:pPr>
      <w:r>
        <w:rPr>
          <w:rStyle w:val="Appelnotedebasdep"/>
        </w:rPr>
        <w:footnoteRef/>
      </w:r>
      <w:r>
        <w:t xml:space="preserve"> </w:t>
      </w:r>
      <w:r w:rsidR="00A5260C">
        <w:t xml:space="preserve">Gangrène : </w:t>
      </w:r>
      <w:r>
        <w:t xml:space="preserve">cette maladie était souvent </w:t>
      </w:r>
      <w:proofErr w:type="gramStart"/>
      <w:r>
        <w:t>soignées</w:t>
      </w:r>
      <w:proofErr w:type="gramEnd"/>
      <w:r>
        <w:t xml:space="preserve"> par l’emputement du membre atteint</w:t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E6A72" w:rsidRPr="002D308F" w:rsidRDefault="00742FED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06E79690F7D04DF5AD2AFB7601A98C8B"/>
        </w:placeholder>
        <w:date w:fullDate="2018-11-26T00:00:00Z">
          <w:dateFormat w:val="dddd d MMMM yyyy"/>
          <w:lid w:val="fr-FR"/>
          <w:storeMappedDataAs w:val="dateTime"/>
          <w:calendar w:val="gregorian"/>
        </w:date>
      </w:sdtPr>
      <w:sdtContent>
        <w:r w:rsidR="00464294">
          <w:rPr>
            <w:color w:val="FF0000"/>
            <w:u w:val="single"/>
          </w:rPr>
          <w:t>lundi 26 novembre 2018</w:t>
        </w:r>
      </w:sdtContent>
    </w:sdt>
    <w:r w:rsidRPr="002D308F">
      <w:rPr>
        <w:color w:val="FF0000"/>
      </w:rPr>
      <w:t xml:space="preserve"> </w:t>
    </w:r>
  </w:p>
  <w:p w:rsidR="00620033" w:rsidRPr="002D308F" w:rsidRDefault="00620033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1BD7AC7348B946B1BF7C44EB45B2E61E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Content>
        <w:r w:rsidR="00464294">
          <w:rPr>
            <w:color w:val="FF0000"/>
            <w:u w:val="single"/>
          </w:rPr>
          <w:t>Histoire géographie</w:t>
        </w:r>
      </w:sdtContent>
    </w:sdt>
  </w:p>
  <w:p w:rsidR="00620033" w:rsidRPr="002D308F" w:rsidRDefault="00EF5C4A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>
          <w:docPart w:val="B20A4929487949D29622F00EC7E654F3"/>
        </w:placeholder>
      </w:sdtPr>
      <w:sdtContent>
        <w:r w:rsidR="00464294" w:rsidRPr="00464294">
          <w:rPr>
            <w:color w:val="FF0000"/>
            <w:u w:val="single"/>
          </w:rPr>
          <w:t>1</w:t>
        </w:r>
        <w:r w:rsidR="00464294" w:rsidRPr="00464294">
          <w:rPr>
            <w:color w:val="FF0000"/>
            <w:u w:val="single"/>
            <w:vertAlign w:val="superscript"/>
          </w:rPr>
          <w:t>ère</w:t>
        </w:r>
        <w:r w:rsidR="00464294" w:rsidRPr="00464294">
          <w:rPr>
            <w:color w:val="FF0000"/>
            <w:u w:val="single"/>
          </w:rPr>
          <w:t>S</w:t>
        </w:r>
      </w:sdtContent>
    </w:sdt>
    <w:r w:rsidR="00A5406E"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>
          <w:docPart w:val="811F01F301934E779C783E6D777B7B90"/>
        </w:placeholder>
      </w:sdtPr>
      <w:sdtContent>
        <w:r w:rsidR="00464294">
          <w:rPr>
            <w:color w:val="FF0000"/>
            <w:u w:val="single"/>
          </w:rPr>
          <w:t>Composition</w:t>
        </w:r>
      </w:sdtContent>
    </w:sdt>
    <w:r w:rsidR="00A5406E"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>
        <w:docPart w:val="750DA00CF5E747D78DC8C942F8B61631"/>
      </w:placeholder>
      <w:comboBox>
        <w:listItem w:displayText="Tiers Temps" w:value="Tiers Temps"/>
        <w:listItem w:displayText="                         " w:value="                                                 "/>
      </w:comboBox>
    </w:sdtPr>
    <w:sdtContent>
      <w:p w:rsidR="00316CCC" w:rsidRPr="002D308F" w:rsidRDefault="00316CCC" w:rsidP="00316CCC">
        <w:pPr>
          <w:pStyle w:val="En-tte"/>
          <w:jc w:val="center"/>
          <w:rPr>
            <w:color w:val="FF0000"/>
            <w:u w:val="single"/>
          </w:rPr>
        </w:pPr>
        <w:r w:rsidRPr="002D308F">
          <w:rPr>
            <w:color w:val="FF0000"/>
            <w:u w:val="single"/>
          </w:rPr>
          <w:t>Tiers Temps</w:t>
        </w:r>
      </w:p>
    </w:sdtContent>
  </w:sdt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9218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205D12"/>
    <w:rsid w:val="00017199"/>
    <w:rsid w:val="00043AEC"/>
    <w:rsid w:val="000512B4"/>
    <w:rsid w:val="000532C3"/>
    <w:rsid w:val="00075CAB"/>
    <w:rsid w:val="00096B4B"/>
    <w:rsid w:val="000C1DDA"/>
    <w:rsid w:val="000C3FC6"/>
    <w:rsid w:val="000C7C0D"/>
    <w:rsid w:val="00100A5D"/>
    <w:rsid w:val="0011310C"/>
    <w:rsid w:val="0012488D"/>
    <w:rsid w:val="00136AF8"/>
    <w:rsid w:val="001866DE"/>
    <w:rsid w:val="001A3978"/>
    <w:rsid w:val="001D45B9"/>
    <w:rsid w:val="00205D12"/>
    <w:rsid w:val="0024605F"/>
    <w:rsid w:val="00266F96"/>
    <w:rsid w:val="0027032B"/>
    <w:rsid w:val="00286DE3"/>
    <w:rsid w:val="002B2BC1"/>
    <w:rsid w:val="002C31C7"/>
    <w:rsid w:val="002C3BCF"/>
    <w:rsid w:val="002D308F"/>
    <w:rsid w:val="002D6983"/>
    <w:rsid w:val="002E55B1"/>
    <w:rsid w:val="002F613A"/>
    <w:rsid w:val="00313165"/>
    <w:rsid w:val="00316CCC"/>
    <w:rsid w:val="0032533A"/>
    <w:rsid w:val="003353FB"/>
    <w:rsid w:val="003826E5"/>
    <w:rsid w:val="0038367F"/>
    <w:rsid w:val="00384AFA"/>
    <w:rsid w:val="003A4BD3"/>
    <w:rsid w:val="004509E8"/>
    <w:rsid w:val="00464294"/>
    <w:rsid w:val="00466476"/>
    <w:rsid w:val="004F2CEC"/>
    <w:rsid w:val="00556637"/>
    <w:rsid w:val="0057086E"/>
    <w:rsid w:val="005864F5"/>
    <w:rsid w:val="005C5A08"/>
    <w:rsid w:val="005E5EAE"/>
    <w:rsid w:val="00617607"/>
    <w:rsid w:val="00620033"/>
    <w:rsid w:val="006240BA"/>
    <w:rsid w:val="0064274E"/>
    <w:rsid w:val="00643555"/>
    <w:rsid w:val="00661D37"/>
    <w:rsid w:val="006705F3"/>
    <w:rsid w:val="00672F42"/>
    <w:rsid w:val="00696649"/>
    <w:rsid w:val="00697B92"/>
    <w:rsid w:val="006B7E21"/>
    <w:rsid w:val="006C66F3"/>
    <w:rsid w:val="0070010E"/>
    <w:rsid w:val="00742FED"/>
    <w:rsid w:val="00774283"/>
    <w:rsid w:val="00791FD2"/>
    <w:rsid w:val="007E5F82"/>
    <w:rsid w:val="007E6A72"/>
    <w:rsid w:val="007E711A"/>
    <w:rsid w:val="007F51FF"/>
    <w:rsid w:val="00804546"/>
    <w:rsid w:val="00854BCA"/>
    <w:rsid w:val="00862236"/>
    <w:rsid w:val="00890E96"/>
    <w:rsid w:val="00893A1A"/>
    <w:rsid w:val="008B4300"/>
    <w:rsid w:val="008E2B13"/>
    <w:rsid w:val="008E6E35"/>
    <w:rsid w:val="008E776B"/>
    <w:rsid w:val="00927F0D"/>
    <w:rsid w:val="0095107C"/>
    <w:rsid w:val="00992A43"/>
    <w:rsid w:val="009B2AC1"/>
    <w:rsid w:val="009C7E72"/>
    <w:rsid w:val="00A05505"/>
    <w:rsid w:val="00A23F8A"/>
    <w:rsid w:val="00A36803"/>
    <w:rsid w:val="00A5260C"/>
    <w:rsid w:val="00A5314F"/>
    <w:rsid w:val="00A5406E"/>
    <w:rsid w:val="00A76D51"/>
    <w:rsid w:val="00A94658"/>
    <w:rsid w:val="00A9528F"/>
    <w:rsid w:val="00AA6AD3"/>
    <w:rsid w:val="00AD18F8"/>
    <w:rsid w:val="00B5121A"/>
    <w:rsid w:val="00B603E6"/>
    <w:rsid w:val="00B672D1"/>
    <w:rsid w:val="00B6781F"/>
    <w:rsid w:val="00BA2AD3"/>
    <w:rsid w:val="00BB1BBE"/>
    <w:rsid w:val="00BD64C6"/>
    <w:rsid w:val="00BF2BE2"/>
    <w:rsid w:val="00C47E54"/>
    <w:rsid w:val="00C9092A"/>
    <w:rsid w:val="00CB7CE4"/>
    <w:rsid w:val="00CC530F"/>
    <w:rsid w:val="00CD54EC"/>
    <w:rsid w:val="00CE54BA"/>
    <w:rsid w:val="00CE74AD"/>
    <w:rsid w:val="00CF1DAB"/>
    <w:rsid w:val="00D137F0"/>
    <w:rsid w:val="00D4160D"/>
    <w:rsid w:val="00D53DA7"/>
    <w:rsid w:val="00D5682E"/>
    <w:rsid w:val="00D955DD"/>
    <w:rsid w:val="00DB373B"/>
    <w:rsid w:val="00DD0C01"/>
    <w:rsid w:val="00DD5380"/>
    <w:rsid w:val="00DE0ED7"/>
    <w:rsid w:val="00DE7532"/>
    <w:rsid w:val="00E74616"/>
    <w:rsid w:val="00EF5C4A"/>
    <w:rsid w:val="00F50B03"/>
    <w:rsid w:val="00F534A2"/>
    <w:rsid w:val="00F559D5"/>
    <w:rsid w:val="00F85960"/>
    <w:rsid w:val="00FC2796"/>
    <w:rsid w:val="00FE2A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A94658"/>
    <w:pPr>
      <w:spacing w:before="0" w:after="0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94658"/>
    <w:rPr>
      <w:rFonts w:ascii="Times New Roman" w:hAnsi="Times New Roman"/>
      <w:sz w:val="20"/>
      <w:szCs w:val="20"/>
    </w:rPr>
  </w:style>
  <w:style w:type="character" w:styleId="Appelnotedebasdep">
    <w:name w:val="footnote reference"/>
    <w:basedOn w:val="Policepardfaut"/>
    <w:uiPriority w:val="99"/>
    <w:semiHidden/>
    <w:unhideWhenUsed/>
    <w:rsid w:val="00A94658"/>
    <w:rPr>
      <w:vertAlign w:val="superscript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5192464F2E7848C69F1445302CAFB9D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6414C78-B6E4-42D5-98C1-BB480A1855C2}"/>
      </w:docPartPr>
      <w:docPartBody>
        <w:p w:rsidR="00992F49" w:rsidRDefault="00D42555">
          <w:pPr>
            <w:pStyle w:val="5192464F2E7848C69F1445302CAFB9D5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C4553A32E5E74266947A3AA4B3E1205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7B5BB8D-705D-4564-887A-54F50D58E9E7}"/>
      </w:docPartPr>
      <w:docPartBody>
        <w:p w:rsidR="00992F49" w:rsidRDefault="00D42555">
          <w:pPr>
            <w:pStyle w:val="C4553A32E5E74266947A3AA4B3E12053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06E79690F7D04DF5AD2AFB7601A98C8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1723BEA-FF80-4379-8379-C2AC45601C55}"/>
      </w:docPartPr>
      <w:docPartBody>
        <w:p w:rsidR="00992F49" w:rsidRDefault="00D42555">
          <w:pPr>
            <w:pStyle w:val="06E79690F7D04DF5AD2AFB7601A98C8B"/>
          </w:pPr>
          <w:r>
            <w:rPr>
              <w:color w:val="FF0000"/>
            </w:rPr>
            <w:t>j</w:t>
          </w:r>
        </w:p>
      </w:docPartBody>
    </w:docPart>
    <w:docPart>
      <w:docPartPr>
        <w:name w:val="1BD7AC7348B946B1BF7C44EB45B2E61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2A394B4-8D9D-49ED-8D89-873DA11B7F02}"/>
      </w:docPartPr>
      <w:docPartBody>
        <w:p w:rsidR="00992F49" w:rsidRDefault="00D42555">
          <w:pPr>
            <w:pStyle w:val="1BD7AC7348B946B1BF7C44EB45B2E61E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B20A4929487949D29622F00EC7E654F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753680A-6A36-4370-A72B-B655392FD993}"/>
      </w:docPartPr>
      <w:docPartBody>
        <w:p w:rsidR="00992F49" w:rsidRDefault="00D42555">
          <w:pPr>
            <w:pStyle w:val="B20A4929487949D29622F00EC7E654F3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811F01F301934E779C783E6D777B7B9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11FA2AE-1BB6-465B-ABEC-EB19058C3769}"/>
      </w:docPartPr>
      <w:docPartBody>
        <w:p w:rsidR="00992F49" w:rsidRDefault="00D42555">
          <w:pPr>
            <w:pStyle w:val="811F01F301934E779C783E6D777B7B90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750DA00CF5E747D78DC8C942F8B6163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69F32BF-B9B8-4AA2-BB91-C8F6F87FE606}"/>
      </w:docPartPr>
      <w:docPartBody>
        <w:p w:rsidR="00992F49" w:rsidRDefault="00D42555">
          <w:pPr>
            <w:pStyle w:val="750DA00CF5E747D78DC8C942F8B61631"/>
          </w:pPr>
          <w:r w:rsidRPr="00456C14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D42555"/>
    <w:rsid w:val="00992F49"/>
    <w:rsid w:val="00D4255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2F49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992F49"/>
    <w:rPr>
      <w:color w:val="808080"/>
    </w:rPr>
  </w:style>
  <w:style w:type="paragraph" w:customStyle="1" w:styleId="5192464F2E7848C69F1445302CAFB9D5">
    <w:name w:val="5192464F2E7848C69F1445302CAFB9D5"/>
    <w:rsid w:val="00992F49"/>
  </w:style>
  <w:style w:type="paragraph" w:customStyle="1" w:styleId="C4553A32E5E74266947A3AA4B3E12053">
    <w:name w:val="C4553A32E5E74266947A3AA4B3E12053"/>
    <w:rsid w:val="00992F49"/>
  </w:style>
  <w:style w:type="paragraph" w:customStyle="1" w:styleId="06E79690F7D04DF5AD2AFB7601A98C8B">
    <w:name w:val="06E79690F7D04DF5AD2AFB7601A98C8B"/>
    <w:rsid w:val="00992F49"/>
  </w:style>
  <w:style w:type="paragraph" w:customStyle="1" w:styleId="1BD7AC7348B946B1BF7C44EB45B2E61E">
    <w:name w:val="1BD7AC7348B946B1BF7C44EB45B2E61E"/>
    <w:rsid w:val="00992F49"/>
  </w:style>
  <w:style w:type="paragraph" w:customStyle="1" w:styleId="B20A4929487949D29622F00EC7E654F3">
    <w:name w:val="B20A4929487949D29622F00EC7E654F3"/>
    <w:rsid w:val="00992F49"/>
  </w:style>
  <w:style w:type="paragraph" w:customStyle="1" w:styleId="811F01F301934E779C783E6D777B7B90">
    <w:name w:val="811F01F301934E779C783E6D777B7B90"/>
    <w:rsid w:val="00992F49"/>
  </w:style>
  <w:style w:type="paragraph" w:customStyle="1" w:styleId="750DA00CF5E747D78DC8C942F8B61631">
    <w:name w:val="750DA00CF5E747D78DC8C942F8B61631"/>
    <w:rsid w:val="00992F49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F3F8FDA-4946-4BF6-9B20-3492B6D074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149</TotalTime>
  <Pages>2</Pages>
  <Words>542</Words>
  <Characters>2984</Characters>
  <Application>Microsoft Office Word</Application>
  <DocSecurity>0</DocSecurity>
  <Lines>24</Lines>
  <Paragraphs>7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3519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18</cp:revision>
  <dcterms:created xsi:type="dcterms:W3CDTF">2018-11-26T08:10:00Z</dcterms:created>
  <dcterms:modified xsi:type="dcterms:W3CDTF">2018-11-26T10:45:00Z</dcterms:modified>
</cp:coreProperties>
</file>