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319EA8" w14:textId="0DD2C98E" w:rsidR="0070443F" w:rsidRDefault="00D6770B">
      <w:r>
        <w:t>Le fatalisme = un élément prévu qui arriveras quoiqu’il arrive</w:t>
      </w:r>
    </w:p>
    <w:p w14:paraId="6A8AF62B" w14:textId="77777777" w:rsidR="00D6770B" w:rsidRDefault="00D6770B"/>
    <w:sectPr w:rsidR="00D6770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CD3"/>
    <w:rsid w:val="00115C1F"/>
    <w:rsid w:val="005B0304"/>
    <w:rsid w:val="006B14C4"/>
    <w:rsid w:val="0070443F"/>
    <w:rsid w:val="009F1CD3"/>
    <w:rsid w:val="00A73A62"/>
    <w:rsid w:val="00BD2746"/>
    <w:rsid w:val="00BF1FBB"/>
    <w:rsid w:val="00D6770B"/>
    <w:rsid w:val="00F82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351438"/>
  <w15:chartTrackingRefBased/>
  <w15:docId w15:val="{0C353080-EAFF-4283-B563-994D9B485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="Times New Roman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0304"/>
    <w:pPr>
      <w:spacing w:after="0" w:line="240" w:lineRule="auto"/>
      <w:jc w:val="both"/>
    </w:pPr>
    <w:rPr>
      <w:rFonts w:ascii="Times New Roman" w:hAnsi="Times New Roman" w:cs="Times New Roman"/>
      <w:color w:val="000000"/>
      <w:kern w:val="28"/>
      <w:sz w:val="24"/>
      <w:szCs w:val="20"/>
      <w:lang w:eastAsia="fr-FR"/>
      <w14:ligatures w14:val="standard"/>
      <w14:cntxtAlt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</Words>
  <Characters>54</Characters>
  <Application>Microsoft Office Word</Application>
  <DocSecurity>0</DocSecurity>
  <Lines>3</Lines>
  <Paragraphs>2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Henry Letellier</dc:creator>
  <cp:keywords/>
  <dc:description/>
  <cp:lastModifiedBy>Henry Letellier</cp:lastModifiedBy>
  <cp:revision>2</cp:revision>
  <dcterms:created xsi:type="dcterms:W3CDTF">2020-10-05T12:07:00Z</dcterms:created>
  <dcterms:modified xsi:type="dcterms:W3CDTF">2020-10-05T12:11:00Z</dcterms:modified>
</cp:coreProperties>
</file>