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809" w:rsidRPr="00831F45" w:rsidRDefault="002B2CD6" w:rsidP="00B014F0">
      <w:pPr>
        <w:jc w:val="center"/>
        <w:rPr>
          <w:rFonts w:ascii="Garamond" w:hAnsi="Garamond"/>
          <w:b/>
          <w:sz w:val="24"/>
          <w:szCs w:val="24"/>
        </w:rPr>
      </w:pPr>
      <w:r w:rsidRPr="00831F45">
        <w:rPr>
          <w:rFonts w:ascii="Garamond" w:hAnsi="Garamond"/>
          <w:b/>
          <w:sz w:val="24"/>
          <w:szCs w:val="24"/>
        </w:rPr>
        <w:t xml:space="preserve">Syntaxe : </w:t>
      </w:r>
      <w:r w:rsidR="007D33D4">
        <w:rPr>
          <w:rFonts w:ascii="Garamond" w:hAnsi="Garamond"/>
          <w:b/>
          <w:sz w:val="24"/>
          <w:szCs w:val="24"/>
        </w:rPr>
        <w:t>la place du verbe</w:t>
      </w:r>
    </w:p>
    <w:p w:rsidR="00A6442B" w:rsidRPr="00831F45" w:rsidRDefault="002B2CD6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>Donner une raison</w:t>
      </w:r>
      <w:r w:rsidR="00A6442B" w:rsidRPr="00831F45">
        <w:rPr>
          <w:rFonts w:ascii="Garamond" w:hAnsi="Garamond"/>
          <w:sz w:val="24"/>
          <w:szCs w:val="24"/>
        </w:rPr>
        <w:t> </w:t>
      </w:r>
      <w:r w:rsidRPr="00831F45">
        <w:rPr>
          <w:rFonts w:ascii="Garamond" w:hAnsi="Garamond"/>
          <w:sz w:val="24"/>
          <w:szCs w:val="24"/>
        </w:rPr>
        <w:t>(car, parce que)</w:t>
      </w:r>
      <w:r w:rsidR="00550013">
        <w:rPr>
          <w:rFonts w:ascii="Garamond" w:hAnsi="Garamond"/>
          <w:sz w:val="24"/>
          <w:szCs w:val="24"/>
        </w:rPr>
        <w:t> :</w:t>
      </w:r>
    </w:p>
    <w:p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coordination</w:t>
      </w:r>
      <w:r w:rsidR="007D33D4">
        <w:rPr>
          <w:rFonts w:ascii="Garamond" w:hAnsi="Garamond"/>
          <w:sz w:val="24"/>
          <w:szCs w:val="24"/>
        </w:rPr>
        <w:t xml:space="preserve"> = position 0)</w:t>
      </w:r>
      <w:r w:rsidR="00E82809" w:rsidRPr="00831F45">
        <w:rPr>
          <w:rFonts w:ascii="Garamond" w:hAnsi="Garamond"/>
          <w:sz w:val="24"/>
          <w:szCs w:val="24"/>
        </w:rPr>
        <w:t xml:space="preserve"> </w:t>
      </w:r>
    </w:p>
    <w:p w:rsidR="00A6442B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weil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subordination</w:t>
      </w:r>
      <w:r w:rsidR="007D33D4">
        <w:rPr>
          <w:rFonts w:ascii="Garamond" w:hAnsi="Garamond"/>
          <w:sz w:val="24"/>
          <w:szCs w:val="24"/>
        </w:rPr>
        <w:t>, dans une subordonnée, le verbe conjugué est à la fin</w:t>
      </w:r>
      <w:r w:rsidRPr="00831F45">
        <w:rPr>
          <w:rFonts w:ascii="Garamond" w:hAnsi="Garamond"/>
          <w:sz w:val="24"/>
          <w:szCs w:val="24"/>
        </w:rPr>
        <w:t>)</w:t>
      </w:r>
    </w:p>
    <w:p w:rsidR="001D2DE5" w:rsidRPr="00831F45" w:rsidRDefault="001D2DE5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 w:rsidRPr="001D2DE5">
        <w:rPr>
          <w:rFonts w:ascii="Garamond" w:hAnsi="Garamond"/>
          <w:sz w:val="24"/>
          <w:szCs w:val="24"/>
        </w:rPr>
        <w:t xml:space="preserve">(adverbe </w:t>
      </w:r>
      <w:r w:rsidR="00173DF7">
        <w:rPr>
          <w:rFonts w:ascii="Garamond" w:hAnsi="Garamond"/>
          <w:sz w:val="24"/>
          <w:szCs w:val="24"/>
        </w:rPr>
        <w:t>ajouté</w:t>
      </w:r>
      <w:r w:rsidRPr="001D2DE5">
        <w:rPr>
          <w:rFonts w:ascii="Garamond" w:hAnsi="Garamond"/>
          <w:sz w:val="24"/>
          <w:szCs w:val="24"/>
        </w:rPr>
        <w:t xml:space="preserve"> au milieu de la phrase qui donne la raison</w:t>
      </w:r>
      <w:r w:rsidR="00173DF7">
        <w:rPr>
          <w:rFonts w:ascii="Garamond" w:hAnsi="Garamond"/>
          <w:sz w:val="24"/>
          <w:szCs w:val="24"/>
        </w:rPr>
        <w:t>, après le sujet et le verbe</w:t>
      </w:r>
      <w:r w:rsidRPr="001D2DE5">
        <w:rPr>
          <w:rFonts w:ascii="Garamond" w:hAnsi="Garamond"/>
          <w:sz w:val="24"/>
          <w:szCs w:val="24"/>
        </w:rPr>
        <w:t>)</w:t>
      </w:r>
    </w:p>
    <w:p w:rsidR="00A6442B" w:rsidRPr="00831F45" w:rsidRDefault="002B2CD6" w:rsidP="00A6442B">
      <w:pPr>
        <w:rPr>
          <w:rFonts w:ascii="Garamond" w:hAnsi="Garamond"/>
          <w:sz w:val="24"/>
          <w:szCs w:val="24"/>
        </w:rPr>
      </w:pPr>
      <w:proofErr w:type="gramStart"/>
      <w:r w:rsidRPr="00831F45">
        <w:rPr>
          <w:rFonts w:ascii="Garamond" w:hAnsi="Garamond"/>
          <w:sz w:val="24"/>
          <w:szCs w:val="24"/>
        </w:rPr>
        <w:t>donner</w:t>
      </w:r>
      <w:proofErr w:type="gramEnd"/>
      <w:r w:rsidRPr="00831F45">
        <w:rPr>
          <w:rFonts w:ascii="Garamond" w:hAnsi="Garamond"/>
          <w:sz w:val="24"/>
          <w:szCs w:val="24"/>
        </w:rPr>
        <w:t xml:space="preserve"> une conséquence à l’aide d’un </w:t>
      </w:r>
      <w:r w:rsidRPr="00B014F0">
        <w:rPr>
          <w:rFonts w:ascii="Garamond" w:hAnsi="Garamond"/>
          <w:sz w:val="24"/>
          <w:szCs w:val="24"/>
          <w:highlight w:val="cyan"/>
        </w:rPr>
        <w:t>adverbe</w:t>
      </w:r>
      <w:r w:rsidRPr="00831F45">
        <w:rPr>
          <w:rFonts w:ascii="Garamond" w:hAnsi="Garamond"/>
          <w:sz w:val="24"/>
          <w:szCs w:val="24"/>
        </w:rPr>
        <w:t>, souvent au début de la phrase</w:t>
      </w:r>
      <w:r w:rsidR="00A6442B" w:rsidRPr="00831F45">
        <w:rPr>
          <w:rFonts w:ascii="Garamond" w:hAnsi="Garamond"/>
          <w:sz w:val="24"/>
          <w:szCs w:val="24"/>
        </w:rPr>
        <w:t xml:space="preserve"> :</w:t>
      </w:r>
    </w:p>
    <w:p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also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donc</w:t>
      </w:r>
      <w:r w:rsidR="00F87518">
        <w:rPr>
          <w:rFonts w:ascii="Garamond" w:hAnsi="Garamond"/>
          <w:sz w:val="24"/>
          <w:szCs w:val="24"/>
        </w:rPr>
        <w:t>, par conséquent</w:t>
      </w:r>
      <w:r w:rsidRPr="00831F45">
        <w:rPr>
          <w:rFonts w:ascii="Garamond" w:hAnsi="Garamond"/>
          <w:sz w:val="24"/>
          <w:szCs w:val="24"/>
        </w:rPr>
        <w:t>)</w:t>
      </w:r>
    </w:p>
    <w:p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deshalb</w:t>
      </w:r>
      <w:proofErr w:type="spellEnd"/>
      <w:r w:rsidRPr="00831F45">
        <w:rPr>
          <w:rFonts w:ascii="Garamond" w:hAnsi="Garamond"/>
          <w:b/>
          <w:sz w:val="24"/>
          <w:szCs w:val="24"/>
        </w:rPr>
        <w:t xml:space="preserve"> / </w:t>
      </w:r>
      <w:proofErr w:type="spellStart"/>
      <w:r w:rsidRPr="00831F45">
        <w:rPr>
          <w:rFonts w:ascii="Garamond" w:hAnsi="Garamond"/>
          <w:b/>
          <w:sz w:val="24"/>
          <w:szCs w:val="24"/>
        </w:rPr>
        <w:t>darum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c’est pourquoi, pour cette raison</w:t>
      </w:r>
      <w:r w:rsidRPr="00831F45">
        <w:rPr>
          <w:rFonts w:ascii="Garamond" w:hAnsi="Garamond"/>
          <w:sz w:val="24"/>
          <w:szCs w:val="24"/>
        </w:rPr>
        <w:t>)</w:t>
      </w:r>
    </w:p>
    <w:p w:rsidR="00F87518" w:rsidRDefault="00F87518" w:rsidP="007D33D4">
      <w:pPr>
        <w:rPr>
          <w:rFonts w:ascii="Garamond" w:hAnsi="Garamond"/>
          <w:sz w:val="24"/>
          <w:szCs w:val="24"/>
        </w:rPr>
      </w:pPr>
    </w:p>
    <w:p w:rsidR="007D33D4" w:rsidRPr="00F87518" w:rsidRDefault="00B014F0" w:rsidP="007D33D4">
      <w:pPr>
        <w:rPr>
          <w:rFonts w:ascii="Garamond" w:hAnsi="Garamond"/>
          <w:sz w:val="24"/>
          <w:szCs w:val="24"/>
          <w:u w:val="single"/>
        </w:rPr>
      </w:pPr>
      <w:r w:rsidRPr="00F87518">
        <w:rPr>
          <w:rFonts w:ascii="Garamond" w:hAnsi="Garamond"/>
          <w:sz w:val="24"/>
          <w:szCs w:val="24"/>
          <w:u w:val="single"/>
        </w:rPr>
        <w:t xml:space="preserve">Exemples pour la construction des phrases </w:t>
      </w:r>
      <w:r w:rsidR="00A6442B" w:rsidRPr="00F87518">
        <w:rPr>
          <w:rFonts w:ascii="Garamond" w:hAnsi="Garamond"/>
          <w:sz w:val="24"/>
          <w:szCs w:val="24"/>
          <w:u w:val="single"/>
        </w:rPr>
        <w:t xml:space="preserve">: </w:t>
      </w:r>
    </w:p>
    <w:p w:rsidR="00A6442B" w:rsidRDefault="00E1377B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sz w:val="24"/>
          <w:szCs w:val="24"/>
        </w:rPr>
        <w:t>Heute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gehe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ich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ins</w:t>
      </w:r>
      <w:proofErr w:type="spellEnd"/>
      <w:r w:rsidR="007D33D4">
        <w:rPr>
          <w:rFonts w:ascii="Garamond" w:hAnsi="Garamond"/>
          <w:sz w:val="24"/>
          <w:szCs w:val="24"/>
        </w:rPr>
        <w:t xml:space="preserve"> Kino</w:t>
      </w:r>
      <w:r w:rsidR="00A6442B" w:rsidRPr="00831F45">
        <w:rPr>
          <w:rFonts w:ascii="Garamond" w:hAnsi="Garamond"/>
          <w:sz w:val="24"/>
          <w:szCs w:val="24"/>
        </w:rPr>
        <w:t xml:space="preserve">, </w:t>
      </w: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r w:rsidR="007D33D4">
        <w:rPr>
          <w:rFonts w:ascii="Garamond" w:hAnsi="Garamond"/>
          <w:sz w:val="24"/>
          <w:szCs w:val="24"/>
        </w:rPr>
        <w:t>es</w:t>
      </w:r>
      <w:r w:rsidR="00102730"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 w:rsidRPr="00B014F0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einen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guten</w:t>
      </w:r>
      <w:proofErr w:type="spellEnd"/>
      <w:r w:rsidR="007D33D4"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Pr="00831F45">
        <w:rPr>
          <w:rFonts w:ascii="Garamond" w:hAnsi="Garamond"/>
          <w:sz w:val="24"/>
          <w:szCs w:val="24"/>
        </w:rPr>
        <w:t>.</w:t>
      </w:r>
    </w:p>
    <w:p w:rsidR="007D33D4" w:rsidRDefault="007D33D4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ins</w:t>
      </w:r>
      <w:proofErr w:type="spellEnd"/>
      <w:r>
        <w:rPr>
          <w:rFonts w:ascii="Garamond" w:hAnsi="Garamond"/>
          <w:sz w:val="24"/>
          <w:szCs w:val="24"/>
        </w:rPr>
        <w:t xml:space="preserve"> Kino, </w:t>
      </w:r>
      <w:proofErr w:type="spellStart"/>
      <w:r w:rsidRPr="007D33D4">
        <w:rPr>
          <w:rFonts w:ascii="Garamond" w:hAnsi="Garamond"/>
          <w:b/>
          <w:sz w:val="24"/>
          <w:szCs w:val="24"/>
        </w:rPr>
        <w:t>weil</w:t>
      </w:r>
      <w:proofErr w:type="spellEnd"/>
      <w:r w:rsidRPr="007D33D4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="00173DF7" w:rsidRPr="007D33D4">
        <w:rPr>
          <w:rFonts w:ascii="Garamond" w:hAnsi="Garamond"/>
          <w:sz w:val="24"/>
          <w:szCs w:val="24"/>
          <w:highlight w:val="yellow"/>
        </w:rPr>
        <w:t xml:space="preserve"> </w:t>
      </w:r>
      <w:proofErr w:type="spellStart"/>
      <w:r w:rsidRPr="007D33D4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1D2DE5" w:rsidRDefault="001D2DE5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ins</w:t>
      </w:r>
      <w:proofErr w:type="spellEnd"/>
      <w:r>
        <w:rPr>
          <w:rFonts w:ascii="Garamond" w:hAnsi="Garamond"/>
          <w:sz w:val="24"/>
          <w:szCs w:val="24"/>
        </w:rPr>
        <w:t xml:space="preserve"> Kino</w:t>
      </w:r>
      <w:r w:rsidRPr="00173DF7">
        <w:rPr>
          <w:rFonts w:ascii="Garamond" w:hAnsi="Garamond"/>
          <w:sz w:val="24"/>
          <w:szCs w:val="24"/>
          <w:highlight w:val="yellow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173DF7">
        <w:rPr>
          <w:rFonts w:ascii="Garamond" w:hAnsi="Garamond"/>
          <w:sz w:val="24"/>
          <w:szCs w:val="24"/>
          <w:highlight w:val="yellow"/>
        </w:rPr>
        <w:t xml:space="preserve">Es </w:t>
      </w:r>
      <w:proofErr w:type="spellStart"/>
      <w:r w:rsidRPr="00173DF7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73DF7"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B014F0" w:rsidRPr="00831F45" w:rsidRDefault="00B014F0" w:rsidP="007D33D4">
      <w:pPr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 w:rsidRPr="00B014F0">
        <w:rPr>
          <w:rFonts w:ascii="Garamond" w:hAnsi="Garamond"/>
          <w:b/>
          <w:sz w:val="24"/>
          <w:szCs w:val="24"/>
        </w:rPr>
        <w:t>Darum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B014F0">
        <w:rPr>
          <w:rFonts w:ascii="Garamond" w:hAnsi="Garamond"/>
          <w:sz w:val="24"/>
          <w:szCs w:val="24"/>
          <w:highlight w:val="yellow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ins</w:t>
      </w:r>
      <w:proofErr w:type="spellEnd"/>
      <w:r>
        <w:rPr>
          <w:rFonts w:ascii="Garamond" w:hAnsi="Garamond"/>
          <w:sz w:val="24"/>
          <w:szCs w:val="24"/>
        </w:rPr>
        <w:t xml:space="preserve"> Kino.</w:t>
      </w:r>
    </w:p>
    <w:p w:rsidR="00550013" w:rsidRDefault="00550013" w:rsidP="00A6442B">
      <w:pPr>
        <w:rPr>
          <w:rFonts w:ascii="Garamond" w:hAnsi="Garamond"/>
          <w:sz w:val="24"/>
          <w:szCs w:val="24"/>
          <w:u w:val="single"/>
        </w:rPr>
      </w:pPr>
    </w:p>
    <w:p w:rsidR="00756675" w:rsidRDefault="00756675" w:rsidP="00A6442B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 xml:space="preserve">Exercice : relier deux phrases par </w:t>
      </w:r>
      <w:proofErr w:type="spellStart"/>
      <w:r>
        <w:rPr>
          <w:rFonts w:ascii="Garamond" w:hAnsi="Garamond"/>
          <w:sz w:val="24"/>
          <w:szCs w:val="24"/>
          <w:u w:val="single"/>
        </w:rPr>
        <w:t>denn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weil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nämlich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 + </w:t>
      </w:r>
      <w:proofErr w:type="spellStart"/>
      <w:r>
        <w:rPr>
          <w:rFonts w:ascii="Garamond" w:hAnsi="Garamond"/>
          <w:sz w:val="24"/>
          <w:szCs w:val="24"/>
          <w:u w:val="single"/>
        </w:rPr>
        <w:t>darum</w:t>
      </w:r>
      <w:proofErr w:type="spellEnd"/>
      <w:r>
        <w:rPr>
          <w:rFonts w:ascii="Garamond" w:hAnsi="Garamond"/>
          <w:sz w:val="24"/>
          <w:szCs w:val="24"/>
          <w:u w:val="single"/>
        </w:rPr>
        <w:t> :</w:t>
      </w:r>
    </w:p>
    <w:p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Lukas </w:t>
      </w:r>
      <w:proofErr w:type="spellStart"/>
      <w:r>
        <w:rPr>
          <w:rFonts w:ascii="Garamond" w:hAnsi="Garamond"/>
          <w:sz w:val="24"/>
          <w:szCs w:val="24"/>
        </w:rPr>
        <w:t>spricht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</w:t>
      </w:r>
      <w:proofErr w:type="spellEnd"/>
      <w:r>
        <w:rPr>
          <w:rFonts w:ascii="Garamond" w:hAnsi="Garamond"/>
          <w:sz w:val="24"/>
          <w:szCs w:val="24"/>
        </w:rPr>
        <w:t xml:space="preserve"> Deutsch. Seine </w:t>
      </w:r>
      <w:proofErr w:type="spellStart"/>
      <w:r>
        <w:rPr>
          <w:rFonts w:ascii="Garamond" w:hAnsi="Garamond"/>
          <w:sz w:val="24"/>
          <w:szCs w:val="24"/>
        </w:rPr>
        <w:t>Mutter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ist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aus</w:t>
      </w:r>
      <w:proofErr w:type="spellEnd"/>
      <w:r>
        <w:rPr>
          <w:rFonts w:ascii="Garamond" w:hAnsi="Garamond"/>
          <w:sz w:val="24"/>
          <w:szCs w:val="24"/>
        </w:rPr>
        <w:t xml:space="preserve"> Berlin.</w:t>
      </w:r>
    </w:p>
    <w:p w:rsidR="00756675" w:rsidRPr="00756675" w:rsidRDefault="00756675" w:rsidP="00756675">
      <w:pPr>
        <w:rPr>
          <w:rFonts w:ascii="Garamond" w:hAnsi="Garamond"/>
          <w:sz w:val="24"/>
          <w:szCs w:val="24"/>
          <w:u w:val="single"/>
        </w:rPr>
      </w:pPr>
    </w:p>
    <w:p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proofErr w:type="spellStart"/>
      <w:r>
        <w:rPr>
          <w:rFonts w:ascii="Garamond" w:hAnsi="Garamond"/>
          <w:sz w:val="24"/>
          <w:szCs w:val="24"/>
        </w:rPr>
        <w:t>Jetzt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großen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Hunger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nichts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gegessen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756675" w:rsidRDefault="00756675" w:rsidP="00A6442B">
      <w:pPr>
        <w:rPr>
          <w:rFonts w:ascii="Garamond" w:hAnsi="Garamond"/>
          <w:sz w:val="24"/>
          <w:szCs w:val="24"/>
          <w:u w:val="single"/>
        </w:rPr>
      </w:pPr>
    </w:p>
    <w:p w:rsidR="00C12C35" w:rsidRDefault="00756675" w:rsidP="00C12C35">
      <w:pPr>
        <w:pStyle w:val="Titre1"/>
        <w:jc w:val="left"/>
        <w:rPr>
          <w:sz w:val="22"/>
          <w:szCs w:val="22"/>
        </w:rPr>
      </w:pPr>
      <w:r>
        <w:rPr>
          <w:sz w:val="22"/>
          <w:szCs w:val="22"/>
        </w:rPr>
        <w:t>Traduction</w:t>
      </w:r>
    </w:p>
    <w:p w:rsidR="00756675" w:rsidRPr="00756675" w:rsidRDefault="00756675" w:rsidP="00756675">
      <w:pPr>
        <w:rPr>
          <w:lang w:eastAsia="fr-FR"/>
        </w:rPr>
      </w:pPr>
    </w:p>
    <w:p w:rsidR="00C12C35" w:rsidRPr="00F87518" w:rsidRDefault="006310DE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Peter</w:t>
      </w:r>
      <w:r w:rsidR="00C12C35" w:rsidRPr="00F87518">
        <w:rPr>
          <w:rFonts w:ascii="Garamond" w:hAnsi="Garamond" w:cs="Arial"/>
          <w:sz w:val="24"/>
          <w:szCs w:val="24"/>
        </w:rPr>
        <w:t xml:space="preserve"> habite </w:t>
      </w:r>
      <w:r>
        <w:rPr>
          <w:rFonts w:ascii="Garamond" w:hAnsi="Garamond" w:cs="Arial"/>
          <w:sz w:val="24"/>
          <w:szCs w:val="24"/>
        </w:rPr>
        <w:t xml:space="preserve">à </w:t>
      </w:r>
      <w:proofErr w:type="spellStart"/>
      <w:r>
        <w:rPr>
          <w:rFonts w:ascii="Garamond" w:hAnsi="Garamond" w:cs="Arial"/>
          <w:sz w:val="24"/>
          <w:szCs w:val="24"/>
        </w:rPr>
        <w:t>München</w:t>
      </w:r>
      <w:proofErr w:type="spellEnd"/>
      <w:r>
        <w:rPr>
          <w:rFonts w:ascii="Garamond" w:hAnsi="Garamond" w:cs="Arial"/>
          <w:sz w:val="24"/>
          <w:szCs w:val="24"/>
        </w:rPr>
        <w:t xml:space="preserve"> parce qu’il travaille au studio A</w:t>
      </w:r>
      <w:r w:rsidR="00C12C35" w:rsidRPr="00F87518">
        <w:rPr>
          <w:rFonts w:ascii="Garamond" w:hAnsi="Garamond" w:cs="Arial"/>
          <w:sz w:val="24"/>
          <w:szCs w:val="24"/>
        </w:rPr>
        <w:t>.</w:t>
      </w:r>
    </w:p>
    <w:p w:rsidR="00C12C35" w:rsidRPr="00F87518" w:rsidRDefault="00F87518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Monsieur Fischer est pilote. Donc</w:t>
      </w:r>
      <w:r w:rsidR="00C12C35" w:rsidRPr="00F87518">
        <w:rPr>
          <w:rFonts w:ascii="Garamond" w:hAnsi="Garamond" w:cs="Arial"/>
          <w:sz w:val="24"/>
          <w:szCs w:val="24"/>
        </w:rPr>
        <w:t xml:space="preserve"> il va souvent à l’étranger.</w:t>
      </w:r>
    </w:p>
    <w:p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Maintenant, il part souvent au Brésil car il achète là-bas du café et </w:t>
      </w:r>
      <w:r w:rsidR="00C86C87">
        <w:rPr>
          <w:rFonts w:ascii="Garamond" w:hAnsi="Garamond" w:cs="Arial"/>
          <w:sz w:val="24"/>
          <w:szCs w:val="24"/>
        </w:rPr>
        <w:t xml:space="preserve">aussi </w:t>
      </w:r>
      <w:r w:rsidRPr="00F87518">
        <w:rPr>
          <w:rFonts w:ascii="Garamond" w:hAnsi="Garamond" w:cs="Arial"/>
          <w:sz w:val="24"/>
          <w:szCs w:val="24"/>
        </w:rPr>
        <w:t>du tabac.</w:t>
      </w:r>
    </w:p>
    <w:p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Aujourd’hui, Hans et Eva sont au supermarché car ce soir, ils ont des invités.</w:t>
      </w:r>
    </w:p>
    <w:p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Ils n’ont plus de pain à la maison. C’est pourquoi ils achètent du pain blanc et du pain noir.</w:t>
      </w:r>
    </w:p>
    <w:p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n’ont pas besoin de vin parce qu’il leur reste </w:t>
      </w:r>
      <w:r w:rsidR="00173DF7" w:rsidRPr="00F87518">
        <w:rPr>
          <w:rFonts w:ascii="Garamond" w:hAnsi="Garamond" w:cs="Arial"/>
          <w:sz w:val="24"/>
          <w:szCs w:val="24"/>
        </w:rPr>
        <w:t xml:space="preserve">(ils ont encore) </w:t>
      </w:r>
      <w:r w:rsidR="00C86C87">
        <w:rPr>
          <w:rFonts w:ascii="Garamond" w:hAnsi="Garamond" w:cs="Arial"/>
          <w:sz w:val="24"/>
          <w:szCs w:val="24"/>
        </w:rPr>
        <w:t>deux bouteilles de vin rouge, et c’est suffisant pour ce soir.</w:t>
      </w:r>
    </w:p>
    <w:p w:rsidR="00C12C35" w:rsidRPr="00F87518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</w:t>
      </w:r>
      <w:r w:rsidR="00C86C87">
        <w:rPr>
          <w:rFonts w:ascii="Garamond" w:hAnsi="Garamond" w:cs="Arial"/>
          <w:sz w:val="24"/>
          <w:szCs w:val="24"/>
        </w:rPr>
        <w:t>n’achètent pas de</w:t>
      </w:r>
      <w:r w:rsidRPr="00F87518">
        <w:rPr>
          <w:rFonts w:ascii="Garamond" w:hAnsi="Garamond" w:cs="Arial"/>
          <w:sz w:val="24"/>
          <w:szCs w:val="24"/>
        </w:rPr>
        <w:t xml:space="preserve"> cigarettes car </w:t>
      </w:r>
      <w:r w:rsidR="00C86C87">
        <w:rPr>
          <w:rFonts w:ascii="Garamond" w:hAnsi="Garamond" w:cs="Arial"/>
          <w:sz w:val="24"/>
          <w:szCs w:val="24"/>
        </w:rPr>
        <w:t>ils ne fument plus</w:t>
      </w:r>
      <w:r w:rsidRPr="00F87518">
        <w:rPr>
          <w:rFonts w:ascii="Garamond" w:hAnsi="Garamond" w:cs="Arial"/>
          <w:sz w:val="24"/>
          <w:szCs w:val="24"/>
        </w:rPr>
        <w:t>.</w:t>
      </w:r>
    </w:p>
    <w:p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Hans demande s’ils ont besoin de charcuterie.</w:t>
      </w:r>
    </w:p>
    <w:p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Eva répond qu’ils en ont encore assez chez eux.</w:t>
      </w:r>
    </w:p>
    <w:p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Au restaurant, les trois messieurs commandent du </w:t>
      </w:r>
      <w:proofErr w:type="spellStart"/>
      <w:r w:rsidRPr="00F87518">
        <w:rPr>
          <w:rFonts w:ascii="Garamond" w:hAnsi="Garamond"/>
          <w:sz w:val="24"/>
          <w:szCs w:val="24"/>
        </w:rPr>
        <w:t>Schnitzel</w:t>
      </w:r>
      <w:proofErr w:type="spellEnd"/>
      <w:r w:rsidRPr="00F87518">
        <w:rPr>
          <w:rFonts w:ascii="Garamond" w:hAnsi="Garamond"/>
          <w:sz w:val="24"/>
          <w:szCs w:val="24"/>
        </w:rPr>
        <w:t xml:space="preserve"> parce qu’il n’y a plus de rôti de veau.</w:t>
      </w:r>
    </w:p>
    <w:p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lastRenderedPageBreak/>
        <w:t>Ils ont soif. Donc ils commandent de l’eau et puis de la bière.</w:t>
      </w:r>
    </w:p>
    <w:p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Le serveur demande </w:t>
      </w:r>
      <w:r w:rsidR="00F87518">
        <w:rPr>
          <w:rFonts w:ascii="Garamond" w:hAnsi="Garamond"/>
          <w:sz w:val="24"/>
          <w:szCs w:val="24"/>
        </w:rPr>
        <w:t>si Paul</w:t>
      </w:r>
      <w:r w:rsidRPr="00F87518">
        <w:rPr>
          <w:rFonts w:ascii="Garamond" w:hAnsi="Garamond"/>
          <w:sz w:val="24"/>
          <w:szCs w:val="24"/>
        </w:rPr>
        <w:t xml:space="preserve"> veut du jus de pommes.</w:t>
      </w:r>
    </w:p>
    <w:p w:rsidR="00226656" w:rsidRPr="00F87518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Mais Paul n’aime pas le jus. Il </w:t>
      </w:r>
      <w:r w:rsidR="00173DF7" w:rsidRPr="00F87518">
        <w:rPr>
          <w:rFonts w:ascii="Garamond" w:hAnsi="Garamond"/>
          <w:sz w:val="24"/>
          <w:szCs w:val="24"/>
        </w:rPr>
        <w:t xml:space="preserve">voudrait </w:t>
      </w:r>
      <w:r w:rsidR="00F87518">
        <w:rPr>
          <w:rFonts w:ascii="Garamond" w:hAnsi="Garamond"/>
          <w:sz w:val="24"/>
          <w:szCs w:val="24"/>
        </w:rPr>
        <w:t xml:space="preserve">seulement </w:t>
      </w:r>
      <w:r w:rsidR="00173DF7" w:rsidRPr="00F87518">
        <w:rPr>
          <w:rFonts w:ascii="Garamond" w:hAnsi="Garamond"/>
          <w:sz w:val="24"/>
          <w:szCs w:val="24"/>
        </w:rPr>
        <w:t>boire</w:t>
      </w:r>
      <w:r w:rsidRPr="00F87518">
        <w:rPr>
          <w:rFonts w:ascii="Garamond" w:hAnsi="Garamond"/>
          <w:sz w:val="24"/>
          <w:szCs w:val="24"/>
        </w:rPr>
        <w:t xml:space="preserve"> de l’eau.</w:t>
      </w:r>
    </w:p>
    <w:p w:rsidR="00226656" w:rsidRPr="00F87518" w:rsidRDefault="00F87518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D’abord</w:t>
      </w:r>
      <w:r w:rsidR="00226656" w:rsidRPr="00F87518">
        <w:rPr>
          <w:rFonts w:ascii="Garamond" w:hAnsi="Garamond"/>
          <w:sz w:val="24"/>
          <w:szCs w:val="24"/>
        </w:rPr>
        <w:t xml:space="preserve"> le serveur apporte les plats et les boissons. Ensuite les messieurs commandent trois tasses de café.</w:t>
      </w:r>
    </w:p>
    <w:sectPr w:rsidR="00226656" w:rsidRPr="00F87518" w:rsidSect="00E82809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9E1"/>
    <w:multiLevelType w:val="hybridMultilevel"/>
    <w:tmpl w:val="ABFC64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A1430"/>
    <w:multiLevelType w:val="hybridMultilevel"/>
    <w:tmpl w:val="041045A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5C0599"/>
    <w:multiLevelType w:val="hybridMultilevel"/>
    <w:tmpl w:val="E7AE7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D0AE7"/>
    <w:multiLevelType w:val="hybridMultilevel"/>
    <w:tmpl w:val="57A60F9C"/>
    <w:lvl w:ilvl="0" w:tplc="920E8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56B83"/>
    <w:multiLevelType w:val="hybridMultilevel"/>
    <w:tmpl w:val="19100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6442B"/>
    <w:rsid w:val="00093CE0"/>
    <w:rsid w:val="00102730"/>
    <w:rsid w:val="0014363A"/>
    <w:rsid w:val="00173DF7"/>
    <w:rsid w:val="00196B55"/>
    <w:rsid w:val="001D2DE5"/>
    <w:rsid w:val="00226656"/>
    <w:rsid w:val="002B2CD6"/>
    <w:rsid w:val="002E69D0"/>
    <w:rsid w:val="003832BE"/>
    <w:rsid w:val="003E37DB"/>
    <w:rsid w:val="00460818"/>
    <w:rsid w:val="00530CB3"/>
    <w:rsid w:val="00550013"/>
    <w:rsid w:val="005D2D42"/>
    <w:rsid w:val="006310DE"/>
    <w:rsid w:val="006929B2"/>
    <w:rsid w:val="0069360D"/>
    <w:rsid w:val="006E6BCA"/>
    <w:rsid w:val="00756675"/>
    <w:rsid w:val="007616DF"/>
    <w:rsid w:val="00792708"/>
    <w:rsid w:val="007A3E07"/>
    <w:rsid w:val="007D33D4"/>
    <w:rsid w:val="00831F45"/>
    <w:rsid w:val="00837D79"/>
    <w:rsid w:val="00964346"/>
    <w:rsid w:val="009D3686"/>
    <w:rsid w:val="009E7B13"/>
    <w:rsid w:val="00A07289"/>
    <w:rsid w:val="00A15A21"/>
    <w:rsid w:val="00A6442B"/>
    <w:rsid w:val="00B014F0"/>
    <w:rsid w:val="00B57239"/>
    <w:rsid w:val="00C12C35"/>
    <w:rsid w:val="00C86C87"/>
    <w:rsid w:val="00D20275"/>
    <w:rsid w:val="00D47C8E"/>
    <w:rsid w:val="00E1377B"/>
    <w:rsid w:val="00E81B67"/>
    <w:rsid w:val="00E82809"/>
    <w:rsid w:val="00F87518"/>
    <w:rsid w:val="00F9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60D"/>
  </w:style>
  <w:style w:type="paragraph" w:styleId="Titre1">
    <w:name w:val="heading 1"/>
    <w:basedOn w:val="Normal"/>
    <w:next w:val="Normal"/>
    <w:link w:val="Titre1Car"/>
    <w:uiPriority w:val="99"/>
    <w:qFormat/>
    <w:rsid w:val="00C12C35"/>
    <w:pPr>
      <w:keepNext/>
      <w:autoSpaceDE w:val="0"/>
      <w:autoSpaceDN w:val="0"/>
      <w:adjustRightInd w:val="0"/>
      <w:spacing w:after="0" w:line="240" w:lineRule="auto"/>
      <w:jc w:val="right"/>
      <w:outlineLvl w:val="0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44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C12C35"/>
    <w:rPr>
      <w:rFonts w:ascii="Arial" w:eastAsia="Times New Roman" w:hAnsi="Arial" w:cs="Arial"/>
      <w:color w:val="000000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</cp:revision>
  <dcterms:created xsi:type="dcterms:W3CDTF">2021-03-21T15:38:00Z</dcterms:created>
  <dcterms:modified xsi:type="dcterms:W3CDTF">2021-03-21T15:38:00Z</dcterms:modified>
</cp:coreProperties>
</file>