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58C15" w14:textId="77777777" w:rsidR="006705F3" w:rsidRDefault="006705F3"/>
    <w:p w14:paraId="0C5BD04F" w14:textId="1BC019ED" w:rsidR="00DE0ED7" w:rsidRPr="00D53DA7" w:rsidRDefault="00C40A36" w:rsidP="00D53DA7">
      <w:pPr>
        <w:jc w:val="center"/>
      </w:pPr>
      <w:sdt>
        <w:sdtPr>
          <w:rPr>
            <w:u w:val="single"/>
          </w:rPr>
          <w:alias w:val="Matière"/>
          <w:tag w:val="Matière"/>
          <w:id w:val="213808947"/>
          <w:placeholder>
            <w:docPart w:val="1EC6629E600F4F62B815157EE55D8D21"/>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643D79">
            <w:rPr>
              <w:u w:val="single"/>
            </w:rPr>
            <w:t>Histoire géographie</w:t>
          </w:r>
        </w:sdtContent>
      </w:sdt>
    </w:p>
    <w:sdt>
      <w:sdtPr>
        <w:rPr>
          <w:u w:val="single"/>
        </w:rPr>
        <w:alias w:val="Sujet/Titre"/>
        <w:tag w:val="Sujet"/>
        <w:id w:val="1798561544"/>
        <w:placeholder>
          <w:docPart w:val="5A2F8C5FB2114AC2AF8F0AF5BFAE65F2"/>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39530F89" w14:textId="7FBA6E07" w:rsidR="00CB7909" w:rsidRDefault="00643D79" w:rsidP="00CA0255">
          <w:pPr>
            <w:jc w:val="center"/>
            <w:rPr>
              <w:u w:val="single"/>
            </w:rPr>
          </w:pPr>
          <w:r>
            <w:rPr>
              <w:u w:val="single"/>
            </w:rPr>
            <w:t>DST d’Histoire Géographie du 17 03 2021</w:t>
          </w:r>
        </w:p>
      </w:sdtContent>
    </w:sdt>
    <w:p w14:paraId="4287D462"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2EF7DFBB" wp14:editId="764EE1B8">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05E7C5BE"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7DFBB"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05E7C5BE"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4B365969" wp14:editId="7F10FDDD">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4F4431F7" w14:textId="77777777" w:rsidR="008E776B" w:rsidRDefault="008E776B" w:rsidP="008E776B">
                            <w:pPr>
                              <w:rPr>
                                <w:color w:val="FF0000"/>
                                <w:sz w:val="22"/>
                                <w:u w:val="single"/>
                              </w:rPr>
                            </w:pPr>
                            <w:r w:rsidRPr="00B62A3D">
                              <w:rPr>
                                <w:color w:val="FF0000"/>
                                <w:sz w:val="22"/>
                                <w:u w:val="single"/>
                              </w:rPr>
                              <w:t>Note :</w:t>
                            </w:r>
                          </w:p>
                          <w:p w14:paraId="063DB5D0" w14:textId="77777777" w:rsidR="008E776B" w:rsidRPr="00E47626" w:rsidRDefault="008E776B" w:rsidP="008E776B">
                            <w:pPr>
                              <w:rPr>
                                <w:color w:val="FF0000"/>
                                <w:sz w:val="12"/>
                                <w:u w:val="single"/>
                              </w:rPr>
                            </w:pPr>
                          </w:p>
                          <w:p w14:paraId="0874A151" w14:textId="77777777" w:rsidR="008E776B" w:rsidRPr="00E47626" w:rsidRDefault="008E776B" w:rsidP="008E776B">
                            <w:pPr>
                              <w:rPr>
                                <w:sz w:val="14"/>
                              </w:rPr>
                            </w:pPr>
                            <w:r w:rsidRPr="00E47626">
                              <w:rPr>
                                <w:color w:val="FF0000"/>
                                <w:sz w:val="14"/>
                              </w:rPr>
                              <w:t>_________</w:t>
                            </w:r>
                            <w:r>
                              <w:rPr>
                                <w:color w:val="FF0000"/>
                                <w:sz w:val="14"/>
                              </w:rPr>
                              <w:t>___</w:t>
                            </w:r>
                          </w:p>
                          <w:p w14:paraId="7D5D4F1A"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65969"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4F4431F7" w14:textId="77777777" w:rsidR="008E776B" w:rsidRDefault="008E776B" w:rsidP="008E776B">
                      <w:pPr>
                        <w:rPr>
                          <w:color w:val="FF0000"/>
                          <w:sz w:val="22"/>
                          <w:u w:val="single"/>
                        </w:rPr>
                      </w:pPr>
                      <w:r w:rsidRPr="00B62A3D">
                        <w:rPr>
                          <w:color w:val="FF0000"/>
                          <w:sz w:val="22"/>
                          <w:u w:val="single"/>
                        </w:rPr>
                        <w:t>Note :</w:t>
                      </w:r>
                    </w:p>
                    <w:p w14:paraId="063DB5D0" w14:textId="77777777" w:rsidR="008E776B" w:rsidRPr="00E47626" w:rsidRDefault="008E776B" w:rsidP="008E776B">
                      <w:pPr>
                        <w:rPr>
                          <w:color w:val="FF0000"/>
                          <w:sz w:val="12"/>
                          <w:u w:val="single"/>
                        </w:rPr>
                      </w:pPr>
                    </w:p>
                    <w:p w14:paraId="0874A151" w14:textId="77777777" w:rsidR="008E776B" w:rsidRPr="00E47626" w:rsidRDefault="008E776B" w:rsidP="008E776B">
                      <w:pPr>
                        <w:rPr>
                          <w:sz w:val="14"/>
                        </w:rPr>
                      </w:pPr>
                      <w:r w:rsidRPr="00E47626">
                        <w:rPr>
                          <w:color w:val="FF0000"/>
                          <w:sz w:val="14"/>
                        </w:rPr>
                        <w:t>_________</w:t>
                      </w:r>
                      <w:r>
                        <w:rPr>
                          <w:color w:val="FF0000"/>
                          <w:sz w:val="14"/>
                        </w:rPr>
                        <w:t>___</w:t>
                      </w:r>
                    </w:p>
                    <w:p w14:paraId="7D5D4F1A"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49E7F6A1" wp14:editId="62ED5554">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35CB7F65"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7F6A1"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35CB7F65"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6FEB96BB" w14:textId="77777777" w:rsidR="008E776B" w:rsidRDefault="008E776B"/>
    <w:p w14:paraId="3C0269B0" w14:textId="77777777" w:rsidR="008E776B" w:rsidRDefault="008E776B"/>
    <w:p w14:paraId="439D5230" w14:textId="77777777" w:rsidR="008E776B" w:rsidRDefault="008E776B"/>
    <w:p w14:paraId="0566DFB2" w14:textId="2E1C109C" w:rsidR="008E776B" w:rsidRDefault="008E776B"/>
    <w:p w14:paraId="05B5F323" w14:textId="6CC08D77" w:rsidR="00643D79" w:rsidRDefault="00643D79" w:rsidP="00643D79">
      <w:pPr>
        <w:pStyle w:val="Paragraphedeliste"/>
        <w:numPr>
          <w:ilvl w:val="0"/>
          <w:numId w:val="1"/>
        </w:numPr>
      </w:pPr>
      <w:r>
        <w:t>Question problématisée en Histoire :</w:t>
      </w:r>
    </w:p>
    <w:p w14:paraId="32000AEA" w14:textId="2F90B844" w:rsidR="00643D79" w:rsidRDefault="00643D79" w:rsidP="00643D79">
      <w:pPr>
        <w:pStyle w:val="Paragraphedeliste"/>
        <w:ind w:left="1080"/>
      </w:pPr>
      <w:r>
        <w:t>Comment la France reconstruit-elle sa puissance internationale entre 1944 et 1962 ?</w:t>
      </w:r>
    </w:p>
    <w:p w14:paraId="5DF9C971" w14:textId="7270F4BD" w:rsidR="00643D79" w:rsidRDefault="00643D79" w:rsidP="00C0556A"/>
    <w:p w14:paraId="44E05B66" w14:textId="2E60BB65" w:rsidR="00514FA3" w:rsidRDefault="000853C7" w:rsidP="000853C7">
      <w:pPr>
        <w:ind w:firstLine="708"/>
      </w:pPr>
      <w:r>
        <w:t>A la fin de la seconde guerre mondiale, la France, comme d’autres pays sont très affaiblis. Ils vont ainsi accepter et profiter de l’aide que leurs apporteras les américains avec la mises en place du plan Marshal. Mais même si tous les pays ne pourrons pas en jouir, à cause de la présence de deux camps</w:t>
      </w:r>
      <w:r w:rsidR="000B0638">
        <w:t xml:space="preserve"> lors de la guerre froide</w:t>
      </w:r>
      <w:r>
        <w:t>, le camp occidental, pouvant jouir du plan marshal et le camp communiste</w:t>
      </w:r>
      <w:r w:rsidR="000B0638">
        <w:t>,</w:t>
      </w:r>
      <w:r>
        <w:t xml:space="preserve"> eux</w:t>
      </w:r>
      <w:r w:rsidR="000B0638">
        <w:t>,</w:t>
      </w:r>
      <w:r>
        <w:t xml:space="preserve"> jouiss</w:t>
      </w:r>
      <w:r w:rsidR="000B0638">
        <w:t>e</w:t>
      </w:r>
      <w:r>
        <w:t xml:space="preserve"> de la version communiste d</w:t>
      </w:r>
      <w:r w:rsidR="00784A34">
        <w:t>e ce</w:t>
      </w:r>
      <w:r>
        <w:t xml:space="preserve"> plan</w:t>
      </w:r>
      <w:r w:rsidR="00A451C7">
        <w:t xml:space="preserve"> qui leur était proposé par l’URSS</w:t>
      </w:r>
      <w:r>
        <w:t xml:space="preserve">. </w:t>
      </w:r>
      <w:r w:rsidR="00FF32DC">
        <w:t xml:space="preserve">Mais le plus important est que la France, à la sortie de la guerre, de peur de se voir imposé un gouvernement à l’américaine, le général de Gaule, à la tête de la résistance décide de mettre en place le GPRF, </w:t>
      </w:r>
      <w:r w:rsidR="00FF32DC">
        <w:t>Gouvernement provisoire de la République Française</w:t>
      </w:r>
      <w:r w:rsidR="00FF32DC">
        <w:t>, le temps de remettre de l’ordre dans le pays et de réinstaurer la quatrième république tout en déclarant le régime de Vichy « nul et non avenu ». Ceci nous amène à nous demander comment la France reconstruit sa puissance international entre dix-neuf-cent-quarante-quatre et dix-neuf-cent-soixante-deux. D’abord nous verrons que c’est une reconstruction lente. Puis</w:t>
      </w:r>
      <w:r w:rsidR="00E73A2E">
        <w:t>,</w:t>
      </w:r>
      <w:r w:rsidR="00FF32DC">
        <w:t xml:space="preserve"> que c’est une reconstruction dans des conditions difficiles. </w:t>
      </w:r>
    </w:p>
    <w:p w14:paraId="577A298C" w14:textId="3DD977F8" w:rsidR="00FF32DC" w:rsidRDefault="00FF32DC" w:rsidP="00D706D6">
      <w:pPr>
        <w:ind w:firstLine="708"/>
      </w:pPr>
      <w:r>
        <w:t xml:space="preserve">Une lente reconstruction. Au sortir de la Guerre, le Général de Gaule </w:t>
      </w:r>
      <w:r w:rsidR="00407087">
        <w:t>instaure le GPRF en dix-neuf-cent-quarante-quatre</w:t>
      </w:r>
      <w:r w:rsidR="00C866E2">
        <w:t>, organise l’épuration des « traitres de la patrie »,</w:t>
      </w:r>
      <w:r w:rsidR="00407087">
        <w:t xml:space="preserve"> pour ensuite, quelques années plus tard, le remplacer par la quatrième république composé de trois partis : le </w:t>
      </w:r>
      <w:r w:rsidR="00407087">
        <w:t>PCF</w:t>
      </w:r>
      <w:r w:rsidR="00407087">
        <w:t xml:space="preserve">, </w:t>
      </w:r>
      <w:r w:rsidR="00407087">
        <w:t>Parti communiste Français</w:t>
      </w:r>
      <w:r w:rsidR="00407087">
        <w:t xml:space="preserve"> ; la </w:t>
      </w:r>
      <w:r w:rsidR="00407087">
        <w:t>SFIO</w:t>
      </w:r>
      <w:r w:rsidR="00407087">
        <w:t>,</w:t>
      </w:r>
      <w:r w:rsidR="00407087">
        <w:t xml:space="preserve"> Section Française Internationale Ouvrière</w:t>
      </w:r>
      <w:r w:rsidR="00407087">
        <w:t xml:space="preserve"> et le </w:t>
      </w:r>
      <w:r w:rsidR="00407087">
        <w:t>MRP</w:t>
      </w:r>
      <w:r w:rsidR="00407087">
        <w:t>,</w:t>
      </w:r>
      <w:r w:rsidR="00407087">
        <w:t xml:space="preserve"> Mouvement Républicain Populaire</w:t>
      </w:r>
      <w:r w:rsidR="00407087">
        <w:t>. Ces trois partis d’idéologie contraire formerons ce que l’on appelleras le Tripartisme. Comme aucun des partis n’as de majorité, le général de Gaulle quitte la politique. Ce tripartisme, quand à lui, dureras jusqu’en dix-neuf-cent-quarante-six, date à laquelle une</w:t>
      </w:r>
      <w:r w:rsidR="00407087">
        <w:t xml:space="preserve"> nouvelle constitution </w:t>
      </w:r>
      <w:r w:rsidR="00407087">
        <w:t>sera formée</w:t>
      </w:r>
      <w:r w:rsidR="00ED11B7">
        <w:t>. Toutefois, pendant la fin de la quatrième république, cette dernière a tentée de relancer l’économie par la mise en commun du charbon</w:t>
      </w:r>
      <w:r w:rsidR="00D706D6">
        <w:t>,</w:t>
      </w:r>
      <w:r w:rsidR="00ED11B7">
        <w:t xml:space="preserve"> de l’acier</w:t>
      </w:r>
      <w:r w:rsidR="00D706D6">
        <w:t xml:space="preserve">, </w:t>
      </w:r>
      <w:r w:rsidR="00D706D6">
        <w:t>des banques, des compagnies d’assurance, du</w:t>
      </w:r>
      <w:r w:rsidR="00D706D6">
        <w:t xml:space="preserve"> </w:t>
      </w:r>
      <w:r w:rsidR="00D706D6">
        <w:t>transport aérien, des entreprises d’électricité et de gaz</w:t>
      </w:r>
      <w:r w:rsidR="00D706D6">
        <w:t>.</w:t>
      </w:r>
      <w:r w:rsidR="00ED11B7">
        <w:t xml:space="preserve"> La création de la constitution</w:t>
      </w:r>
      <w:r w:rsidR="00ED11B7">
        <w:t xml:space="preserve"> européenne</w:t>
      </w:r>
      <w:r w:rsidR="00ED11B7">
        <w:t>, l’instauration de l’ét</w:t>
      </w:r>
      <w:r w:rsidR="00ED11B7">
        <w:t>at providence</w:t>
      </w:r>
      <w:r w:rsidR="00ED11B7">
        <w:t xml:space="preserve">, de la </w:t>
      </w:r>
      <w:r w:rsidR="00ED11B7">
        <w:t>SECU</w:t>
      </w:r>
      <w:r w:rsidR="009E09DF">
        <w:t>, sécurité sociale</w:t>
      </w:r>
      <w:r w:rsidR="00ED11B7">
        <w:t xml:space="preserve">, du </w:t>
      </w:r>
      <w:r w:rsidR="00ED11B7">
        <w:t>SMIG</w:t>
      </w:r>
      <w:r w:rsidR="009E09DF">
        <w:t>, salaire minimum garanti,</w:t>
      </w:r>
      <w:r w:rsidR="00ED11B7">
        <w:t xml:space="preserve"> ainsi que l’instauration d’une troisième semaine de </w:t>
      </w:r>
      <w:r w:rsidR="00ED11B7">
        <w:t>congé payées</w:t>
      </w:r>
      <w:r w:rsidR="00D706D6">
        <w:t xml:space="preserve"> et de la création de la sécurité sociale</w:t>
      </w:r>
      <w:r w:rsidR="00ED11B7">
        <w:t xml:space="preserve">. Ceci </w:t>
      </w:r>
      <w:r w:rsidR="00E65400">
        <w:t>prépareras la France au trente Glorieuses.</w:t>
      </w:r>
      <w:r w:rsidR="00784A34">
        <w:t xml:space="preserve"> </w:t>
      </w:r>
    </w:p>
    <w:p w14:paraId="70332B8A" w14:textId="77777777" w:rsidR="00A451C7" w:rsidRDefault="00A451C7" w:rsidP="00ED11B7">
      <w:pPr>
        <w:ind w:firstLine="708"/>
      </w:pPr>
    </w:p>
    <w:p w14:paraId="3D0F1845" w14:textId="09C5294E" w:rsidR="00514FA3" w:rsidRDefault="00A451C7" w:rsidP="0064676B">
      <w:pPr>
        <w:ind w:firstLine="708"/>
      </w:pPr>
      <w:r>
        <w:t xml:space="preserve">Une reconstruction dans des conditions difficiles. </w:t>
      </w:r>
      <w:r w:rsidR="006D4952">
        <w:t xml:space="preserve">Malgré l’aide du plan Marchal, la France et la RFA mettrons en commun leurs production de charbon et d’acier (la CECA, communauté européenne du charbon et de l’acier). De même le projet de la CED, communauté européenne de défense diviseras tellement les partis au sein de la France qu’il sera assez </w:t>
      </w:r>
      <w:r w:rsidR="006D4952">
        <w:lastRenderedPageBreak/>
        <w:t xml:space="preserve">rapidement abandonné. Dans cette reconstruction difficile, un autre sujet ralenti beaucoup, la décolonisation. Cette dernière divise les partis politiques et créé </w:t>
      </w:r>
      <w:r w:rsidR="0064676B">
        <w:t>d’importantes tensions politiques entre le PCF et les autres partis comme pour la guerre d’Indochine ou encore celle d’Algérie qui mènera le Général de Gaulle à revenir au pouvoir et car la toussaint rouge,</w:t>
      </w:r>
      <w:r w:rsidR="0064676B" w:rsidRPr="0064676B">
        <w:t xml:space="preserve"> </w:t>
      </w:r>
      <w:r w:rsidR="0064676B">
        <w:t>le FLN proclam</w:t>
      </w:r>
      <w:r w:rsidR="007D5850">
        <w:t>ant</w:t>
      </w:r>
      <w:r w:rsidR="0064676B">
        <w:t xml:space="preserve"> l’indépendance </w:t>
      </w:r>
      <w:r w:rsidR="007D5850">
        <w:t>de l’Algérie tout en commit</w:t>
      </w:r>
      <w:r w:rsidR="0064676B">
        <w:t xml:space="preserve"> une série</w:t>
      </w:r>
      <w:r w:rsidR="007D5850">
        <w:t xml:space="preserve"> </w:t>
      </w:r>
      <w:r w:rsidR="0064676B">
        <w:t>d’attentats</w:t>
      </w:r>
      <w:r w:rsidR="0064676B">
        <w:t xml:space="preserve">, a étouffé la quatrième </w:t>
      </w:r>
      <w:r w:rsidR="007D5850">
        <w:t>et a mené le Général de Gaulle, sauveur de la France,</w:t>
      </w:r>
      <w:r w:rsidR="0064676B">
        <w:t xml:space="preserve"> créer une nouvelle constitution, la cinquième république. </w:t>
      </w:r>
      <w:r w:rsidR="007D5850">
        <w:t xml:space="preserve">Dans la constitution de la cinquième république, le général de Gaule y fait instaurer une loi énonçant que le président pouvais donner l’ordre au soldats de désobéir à leurs généraux. Cette loi, aidé par la démocratisation du transistor, outil révolutionnaire pour l’époque, </w:t>
      </w:r>
      <w:r w:rsidR="00C866E2">
        <w:t>lui permit de déjouer un une tentative d’assassinat de ses généraux envers lui.</w:t>
      </w:r>
    </w:p>
    <w:p w14:paraId="6BCE3C85" w14:textId="4D99E66A" w:rsidR="00C866E2" w:rsidRDefault="00C866E2" w:rsidP="0064676B">
      <w:pPr>
        <w:ind w:firstLine="708"/>
      </w:pPr>
      <w:r>
        <w:t xml:space="preserve">Enfin, malgré la guerre froide, la décolonisation, l’épuration, le tripartisme et le changement de république, la France réussi tout de même, assez difficilement à se reconstruire et, avec le temps, à réimposer son rayonnement international. On peut se demander </w:t>
      </w:r>
      <w:r w:rsidR="000B0638">
        <w:t>si la reconstruction de la France aurait été facilité si cette dernière avait réussie à garder ses colonies.</w:t>
      </w:r>
    </w:p>
    <w:p w14:paraId="766B4052" w14:textId="77777777" w:rsidR="00A451C7" w:rsidRDefault="00A451C7" w:rsidP="00C0556A"/>
    <w:p w14:paraId="17EED697" w14:textId="52B1CB7E" w:rsidR="00643D79" w:rsidRDefault="00643D79" w:rsidP="00643D79">
      <w:pPr>
        <w:pStyle w:val="Paragraphedeliste"/>
        <w:numPr>
          <w:ilvl w:val="0"/>
          <w:numId w:val="1"/>
        </w:numPr>
      </w:pPr>
      <w:r>
        <w:t>Analyse de document en Géographie :</w:t>
      </w:r>
    </w:p>
    <w:p w14:paraId="09D879A4" w14:textId="1D6904A8" w:rsidR="00643D79" w:rsidRDefault="00643D79" w:rsidP="00643D79">
      <w:pPr>
        <w:pStyle w:val="Paragraphedeliste"/>
        <w:ind w:left="1080"/>
      </w:pPr>
      <w:r>
        <w:t>Le soft power français</w:t>
      </w:r>
    </w:p>
    <w:p w14:paraId="60E46F2E" w14:textId="18739FD1" w:rsidR="00844328" w:rsidRDefault="00844328" w:rsidP="00643D79">
      <w:pPr>
        <w:pStyle w:val="Paragraphedeliste"/>
        <w:ind w:left="1080"/>
      </w:pPr>
      <w:r>
        <w:t>Montrer comment s’exerce le rayonnement culturel français à travers l’internationalisation des musés comme celui de Pompidou ?</w:t>
      </w:r>
    </w:p>
    <w:p w14:paraId="7D4F971B" w14:textId="3D8883BB" w:rsidR="00643D79" w:rsidRDefault="00B8240B" w:rsidP="0035212A">
      <w:pPr>
        <w:ind w:firstLine="708"/>
      </w:pPr>
      <w:r>
        <w:t xml:space="preserve">Depuis l’invention de la bombe atomique, ainsi que de la politique du cessez le feu, les pays se sont tournés vers d’autres moyens pour tenter de gagner plus de territoire. </w:t>
      </w:r>
      <w:r w:rsidR="009A6E14">
        <w:t xml:space="preserve">Ces moyens sont multiples. La Chine est </w:t>
      </w:r>
      <w:proofErr w:type="gramStart"/>
      <w:r w:rsidR="009A6E14">
        <w:t>devenu</w:t>
      </w:r>
      <w:proofErr w:type="gramEnd"/>
      <w:r w:rsidR="009A6E14">
        <w:t xml:space="preserve"> « l’atelier du monde », ce que cette citation veut dire est que de nos jours, tout, enfin presque, est produit chez eux. Du côté de l’Asie, la culture occidentale s’impose </w:t>
      </w:r>
      <w:r w:rsidR="00970FC6">
        <w:t>par le biais du commerce. Ainsi, la notion de « </w:t>
      </w:r>
      <w:r w:rsidR="00970FC6">
        <w:t>soft power</w:t>
      </w:r>
      <w:r w:rsidR="00970FC6">
        <w:t> », issus de l’anglais signifiant douce puissance,</w:t>
      </w:r>
      <w:r w:rsidR="00970FC6">
        <w:t xml:space="preserve"> consiste en l’imposition d’un pays sur un autre par le biais de la culture au lieu des armes.</w:t>
      </w:r>
      <w:r w:rsidR="0013728D">
        <w:t xml:space="preserve"> Le document qui nous est présenté est extrait d’un article de presse du Huffington Post, écrit le 5 novembre 2019 par Romain </w:t>
      </w:r>
      <w:proofErr w:type="spellStart"/>
      <w:r w:rsidR="0013728D">
        <w:t>Herreros</w:t>
      </w:r>
      <w:proofErr w:type="spellEnd"/>
      <w:r w:rsidR="0013728D">
        <w:t>. L’article se nomme « Macron inaugure le centre Pompidou Shanghai (et étend sa toile culturelle française) »,</w:t>
      </w:r>
      <w:r w:rsidR="00970FC6">
        <w:t xml:space="preserve"> </w:t>
      </w:r>
      <w:r>
        <w:t>On peut se demander comment s’exerce le rayonnement culturel français à travers l’internationalisation de ses musés.</w:t>
      </w:r>
      <w:r w:rsidR="00970FC6">
        <w:t xml:space="preserve"> D’abord nous observerons qu’il y a une culture Française</w:t>
      </w:r>
      <w:r w:rsidR="00364979">
        <w:t>,</w:t>
      </w:r>
      <w:r w:rsidR="00970FC6">
        <w:t xml:space="preserve"> présente </w:t>
      </w:r>
      <w:r w:rsidR="00364979">
        <w:t>à l’étranger</w:t>
      </w:r>
      <w:r w:rsidR="00970FC6">
        <w:t xml:space="preserve">. Puis, </w:t>
      </w:r>
      <w:r w:rsidR="0035212A">
        <w:t>que c’est aussi un nouveau moyen d’influencer le monde.</w:t>
      </w:r>
    </w:p>
    <w:p w14:paraId="549E05AC" w14:textId="2078FBC1" w:rsidR="00970FC6" w:rsidRDefault="00970FC6"/>
    <w:p w14:paraId="5C5EE571" w14:textId="65DE09E7" w:rsidR="0035212A" w:rsidRDefault="0035212A" w:rsidP="0035212A">
      <w:pPr>
        <w:ind w:firstLine="708"/>
      </w:pPr>
      <w:r>
        <w:t>Une culture Française</w:t>
      </w:r>
      <w:r w:rsidR="00364979">
        <w:t xml:space="preserve">, </w:t>
      </w:r>
      <w:r>
        <w:t xml:space="preserve">présente </w:t>
      </w:r>
      <w:r w:rsidR="00364979">
        <w:t>à l’étranger</w:t>
      </w:r>
      <w:r>
        <w:t xml:space="preserve">. Une culture </w:t>
      </w:r>
      <w:r w:rsidR="000815E5">
        <w:t xml:space="preserve">Française en Chine. En Deux-mille-dix-neuf, la France a inauguré le Centre Pompidou à Shanghai. Ce centre d’une superficie de deux-cent-mille mètres carrés est la troisième antenne étrangère et la première à exister en dehors de l’Europe. </w:t>
      </w:r>
      <w:r w:rsidR="00364979">
        <w:t>Le centre Pompidou n’est pas le premier à s’être implanté en dehors de l’Europe. En effet, dans la ville d’Abou Dhabi le Louvre s’y trouve. Ces infrastructures</w:t>
      </w:r>
      <w:r w:rsidR="0013728D">
        <w:t xml:space="preserve"> sont aussi des opportunités financières. Le Centre Pompidou, par exemple, recevra pendant cinq ans </w:t>
      </w:r>
      <w:r w:rsidR="00CC3199">
        <w:t>un virgule quatre millions d’euros par an</w:t>
      </w:r>
      <w:r w:rsidR="00E44665">
        <w:t xml:space="preserve"> rien que pour sa marque</w:t>
      </w:r>
      <w:r w:rsidR="00CC3199">
        <w:t>, s’ajout</w:t>
      </w:r>
      <w:r w:rsidR="00E44665">
        <w:t>e</w:t>
      </w:r>
      <w:r w:rsidR="00CC3199">
        <w:t xml:space="preserve"> à cela </w:t>
      </w:r>
      <w:r w:rsidR="00E44665">
        <w:t>deux virgule cinq millions d’euros pour l’ensemble de ses prestations. Cette technique du « soft power » permet d’« étendre la toile » culturelle de son pays et ainsi de passivement rayonner dans le monde.</w:t>
      </w:r>
    </w:p>
    <w:p w14:paraId="122EC72D" w14:textId="42C43D02" w:rsidR="00E44665" w:rsidRDefault="00E44665" w:rsidP="0035212A">
      <w:pPr>
        <w:ind w:firstLine="708"/>
      </w:pPr>
      <w:r>
        <w:t xml:space="preserve">Mais, même si </w:t>
      </w:r>
      <w:r w:rsidR="00E0019C">
        <w:t xml:space="preserve">le rayonnement par la puissance culturel est </w:t>
      </w:r>
      <w:proofErr w:type="gramStart"/>
      <w:r w:rsidR="00E0019C">
        <w:t>importante</w:t>
      </w:r>
      <w:proofErr w:type="gramEnd"/>
      <w:r w:rsidR="00E0019C">
        <w:t>, cela n’empêche pas une forme de surveillance sur le pays touché.</w:t>
      </w:r>
    </w:p>
    <w:p w14:paraId="7D6551A9" w14:textId="54E56200" w:rsidR="00E0019C" w:rsidRDefault="00E0019C" w:rsidP="0035212A">
      <w:pPr>
        <w:ind w:firstLine="708"/>
      </w:pPr>
      <w:r>
        <w:lastRenderedPageBreak/>
        <w:t xml:space="preserve">La culture est un nouveau moyen d’influencer le monde. Par l’inauguration du centre Pompidou Shanghai à Shanghai, la France s’est ouverte une « backdoor » sur ce qui se passe dans l’empire du milieu. D’après le président du Centre Pompidou, « il faut être présent en Chine pour comprendre ce qui s’y passe, pour en faire partie. Il faut qu’on soit </w:t>
      </w:r>
      <w:r w:rsidR="00514FA3">
        <w:t>un acteur du jeux ». C’est ce que fait Macron en inaugurant le centre Pompidou Shanghai, la France à maintenant un œil sur la chine et peux maintenant tenter d’agir, ou du moins tenter d’influencer certaines de ses décisions.</w:t>
      </w:r>
    </w:p>
    <w:p w14:paraId="7EED7662" w14:textId="76E38C61" w:rsidR="00514FA3" w:rsidRDefault="00514FA3" w:rsidP="0035212A">
      <w:pPr>
        <w:ind w:firstLine="708"/>
      </w:pPr>
    </w:p>
    <w:p w14:paraId="128D4BF8" w14:textId="6DD729F1" w:rsidR="00514FA3" w:rsidRDefault="00514FA3" w:rsidP="0035212A">
      <w:pPr>
        <w:ind w:firstLine="708"/>
      </w:pPr>
      <w:r>
        <w:t>Enfin, nous avons vu que la France rayonne par sa culture et petit à petit étend sa toile sur le monde. Cette omniprésence permet à la France de prendre partis dans ce qui se passe dans les pays dans lesquels elle s’est implantée. On peut se demander si la Chine domine le monde autant par le commercer que par la culture.</w:t>
      </w:r>
    </w:p>
    <w:sectPr w:rsidR="00514FA3"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E2AD0" w14:textId="77777777" w:rsidR="00C40A36" w:rsidRDefault="00C40A36" w:rsidP="007E6A72">
      <w:pPr>
        <w:spacing w:before="0" w:after="0"/>
      </w:pPr>
      <w:r>
        <w:separator/>
      </w:r>
    </w:p>
  </w:endnote>
  <w:endnote w:type="continuationSeparator" w:id="0">
    <w:p w14:paraId="072E40CD" w14:textId="77777777" w:rsidR="00C40A36" w:rsidRDefault="00C40A36"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75BAF105"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4CC8AFA3" wp14:editId="4A06E76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FB09624"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8AFA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7FB09624"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14304" w14:textId="77777777" w:rsidR="00C40A36" w:rsidRDefault="00C40A36" w:rsidP="007E6A72">
      <w:pPr>
        <w:spacing w:before="0" w:after="0"/>
      </w:pPr>
      <w:r>
        <w:separator/>
      </w:r>
    </w:p>
  </w:footnote>
  <w:footnote w:type="continuationSeparator" w:id="0">
    <w:p w14:paraId="5B549B81" w14:textId="77777777" w:rsidR="00C40A36" w:rsidRDefault="00C40A36"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58A40" w14:textId="3F23E6AB"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5A2F8C5FB2114AC2AF8F0AF5BFAE65F2"/>
        </w:placeholder>
        <w:date w:fullDate="2021-03-17T00:00:00Z">
          <w:dateFormat w:val="dddd d MMMM yyyy"/>
          <w:lid w:val="fr-FR"/>
          <w:storeMappedDataAs w:val="dateTime"/>
          <w:calendar w:val="gregorian"/>
        </w:date>
      </w:sdtPr>
      <w:sdtEndPr/>
      <w:sdtContent>
        <w:r w:rsidR="00643D79">
          <w:rPr>
            <w:color w:val="FF0000"/>
            <w:u w:val="single"/>
          </w:rPr>
          <w:t>mercredi 17 mars 2021</w:t>
        </w:r>
      </w:sdtContent>
    </w:sdt>
    <w:r w:rsidRPr="002D308F">
      <w:rPr>
        <w:color w:val="FF0000"/>
      </w:rPr>
      <w:t xml:space="preserve"> </w:t>
    </w:r>
  </w:p>
  <w:p w14:paraId="67B57351" w14:textId="58D4FFEE"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643D79">
          <w:rPr>
            <w:color w:val="FF0000"/>
            <w:u w:val="single"/>
          </w:rPr>
          <w:t>Histoire géographie</w:t>
        </w:r>
      </w:sdtContent>
    </w:sdt>
  </w:p>
  <w:p w14:paraId="3715E1DD" w14:textId="767919A4" w:rsidR="00620033" w:rsidRPr="002D308F" w:rsidRDefault="00C40A36" w:rsidP="00742FED">
    <w:pPr>
      <w:pStyle w:val="En-tte"/>
      <w:rPr>
        <w:color w:val="FF0000"/>
      </w:rPr>
    </w:pPr>
    <w:sdt>
      <w:sdtPr>
        <w:rPr>
          <w:color w:val="FF0000"/>
        </w:rPr>
        <w:alias w:val="classe"/>
        <w:tag w:val="classe"/>
        <w:id w:val="213808923"/>
      </w:sdtPr>
      <w:sdtEndPr/>
      <w:sdtContent>
        <w:r w:rsidR="00643D79">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643D79">
          <w:rPr>
            <w:color w:val="FF0000"/>
            <w:u w:val="single"/>
          </w:rPr>
          <w:t>DST d’Histoire Géographie du 17 03 2021</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5D86A34A"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60DE5"/>
    <w:multiLevelType w:val="hybridMultilevel"/>
    <w:tmpl w:val="257C53AE"/>
    <w:lvl w:ilvl="0" w:tplc="6D0A86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79"/>
    <w:rsid w:val="000815E5"/>
    <w:rsid w:val="000853C7"/>
    <w:rsid w:val="00096B4B"/>
    <w:rsid w:val="000B0638"/>
    <w:rsid w:val="0013728D"/>
    <w:rsid w:val="0024605F"/>
    <w:rsid w:val="00266F96"/>
    <w:rsid w:val="00286DE3"/>
    <w:rsid w:val="002B2BC1"/>
    <w:rsid w:val="002C31C7"/>
    <w:rsid w:val="002C3BCF"/>
    <w:rsid w:val="002D308F"/>
    <w:rsid w:val="00316CCC"/>
    <w:rsid w:val="0032533A"/>
    <w:rsid w:val="0035212A"/>
    <w:rsid w:val="00364979"/>
    <w:rsid w:val="003826E5"/>
    <w:rsid w:val="00384AFA"/>
    <w:rsid w:val="003A4BD3"/>
    <w:rsid w:val="00407087"/>
    <w:rsid w:val="00514FA3"/>
    <w:rsid w:val="00556637"/>
    <w:rsid w:val="0057086E"/>
    <w:rsid w:val="005864F5"/>
    <w:rsid w:val="00620033"/>
    <w:rsid w:val="006240BA"/>
    <w:rsid w:val="0064274E"/>
    <w:rsid w:val="00643555"/>
    <w:rsid w:val="00643D79"/>
    <w:rsid w:val="0064676B"/>
    <w:rsid w:val="006705F3"/>
    <w:rsid w:val="00696649"/>
    <w:rsid w:val="006D4952"/>
    <w:rsid w:val="00742FED"/>
    <w:rsid w:val="00784A34"/>
    <w:rsid w:val="00791FD2"/>
    <w:rsid w:val="007D5850"/>
    <w:rsid w:val="007E5F82"/>
    <w:rsid w:val="007E6A72"/>
    <w:rsid w:val="007F51FF"/>
    <w:rsid w:val="00804546"/>
    <w:rsid w:val="00844328"/>
    <w:rsid w:val="00854BCA"/>
    <w:rsid w:val="008B4300"/>
    <w:rsid w:val="008E2B13"/>
    <w:rsid w:val="008E6E35"/>
    <w:rsid w:val="008E776B"/>
    <w:rsid w:val="00927F0D"/>
    <w:rsid w:val="0095107C"/>
    <w:rsid w:val="00970FC6"/>
    <w:rsid w:val="009A6E14"/>
    <w:rsid w:val="009C7E72"/>
    <w:rsid w:val="009E09DF"/>
    <w:rsid w:val="009E43F2"/>
    <w:rsid w:val="00A451C7"/>
    <w:rsid w:val="00A5406E"/>
    <w:rsid w:val="00A9528F"/>
    <w:rsid w:val="00AD18F8"/>
    <w:rsid w:val="00B5121A"/>
    <w:rsid w:val="00B8240B"/>
    <w:rsid w:val="00BA2AD3"/>
    <w:rsid w:val="00BB1BBE"/>
    <w:rsid w:val="00BD64C6"/>
    <w:rsid w:val="00C0556A"/>
    <w:rsid w:val="00C40A36"/>
    <w:rsid w:val="00C866E2"/>
    <w:rsid w:val="00C9092A"/>
    <w:rsid w:val="00CA0255"/>
    <w:rsid w:val="00CB7909"/>
    <w:rsid w:val="00CB7CE4"/>
    <w:rsid w:val="00CC3199"/>
    <w:rsid w:val="00CC530F"/>
    <w:rsid w:val="00CF1DAB"/>
    <w:rsid w:val="00D53DA7"/>
    <w:rsid w:val="00D706D6"/>
    <w:rsid w:val="00DE0ED7"/>
    <w:rsid w:val="00DE7532"/>
    <w:rsid w:val="00E0019C"/>
    <w:rsid w:val="00E44665"/>
    <w:rsid w:val="00E65400"/>
    <w:rsid w:val="00E73A2E"/>
    <w:rsid w:val="00ED11B7"/>
    <w:rsid w:val="00F1547F"/>
    <w:rsid w:val="00F50B03"/>
    <w:rsid w:val="00F85960"/>
    <w:rsid w:val="00FC2796"/>
    <w:rsid w:val="00FE2AF9"/>
    <w:rsid w:val="00FF32DC"/>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F700B"/>
  <w15:docId w15:val="{B86CB475-620A-4C30-A821-862DA37B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643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C6629E600F4F62B815157EE55D8D21"/>
        <w:category>
          <w:name w:val="Général"/>
          <w:gallery w:val="placeholder"/>
        </w:category>
        <w:types>
          <w:type w:val="bbPlcHdr"/>
        </w:types>
        <w:behaviors>
          <w:behavior w:val="content"/>
        </w:behaviors>
        <w:guid w:val="{A8F20F68-2249-4F9D-8E50-D3BFC7F0690D}"/>
      </w:docPartPr>
      <w:docPartBody>
        <w:p w:rsidR="00000000" w:rsidRDefault="000E6E82">
          <w:pPr>
            <w:pStyle w:val="1EC6629E600F4F62B815157EE55D8D21"/>
          </w:pPr>
          <w:r w:rsidRPr="00456C14">
            <w:rPr>
              <w:rStyle w:val="Textedelespacerserv"/>
            </w:rPr>
            <w:t>Choisissez un élément.</w:t>
          </w:r>
        </w:p>
      </w:docPartBody>
    </w:docPart>
    <w:docPart>
      <w:docPartPr>
        <w:name w:val="5A2F8C5FB2114AC2AF8F0AF5BFAE65F2"/>
        <w:category>
          <w:name w:val="Général"/>
          <w:gallery w:val="placeholder"/>
        </w:category>
        <w:types>
          <w:type w:val="bbPlcHdr"/>
        </w:types>
        <w:behaviors>
          <w:behavior w:val="content"/>
        </w:behaviors>
        <w:guid w:val="{236C6FF3-C198-473E-8606-DA0848F967E9}"/>
      </w:docPartPr>
      <w:docPartBody>
        <w:p w:rsidR="00000000" w:rsidRDefault="000E6E82">
          <w:pPr>
            <w:pStyle w:val="5A2F8C5FB2114AC2AF8F0AF5BFAE65F2"/>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82"/>
    <w:rsid w:val="000E6E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EC6629E600F4F62B815157EE55D8D21">
    <w:name w:val="1EC6629E600F4F62B815157EE55D8D21"/>
  </w:style>
  <w:style w:type="paragraph" w:customStyle="1" w:styleId="5A2F8C5FB2114AC2AF8F0AF5BFAE65F2">
    <w:name w:val="5A2F8C5FB2114AC2AF8F0AF5BFAE6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157</TotalTime>
  <Pages>3</Pages>
  <Words>1302</Words>
  <Characters>6163</Characters>
  <Application>Microsoft Office Word</Application>
  <DocSecurity>0</DocSecurity>
  <Lines>220</Lines>
  <Paragraphs>233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8</cp:revision>
  <dcterms:created xsi:type="dcterms:W3CDTF">2021-03-17T13:04:00Z</dcterms:created>
  <dcterms:modified xsi:type="dcterms:W3CDTF">2021-03-17T15:45:00Z</dcterms:modified>
</cp:coreProperties>
</file>