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3E55F" w14:textId="34E79716" w:rsidR="004A5D3C" w:rsidRDefault="004F03F1" w:rsidP="004F03F1">
      <w:pPr>
        <w:jc w:val="center"/>
        <w:rPr>
          <w:lang w:val="de-DE"/>
        </w:rPr>
      </w:pPr>
      <w:r>
        <w:rPr>
          <w:lang w:val="de-DE"/>
        </w:rPr>
        <w:t>Korrektion des Deutsch DST auf den Mittwoch 16. Dezember 2020</w:t>
      </w:r>
    </w:p>
    <w:p w14:paraId="72A1924A" w14:textId="56B3560C" w:rsidR="004F03F1" w:rsidRDefault="004F03F1" w:rsidP="004F03F1">
      <w:pPr>
        <w:jc w:val="center"/>
        <w:rPr>
          <w:lang w:val="de-DE"/>
        </w:rPr>
      </w:pPr>
    </w:p>
    <w:p w14:paraId="0024B221" w14:textId="77777777" w:rsidR="00BF496B" w:rsidRPr="00BF496B" w:rsidRDefault="00BF496B" w:rsidP="00BF496B">
      <w:pPr>
        <w:rPr>
          <w:u w:val="single"/>
          <w:lang w:val="de-DE"/>
        </w:rPr>
      </w:pPr>
      <w:r w:rsidRPr="00BF496B">
        <w:rPr>
          <w:u w:val="single"/>
          <w:lang w:val="de-DE"/>
        </w:rPr>
        <w:t>Vokabular:</w:t>
      </w:r>
    </w:p>
    <w:p w14:paraId="1AD25ADB" w14:textId="5440CAE2" w:rsidR="00BF496B" w:rsidRDefault="00BF496B" w:rsidP="00BF496B">
      <w:pPr>
        <w:rPr>
          <w:lang w:val="de-DE"/>
        </w:rPr>
      </w:pPr>
    </w:p>
    <w:p w14:paraId="54B41931" w14:textId="0FAE7397" w:rsidR="00BF496B" w:rsidRDefault="00BF496B" w:rsidP="00BF496B">
      <w:pPr>
        <w:rPr>
          <w:lang w:val="de-DE"/>
        </w:rPr>
      </w:pPr>
      <w:r>
        <w:rPr>
          <w:lang w:val="de-DE"/>
        </w:rPr>
        <w:t xml:space="preserve">Ewig = </w:t>
      </w:r>
      <w:r w:rsidR="005A63AC">
        <w:rPr>
          <w:lang w:val="de-DE"/>
        </w:rPr>
        <w:t>éternellement</w:t>
      </w:r>
    </w:p>
    <w:p w14:paraId="72D58832" w14:textId="325B0D3F" w:rsidR="00BF496B" w:rsidRDefault="00BF496B" w:rsidP="00BF496B">
      <w:pPr>
        <w:rPr>
          <w:lang w:val="de-DE"/>
        </w:rPr>
      </w:pPr>
      <w:r>
        <w:rPr>
          <w:lang w:val="de-DE"/>
        </w:rPr>
        <w:t xml:space="preserve">Denn = par </w:t>
      </w:r>
      <w:proofErr w:type="spellStart"/>
      <w:r>
        <w:rPr>
          <w:lang w:val="de-DE"/>
        </w:rPr>
        <w:t>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</w:p>
    <w:p w14:paraId="4832A1E9" w14:textId="2EFCC974" w:rsidR="00061913" w:rsidRDefault="00061913" w:rsidP="00BF496B">
      <w:pPr>
        <w:rPr>
          <w:lang w:val="de-DE"/>
        </w:rPr>
      </w:pPr>
      <w:r>
        <w:rPr>
          <w:lang w:val="de-DE"/>
        </w:rPr>
        <w:t xml:space="preserve">Versorgen = </w:t>
      </w:r>
      <w:proofErr w:type="spellStart"/>
      <w:r>
        <w:rPr>
          <w:lang w:val="de-DE"/>
        </w:rPr>
        <w:t>fournir</w:t>
      </w:r>
      <w:proofErr w:type="spellEnd"/>
    </w:p>
    <w:p w14:paraId="0F72B531" w14:textId="2E6CFDE0" w:rsidR="00BF496B" w:rsidRDefault="0067784B" w:rsidP="00BF496B">
      <w:pPr>
        <w:rPr>
          <w:lang w:val="de-DE"/>
        </w:rPr>
      </w:pPr>
      <w:r>
        <w:rPr>
          <w:lang w:val="de-DE"/>
        </w:rPr>
        <w:t xml:space="preserve">Sorgen = </w:t>
      </w:r>
      <w:proofErr w:type="spellStart"/>
      <w:r>
        <w:rPr>
          <w:lang w:val="de-DE"/>
        </w:rPr>
        <w:t>soucis</w:t>
      </w:r>
      <w:proofErr w:type="spellEnd"/>
    </w:p>
    <w:p w14:paraId="26543F63" w14:textId="7FD2E3D5" w:rsidR="0067784B" w:rsidRDefault="0067784B" w:rsidP="00BF496B">
      <w:pPr>
        <w:rPr>
          <w:lang w:val="de-DE"/>
        </w:rPr>
      </w:pPr>
      <w:r>
        <w:rPr>
          <w:lang w:val="de-DE"/>
        </w:rPr>
        <w:t xml:space="preserve">Selbst = </w:t>
      </w:r>
      <w:proofErr w:type="spellStart"/>
      <w:r>
        <w:rPr>
          <w:lang w:val="de-DE"/>
        </w:rPr>
        <w:t>sois-même</w:t>
      </w:r>
      <w:proofErr w:type="spellEnd"/>
    </w:p>
    <w:p w14:paraId="10273D3B" w14:textId="526E85AA" w:rsidR="0067784B" w:rsidRDefault="003A06EB" w:rsidP="00BF496B">
      <w:pPr>
        <w:rPr>
          <w:lang w:val="de-DE"/>
        </w:rPr>
      </w:pPr>
      <w:r>
        <w:rPr>
          <w:lang w:val="de-DE"/>
        </w:rPr>
        <w:t xml:space="preserve">Während = </w:t>
      </w:r>
      <w:proofErr w:type="spellStart"/>
      <w:r>
        <w:rPr>
          <w:lang w:val="de-DE"/>
        </w:rPr>
        <w:t>pendant</w:t>
      </w:r>
      <w:proofErr w:type="spellEnd"/>
    </w:p>
    <w:p w14:paraId="750A9ED3" w14:textId="48C439C2" w:rsidR="003A06EB" w:rsidRDefault="00F274BC" w:rsidP="00BF496B">
      <w:pPr>
        <w:rPr>
          <w:lang w:val="de-DE"/>
        </w:rPr>
      </w:pPr>
      <w:r>
        <w:rPr>
          <w:lang w:val="de-DE"/>
        </w:rPr>
        <w:t xml:space="preserve">Schwitzen = </w:t>
      </w:r>
      <w:proofErr w:type="spellStart"/>
      <w:r>
        <w:rPr>
          <w:lang w:val="de-DE"/>
        </w:rPr>
        <w:t>transpirer</w:t>
      </w:r>
      <w:proofErr w:type="spellEnd"/>
    </w:p>
    <w:p w14:paraId="2AE8A5F6" w14:textId="3344A9A8" w:rsidR="00F274BC" w:rsidRDefault="00F274BC" w:rsidP="00BF496B">
      <w:pPr>
        <w:rPr>
          <w:lang w:val="de-DE"/>
        </w:rPr>
      </w:pPr>
      <w:r>
        <w:rPr>
          <w:lang w:val="de-DE"/>
        </w:rPr>
        <w:t>Ob = si</w:t>
      </w:r>
    </w:p>
    <w:p w14:paraId="6C2D62E0" w14:textId="295F1787" w:rsidR="00F274BC" w:rsidRDefault="00F274BC" w:rsidP="00BF496B">
      <w:pPr>
        <w:rPr>
          <w:lang w:val="de-DE"/>
        </w:rPr>
      </w:pPr>
      <w:r>
        <w:rPr>
          <w:lang w:val="de-DE"/>
        </w:rPr>
        <w:t xml:space="preserve">Schleussen = faire </w:t>
      </w:r>
      <w:proofErr w:type="spellStart"/>
      <w:r>
        <w:rPr>
          <w:lang w:val="de-DE"/>
        </w:rPr>
        <w:t>passer</w:t>
      </w:r>
      <w:proofErr w:type="spellEnd"/>
    </w:p>
    <w:p w14:paraId="401650DD" w14:textId="3572F40C" w:rsidR="00F274BC" w:rsidRDefault="000531E7" w:rsidP="00BF496B">
      <w:pPr>
        <w:rPr>
          <w:lang w:val="de-DE"/>
        </w:rPr>
      </w:pPr>
      <w:r>
        <w:rPr>
          <w:lang w:val="de-DE"/>
        </w:rPr>
        <w:t xml:space="preserve">Die </w:t>
      </w:r>
      <w:r w:rsidR="00F274BC">
        <w:rPr>
          <w:lang w:val="de-DE"/>
        </w:rPr>
        <w:t xml:space="preserve">Ware = </w:t>
      </w:r>
      <w:proofErr w:type="spellStart"/>
      <w:r w:rsidR="00F274BC">
        <w:rPr>
          <w:lang w:val="de-DE"/>
        </w:rPr>
        <w:t>les</w:t>
      </w:r>
      <w:proofErr w:type="spellEnd"/>
      <w:r w:rsidR="00F274BC">
        <w:rPr>
          <w:lang w:val="de-DE"/>
        </w:rPr>
        <w:t xml:space="preserve"> </w:t>
      </w:r>
      <w:proofErr w:type="spellStart"/>
      <w:r w:rsidR="00F274BC">
        <w:rPr>
          <w:lang w:val="de-DE"/>
        </w:rPr>
        <w:t>biens</w:t>
      </w:r>
      <w:proofErr w:type="spellEnd"/>
    </w:p>
    <w:p w14:paraId="21532B02" w14:textId="38C14318" w:rsidR="00F274BC" w:rsidRDefault="000531E7" w:rsidP="00BF496B">
      <w:pPr>
        <w:rPr>
          <w:lang w:val="de-DE"/>
        </w:rPr>
      </w:pPr>
      <w:r>
        <w:rPr>
          <w:lang w:val="de-DE"/>
        </w:rPr>
        <w:t xml:space="preserve">Vorbei = </w:t>
      </w:r>
      <w:proofErr w:type="spellStart"/>
      <w:r>
        <w:rPr>
          <w:lang w:val="de-DE"/>
        </w:rPr>
        <w:t>passer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devant</w:t>
      </w:r>
      <w:proofErr w:type="spellEnd"/>
    </w:p>
    <w:p w14:paraId="6937CAAE" w14:textId="7D58D00D" w:rsidR="000531E7" w:rsidRDefault="00B94034" w:rsidP="00BF496B">
      <w:pPr>
        <w:rPr>
          <w:lang w:val="de-DE"/>
        </w:rPr>
      </w:pPr>
      <w:r>
        <w:rPr>
          <w:lang w:val="de-DE"/>
        </w:rPr>
        <w:t xml:space="preserve">Trauen = faire </w:t>
      </w:r>
      <w:proofErr w:type="spellStart"/>
      <w:r>
        <w:rPr>
          <w:lang w:val="de-DE"/>
        </w:rPr>
        <w:t>confiance</w:t>
      </w:r>
      <w:proofErr w:type="spellEnd"/>
    </w:p>
    <w:p w14:paraId="53328F70" w14:textId="77A7E130" w:rsidR="00B94034" w:rsidRDefault="00B94034" w:rsidP="00BF496B">
      <w:pPr>
        <w:rPr>
          <w:lang w:val="de-DE"/>
        </w:rPr>
      </w:pPr>
      <w:r>
        <w:rPr>
          <w:lang w:val="de-DE"/>
        </w:rPr>
        <w:t xml:space="preserve">Misstrauisch = </w:t>
      </w:r>
      <w:proofErr w:type="spellStart"/>
      <w:r>
        <w:rPr>
          <w:lang w:val="de-DE"/>
        </w:rPr>
        <w:t>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faire </w:t>
      </w:r>
      <w:proofErr w:type="spellStart"/>
      <w:r>
        <w:rPr>
          <w:lang w:val="de-DE"/>
        </w:rPr>
        <w:t>confiance</w:t>
      </w:r>
      <w:proofErr w:type="spellEnd"/>
    </w:p>
    <w:p w14:paraId="6FC7103B" w14:textId="616C2468" w:rsidR="00B94034" w:rsidRDefault="00B94034" w:rsidP="00BF496B">
      <w:pPr>
        <w:rPr>
          <w:lang w:val="de-DE"/>
        </w:rPr>
      </w:pPr>
      <w:r>
        <w:rPr>
          <w:lang w:val="de-DE"/>
        </w:rPr>
        <w:t xml:space="preserve">Trauen ≠ </w:t>
      </w:r>
      <w:proofErr w:type="gramStart"/>
      <w:r>
        <w:rPr>
          <w:lang w:val="de-DE"/>
        </w:rPr>
        <w:t>Misstrauisch</w:t>
      </w:r>
      <w:proofErr w:type="gramEnd"/>
      <w:r>
        <w:rPr>
          <w:lang w:val="de-DE"/>
        </w:rPr>
        <w:t xml:space="preserve"> = faire </w:t>
      </w:r>
      <w:proofErr w:type="spellStart"/>
      <w:r>
        <w:rPr>
          <w:lang w:val="de-DE"/>
        </w:rPr>
        <w:t>confiance</w:t>
      </w:r>
      <w:proofErr w:type="spellEnd"/>
      <w:r>
        <w:rPr>
          <w:lang w:val="de-DE"/>
        </w:rPr>
        <w:t xml:space="preserve"> ≠ ne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faire </w:t>
      </w:r>
      <w:proofErr w:type="spellStart"/>
      <w:r>
        <w:rPr>
          <w:lang w:val="de-DE"/>
        </w:rPr>
        <w:t>confiance</w:t>
      </w:r>
      <w:proofErr w:type="spellEnd"/>
    </w:p>
    <w:p w14:paraId="0CBD9442" w14:textId="77BA0D79" w:rsidR="00B94034" w:rsidRDefault="00B94034" w:rsidP="00BF496B">
      <w:pPr>
        <w:rPr>
          <w:lang w:val="de-DE"/>
        </w:rPr>
      </w:pPr>
      <w:r>
        <w:rPr>
          <w:lang w:val="de-DE"/>
        </w:rPr>
        <w:t xml:space="preserve">Das Blick = le </w:t>
      </w:r>
      <w:proofErr w:type="spellStart"/>
      <w:r>
        <w:rPr>
          <w:lang w:val="de-DE"/>
        </w:rPr>
        <w:t>regard</w:t>
      </w:r>
      <w:proofErr w:type="spellEnd"/>
    </w:p>
    <w:p w14:paraId="37A3D0AC" w14:textId="2581DCB9" w:rsidR="00B94034" w:rsidRDefault="00B94034" w:rsidP="00BF496B">
      <w:pPr>
        <w:rPr>
          <w:lang w:val="de-DE"/>
        </w:rPr>
      </w:pPr>
      <w:r>
        <w:rPr>
          <w:lang w:val="de-DE"/>
        </w:rPr>
        <w:t xml:space="preserve">Der Zöllner = le </w:t>
      </w:r>
      <w:proofErr w:type="spellStart"/>
      <w:r>
        <w:rPr>
          <w:lang w:val="de-DE"/>
        </w:rPr>
        <w:t>douanier</w:t>
      </w:r>
      <w:proofErr w:type="spellEnd"/>
    </w:p>
    <w:p w14:paraId="7A6F93B1" w14:textId="4F09E27F" w:rsidR="00B94034" w:rsidRDefault="00B94034" w:rsidP="00BF496B">
      <w:pPr>
        <w:rPr>
          <w:lang w:val="de-DE"/>
        </w:rPr>
      </w:pPr>
      <w:r>
        <w:rPr>
          <w:lang w:val="de-DE"/>
        </w:rPr>
        <w:t xml:space="preserve">Brauchen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besoin</w:t>
      </w:r>
      <w:proofErr w:type="spellEnd"/>
    </w:p>
    <w:p w14:paraId="49430A96" w14:textId="7A1847C9" w:rsidR="00B94034" w:rsidRDefault="00C06A95" w:rsidP="00BF496B">
      <w:pPr>
        <w:rPr>
          <w:lang w:val="de-DE"/>
        </w:rPr>
      </w:pPr>
      <w:r>
        <w:rPr>
          <w:lang w:val="de-DE"/>
        </w:rPr>
        <w:t>d</w:t>
      </w:r>
      <w:r w:rsidR="00F87179">
        <w:rPr>
          <w:lang w:val="de-DE"/>
        </w:rPr>
        <w:t xml:space="preserve">ringend = </w:t>
      </w:r>
      <w:proofErr w:type="spellStart"/>
      <w:r w:rsidR="00F87179">
        <w:rPr>
          <w:lang w:val="de-DE"/>
        </w:rPr>
        <w:t>d’urgence</w:t>
      </w:r>
      <w:proofErr w:type="spellEnd"/>
    </w:p>
    <w:p w14:paraId="5F74DE94" w14:textId="3345368D" w:rsidR="00F87179" w:rsidRDefault="006925D0" w:rsidP="00BF496B">
      <w:pPr>
        <w:rPr>
          <w:lang w:val="de-DE"/>
        </w:rPr>
      </w:pPr>
      <w:r>
        <w:rPr>
          <w:lang w:val="de-DE"/>
        </w:rPr>
        <w:t xml:space="preserve">Klassenfeind = </w:t>
      </w:r>
      <w:proofErr w:type="spellStart"/>
      <w:r>
        <w:rPr>
          <w:lang w:val="de-DE"/>
        </w:rPr>
        <w:t>l’énnemi</w:t>
      </w:r>
      <w:proofErr w:type="spellEnd"/>
      <w:r>
        <w:rPr>
          <w:lang w:val="de-DE"/>
        </w:rPr>
        <w:t xml:space="preserve"> social</w:t>
      </w:r>
    </w:p>
    <w:p w14:paraId="014A9F82" w14:textId="3C6D6390" w:rsidR="006925D0" w:rsidRDefault="004868D8" w:rsidP="00BF496B">
      <w:pPr>
        <w:rPr>
          <w:lang w:val="de-DE"/>
        </w:rPr>
      </w:pPr>
      <w:r>
        <w:rPr>
          <w:lang w:val="de-DE"/>
        </w:rPr>
        <w:t>Platen = Vinyl</w:t>
      </w:r>
    </w:p>
    <w:p w14:paraId="4B915B7C" w14:textId="6AE10A2C" w:rsidR="004868D8" w:rsidRDefault="004868D8" w:rsidP="00BF496B">
      <w:pPr>
        <w:rPr>
          <w:lang w:val="de-DE"/>
        </w:rPr>
      </w:pPr>
      <w:r>
        <w:rPr>
          <w:lang w:val="de-DE"/>
        </w:rPr>
        <w:t xml:space="preserve">Rentnerin = </w:t>
      </w:r>
      <w:proofErr w:type="spellStart"/>
      <w:r>
        <w:rPr>
          <w:lang w:val="de-DE"/>
        </w:rPr>
        <w:t>retraité</w:t>
      </w:r>
      <w:proofErr w:type="spellEnd"/>
    </w:p>
    <w:p w14:paraId="565039BC" w14:textId="3DC248B2" w:rsidR="004868D8" w:rsidRDefault="00C06A95" w:rsidP="00BF496B">
      <w:pPr>
        <w:rPr>
          <w:lang w:val="de-DE"/>
        </w:rPr>
      </w:pPr>
      <w:r>
        <w:rPr>
          <w:lang w:val="de-DE"/>
        </w:rPr>
        <w:t>z</w:t>
      </w:r>
      <w:r w:rsidR="004868D8">
        <w:rPr>
          <w:lang w:val="de-DE"/>
        </w:rPr>
        <w:t xml:space="preserve">urückehren = </w:t>
      </w:r>
      <w:proofErr w:type="spellStart"/>
      <w:r w:rsidR="004868D8">
        <w:rPr>
          <w:lang w:val="de-DE"/>
        </w:rPr>
        <w:t>revenir</w:t>
      </w:r>
      <w:proofErr w:type="spellEnd"/>
    </w:p>
    <w:p w14:paraId="1D1818E4" w14:textId="208BD1B6" w:rsidR="004868D8" w:rsidRDefault="004868D8" w:rsidP="00BF496B">
      <w:pPr>
        <w:rPr>
          <w:lang w:val="de-DE"/>
        </w:rPr>
      </w:pPr>
      <w:r>
        <w:rPr>
          <w:lang w:val="de-DE"/>
        </w:rPr>
        <w:t xml:space="preserve">Dutzend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douzaine</w:t>
      </w:r>
      <w:proofErr w:type="spellEnd"/>
    </w:p>
    <w:p w14:paraId="2EF8E864" w14:textId="2A01EA03" w:rsidR="004868D8" w:rsidRDefault="007446CB" w:rsidP="00BF496B">
      <w:pPr>
        <w:rPr>
          <w:lang w:val="de-DE"/>
        </w:rPr>
      </w:pPr>
      <w:r>
        <w:rPr>
          <w:lang w:val="de-DE"/>
        </w:rPr>
        <w:t>Auftraggeber</w:t>
      </w:r>
      <w:r w:rsidR="004868D8">
        <w:rPr>
          <w:lang w:val="de-DE"/>
        </w:rPr>
        <w:t xml:space="preserve"> = </w:t>
      </w:r>
      <w:proofErr w:type="spellStart"/>
      <w:r w:rsidR="004868D8">
        <w:rPr>
          <w:lang w:val="de-DE"/>
        </w:rPr>
        <w:t>commanditaires</w:t>
      </w:r>
      <w:proofErr w:type="spellEnd"/>
    </w:p>
    <w:p w14:paraId="4556F557" w14:textId="711F00BA" w:rsidR="004868D8" w:rsidRDefault="00C06A95" w:rsidP="00BF496B">
      <w:pPr>
        <w:rPr>
          <w:lang w:val="de-DE"/>
        </w:rPr>
      </w:pPr>
      <w:r>
        <w:rPr>
          <w:lang w:val="de-DE"/>
        </w:rPr>
        <w:t>v</w:t>
      </w:r>
      <w:r w:rsidR="008446E4">
        <w:rPr>
          <w:lang w:val="de-DE"/>
        </w:rPr>
        <w:t>ert</w:t>
      </w:r>
      <w:r w:rsidR="00DB534E">
        <w:rPr>
          <w:lang w:val="de-DE"/>
        </w:rPr>
        <w:t>eu</w:t>
      </w:r>
      <w:r w:rsidR="008446E4">
        <w:rPr>
          <w:lang w:val="de-DE"/>
        </w:rPr>
        <w:t xml:space="preserve">feln = </w:t>
      </w:r>
      <w:proofErr w:type="spellStart"/>
      <w:r w:rsidR="008446E4">
        <w:rPr>
          <w:lang w:val="de-DE"/>
        </w:rPr>
        <w:t>diabolique</w:t>
      </w:r>
      <w:proofErr w:type="spellEnd"/>
    </w:p>
    <w:p w14:paraId="0FF30CC1" w14:textId="4E037D00" w:rsidR="008446E4" w:rsidRDefault="00C06A95" w:rsidP="00BF496B">
      <w:pPr>
        <w:rPr>
          <w:lang w:val="de-DE"/>
        </w:rPr>
      </w:pPr>
      <w:r>
        <w:rPr>
          <w:lang w:val="de-DE"/>
        </w:rPr>
        <w:t>verpönt</w:t>
      </w:r>
      <w:r w:rsidR="00F40EE5">
        <w:rPr>
          <w:lang w:val="de-DE"/>
        </w:rPr>
        <w:t xml:space="preserve"> = </w:t>
      </w:r>
      <w:proofErr w:type="spellStart"/>
      <w:r w:rsidR="00F40EE5">
        <w:rPr>
          <w:lang w:val="de-DE"/>
        </w:rPr>
        <w:t>désaprouvé</w:t>
      </w:r>
      <w:proofErr w:type="spellEnd"/>
    </w:p>
    <w:p w14:paraId="6C7665E0" w14:textId="405C1DE3" w:rsidR="00C06A95" w:rsidRDefault="00C06A95" w:rsidP="00BF496B">
      <w:pPr>
        <w:rPr>
          <w:lang w:val="de-DE"/>
        </w:rPr>
      </w:pPr>
      <w:r>
        <w:rPr>
          <w:lang w:val="de-DE"/>
        </w:rPr>
        <w:lastRenderedPageBreak/>
        <w:t xml:space="preserve">schon = </w:t>
      </w:r>
      <w:proofErr w:type="spellStart"/>
      <w:r>
        <w:rPr>
          <w:lang w:val="de-DE"/>
        </w:rPr>
        <w:t>déjà</w:t>
      </w:r>
      <w:proofErr w:type="spellEnd"/>
    </w:p>
    <w:p w14:paraId="28F36702" w14:textId="204EBEDF" w:rsidR="00C06A95" w:rsidRDefault="00C06A95" w:rsidP="00BF496B">
      <w:pPr>
        <w:rPr>
          <w:lang w:val="de-DE"/>
        </w:rPr>
      </w:pPr>
      <w:r>
        <w:rPr>
          <w:lang w:val="de-DE"/>
        </w:rPr>
        <w:t xml:space="preserve">Spitze = le </w:t>
      </w:r>
      <w:proofErr w:type="spellStart"/>
      <w:r>
        <w:rPr>
          <w:lang w:val="de-DE"/>
        </w:rPr>
        <w:t>sommet</w:t>
      </w:r>
      <w:proofErr w:type="spellEnd"/>
    </w:p>
    <w:p w14:paraId="07FD37BF" w14:textId="606A887C" w:rsidR="00C06A95" w:rsidRDefault="00121C56" w:rsidP="00BF496B">
      <w:pPr>
        <w:rPr>
          <w:lang w:val="de-DE"/>
        </w:rPr>
      </w:pPr>
      <w:r>
        <w:rPr>
          <w:lang w:val="de-DE"/>
        </w:rPr>
        <w:t xml:space="preserve">Kader = le </w:t>
      </w:r>
      <w:proofErr w:type="spellStart"/>
      <w:r>
        <w:rPr>
          <w:lang w:val="de-DE"/>
        </w:rPr>
        <w:t>cadre</w:t>
      </w:r>
      <w:proofErr w:type="spellEnd"/>
      <w:r>
        <w:rPr>
          <w:lang w:val="de-DE"/>
        </w:rPr>
        <w:t xml:space="preserve"> </w:t>
      </w:r>
    </w:p>
    <w:p w14:paraId="7202DFE0" w14:textId="31D86763" w:rsidR="00121C56" w:rsidRDefault="00121C56" w:rsidP="00BF496B">
      <w:pPr>
        <w:rPr>
          <w:lang w:val="de-DE"/>
        </w:rPr>
      </w:pPr>
      <w:r>
        <w:rPr>
          <w:lang w:val="de-DE"/>
        </w:rPr>
        <w:t xml:space="preserve">scheiben = </w:t>
      </w:r>
      <w:proofErr w:type="spellStart"/>
      <w:r>
        <w:rPr>
          <w:lang w:val="de-DE"/>
        </w:rPr>
        <w:t>disques</w:t>
      </w:r>
      <w:proofErr w:type="spellEnd"/>
    </w:p>
    <w:p w14:paraId="3DDDFC98" w14:textId="12A8A7E5" w:rsidR="00121C56" w:rsidRDefault="00121C56" w:rsidP="00BF496B">
      <w:pPr>
        <w:rPr>
          <w:lang w:val="de-DE"/>
        </w:rPr>
      </w:pPr>
      <w:r>
        <w:rPr>
          <w:lang w:val="de-DE"/>
        </w:rPr>
        <w:t xml:space="preserve">sämtlich = </w:t>
      </w:r>
      <w:proofErr w:type="spellStart"/>
      <w:r>
        <w:rPr>
          <w:lang w:val="de-DE"/>
        </w:rPr>
        <w:t>beaucoup</w:t>
      </w:r>
      <w:proofErr w:type="spellEnd"/>
    </w:p>
    <w:p w14:paraId="1F47320A" w14:textId="085FEFF6" w:rsidR="00121C56" w:rsidRDefault="00121C56" w:rsidP="00BF496B">
      <w:pPr>
        <w:rPr>
          <w:lang w:val="de-DE"/>
        </w:rPr>
      </w:pPr>
      <w:r>
        <w:rPr>
          <w:lang w:val="de-DE"/>
        </w:rPr>
        <w:t xml:space="preserve">kaum = </w:t>
      </w:r>
      <w:proofErr w:type="spellStart"/>
      <w:r>
        <w:rPr>
          <w:lang w:val="de-DE"/>
        </w:rPr>
        <w:t>durement</w:t>
      </w:r>
      <w:proofErr w:type="spellEnd"/>
    </w:p>
    <w:p w14:paraId="63855A66" w14:textId="4CF20D57" w:rsidR="00121C56" w:rsidRDefault="00121C56" w:rsidP="00BF496B">
      <w:pPr>
        <w:rPr>
          <w:lang w:val="de-DE"/>
        </w:rPr>
      </w:pPr>
      <w:r>
        <w:rPr>
          <w:lang w:val="de-DE"/>
        </w:rPr>
        <w:t>Erhältlich = disponible</w:t>
      </w:r>
    </w:p>
    <w:p w14:paraId="7CF6982C" w14:textId="47116C94" w:rsidR="00121C56" w:rsidRDefault="00121C56" w:rsidP="00BF496B">
      <w:pPr>
        <w:rPr>
          <w:lang w:val="de-DE"/>
        </w:rPr>
      </w:pPr>
      <w:r>
        <w:rPr>
          <w:lang w:val="de-DE"/>
        </w:rPr>
        <w:t xml:space="preserve">Begarden = </w:t>
      </w:r>
      <w:proofErr w:type="spellStart"/>
      <w:r>
        <w:rPr>
          <w:lang w:val="de-DE"/>
        </w:rPr>
        <w:t>désirer</w:t>
      </w:r>
      <w:proofErr w:type="spellEnd"/>
    </w:p>
    <w:p w14:paraId="320E81CA" w14:textId="6E46BFD5" w:rsidR="008C708C" w:rsidRDefault="00121C56" w:rsidP="00BF496B">
      <w:pPr>
        <w:rPr>
          <w:lang w:val="de-DE"/>
        </w:rPr>
      </w:pPr>
      <w:r>
        <w:rPr>
          <w:lang w:val="de-DE"/>
        </w:rPr>
        <w:t xml:space="preserve">Jedoch </w:t>
      </w:r>
      <w:r w:rsidR="008C708C">
        <w:rPr>
          <w:lang w:val="de-DE"/>
        </w:rPr>
        <w:t xml:space="preserve">= </w:t>
      </w:r>
      <w:proofErr w:type="spellStart"/>
      <w:r w:rsidR="008C708C">
        <w:rPr>
          <w:lang w:val="de-DE"/>
        </w:rPr>
        <w:t>Cependant</w:t>
      </w:r>
      <w:proofErr w:type="spellEnd"/>
    </w:p>
    <w:p w14:paraId="6D8EB588" w14:textId="5D6A83E8" w:rsidR="008C708C" w:rsidRDefault="00121C56" w:rsidP="00BF496B">
      <w:pPr>
        <w:rPr>
          <w:lang w:val="de-DE"/>
        </w:rPr>
      </w:pPr>
      <w:r>
        <w:rPr>
          <w:lang w:val="de-DE"/>
        </w:rPr>
        <w:t>nur</w:t>
      </w:r>
      <w:r w:rsidR="008C708C">
        <w:rPr>
          <w:lang w:val="de-DE"/>
        </w:rPr>
        <w:t xml:space="preserve"> = </w:t>
      </w:r>
      <w:proofErr w:type="spellStart"/>
      <w:r w:rsidR="008C708C">
        <w:rPr>
          <w:lang w:val="de-DE"/>
        </w:rPr>
        <w:t>seulement</w:t>
      </w:r>
      <w:proofErr w:type="spellEnd"/>
    </w:p>
    <w:p w14:paraId="129C8F5C" w14:textId="02E8555F" w:rsidR="00121C56" w:rsidRDefault="00121C56" w:rsidP="00BF496B">
      <w:pPr>
        <w:rPr>
          <w:lang w:val="de-DE"/>
        </w:rPr>
      </w:pPr>
      <w:r>
        <w:rPr>
          <w:lang w:val="de-DE"/>
        </w:rPr>
        <w:t xml:space="preserve">noch = </w:t>
      </w:r>
      <w:proofErr w:type="spellStart"/>
      <w:r>
        <w:rPr>
          <w:lang w:val="de-DE"/>
        </w:rPr>
        <w:t>encore</w:t>
      </w:r>
      <w:proofErr w:type="spellEnd"/>
    </w:p>
    <w:p w14:paraId="261FC9F2" w14:textId="64267F9C" w:rsidR="008C708C" w:rsidRDefault="008C708C" w:rsidP="008C708C">
      <w:pPr>
        <w:tabs>
          <w:tab w:val="left" w:pos="1748"/>
        </w:tabs>
        <w:rPr>
          <w:lang w:val="de-DE"/>
        </w:rPr>
      </w:pPr>
      <w:r>
        <w:rPr>
          <w:lang w:val="de-DE"/>
        </w:rPr>
        <w:t>begehrter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désirable</w:t>
      </w:r>
      <w:proofErr w:type="spellEnd"/>
    </w:p>
    <w:p w14:paraId="49EF60F8" w14:textId="003F86C6" w:rsidR="008C708C" w:rsidRDefault="008C708C" w:rsidP="00BF496B">
      <w:pPr>
        <w:rPr>
          <w:lang w:val="de-DE"/>
        </w:rPr>
      </w:pPr>
      <w:r>
        <w:rPr>
          <w:lang w:val="de-DE"/>
        </w:rPr>
        <w:t xml:space="preserve">Jedoch nur noch begehrter = </w:t>
      </w:r>
      <w:proofErr w:type="spellStart"/>
      <w:r w:rsidRPr="008C708C">
        <w:rPr>
          <w:lang w:val="de-DE"/>
        </w:rPr>
        <w:t>Cependant</w:t>
      </w:r>
      <w:proofErr w:type="spellEnd"/>
      <w:r w:rsidRPr="008C708C">
        <w:rPr>
          <w:lang w:val="de-DE"/>
        </w:rPr>
        <w:t xml:space="preserve">, </w:t>
      </w:r>
      <w:proofErr w:type="spellStart"/>
      <w:r w:rsidRPr="008C708C">
        <w:rPr>
          <w:lang w:val="de-DE"/>
        </w:rPr>
        <w:t>encore</w:t>
      </w:r>
      <w:proofErr w:type="spellEnd"/>
      <w:r w:rsidRPr="008C708C">
        <w:rPr>
          <w:lang w:val="de-DE"/>
        </w:rPr>
        <w:t xml:space="preserve"> plus </w:t>
      </w:r>
      <w:proofErr w:type="spellStart"/>
      <w:r w:rsidRPr="008C708C">
        <w:rPr>
          <w:lang w:val="de-DE"/>
        </w:rPr>
        <w:t>désirable</w:t>
      </w:r>
      <w:proofErr w:type="spellEnd"/>
    </w:p>
    <w:p w14:paraId="2021FA60" w14:textId="79DFF800" w:rsidR="005544B9" w:rsidRDefault="002A6077" w:rsidP="00BF496B">
      <w:pPr>
        <w:rPr>
          <w:lang w:val="de-DE"/>
        </w:rPr>
      </w:pPr>
      <w:r>
        <w:rPr>
          <w:lang w:val="de-DE"/>
        </w:rPr>
        <w:t xml:space="preserve">ruhig = </w:t>
      </w:r>
      <w:proofErr w:type="spellStart"/>
      <w:r>
        <w:rPr>
          <w:lang w:val="de-DE"/>
        </w:rPr>
        <w:t>calm</w:t>
      </w:r>
      <w:proofErr w:type="spellEnd"/>
    </w:p>
    <w:p w14:paraId="203A1B94" w14:textId="2AEAFF35" w:rsidR="002A6077" w:rsidRDefault="002A6077" w:rsidP="00BF496B">
      <w:pPr>
        <w:rPr>
          <w:lang w:val="de-DE"/>
        </w:rPr>
      </w:pPr>
      <w:r>
        <w:rPr>
          <w:lang w:val="de-DE"/>
        </w:rPr>
        <w:t xml:space="preserve">Einheit = </w:t>
      </w:r>
      <w:proofErr w:type="spellStart"/>
      <w:r>
        <w:rPr>
          <w:lang w:val="de-DE"/>
        </w:rPr>
        <w:t>l’unité</w:t>
      </w:r>
      <w:proofErr w:type="spellEnd"/>
    </w:p>
    <w:p w14:paraId="1E81E80D" w14:textId="1D9D21BC" w:rsidR="002A6077" w:rsidRDefault="002A6077" w:rsidP="00BF496B">
      <w:pPr>
        <w:rPr>
          <w:lang w:val="de-DE"/>
        </w:rPr>
      </w:pPr>
      <w:r>
        <w:rPr>
          <w:lang w:val="de-DE"/>
        </w:rPr>
        <w:t xml:space="preserve">ein schlagen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hit</w:t>
      </w:r>
      <w:proofErr w:type="spellEnd"/>
    </w:p>
    <w:p w14:paraId="430526AB" w14:textId="0BC9E2C8" w:rsidR="002A6077" w:rsidRDefault="00D272D0" w:rsidP="00BF496B">
      <w:pPr>
        <w:rPr>
          <w:lang w:val="de-DE"/>
        </w:rPr>
      </w:pPr>
      <w:r>
        <w:rPr>
          <w:lang w:val="de-DE"/>
        </w:rPr>
        <w:t xml:space="preserve">besitzen = </w:t>
      </w:r>
      <w:proofErr w:type="spellStart"/>
      <w:r>
        <w:rPr>
          <w:lang w:val="de-DE"/>
        </w:rPr>
        <w:t>posséder</w:t>
      </w:r>
      <w:proofErr w:type="spellEnd"/>
    </w:p>
    <w:p w14:paraId="77C80964" w14:textId="344E8C5A" w:rsidR="00D272D0" w:rsidRDefault="00D272D0" w:rsidP="00BF496B">
      <w:pPr>
        <w:rPr>
          <w:lang w:val="de-DE"/>
        </w:rPr>
      </w:pPr>
      <w:r>
        <w:rPr>
          <w:lang w:val="de-DE"/>
        </w:rPr>
        <w:t xml:space="preserve">Einfuhr = </w:t>
      </w:r>
      <w:proofErr w:type="spellStart"/>
      <w:r>
        <w:rPr>
          <w:lang w:val="de-DE"/>
        </w:rPr>
        <w:t>importer</w:t>
      </w:r>
      <w:proofErr w:type="spellEnd"/>
    </w:p>
    <w:p w14:paraId="272F3EF4" w14:textId="28029CCF" w:rsidR="009C1EB1" w:rsidRDefault="009C1EB1" w:rsidP="00BF496B">
      <w:pPr>
        <w:rPr>
          <w:lang w:val="de-DE"/>
        </w:rPr>
      </w:pPr>
      <w:r>
        <w:rPr>
          <w:lang w:val="de-DE"/>
        </w:rPr>
        <w:t xml:space="preserve">Zehnfache = 10 </w:t>
      </w:r>
      <w:proofErr w:type="spellStart"/>
      <w:r>
        <w:rPr>
          <w:lang w:val="de-DE"/>
        </w:rPr>
        <w:t>fois</w:t>
      </w:r>
      <w:proofErr w:type="spellEnd"/>
    </w:p>
    <w:p w14:paraId="0FE86FE7" w14:textId="04A93481" w:rsidR="009C1EB1" w:rsidRDefault="00072F16" w:rsidP="00BF496B">
      <w:pPr>
        <w:rPr>
          <w:lang w:val="de-DE"/>
        </w:rPr>
      </w:pPr>
      <w:r>
        <w:rPr>
          <w:lang w:val="de-DE"/>
        </w:rPr>
        <w:t xml:space="preserve">heute = </w:t>
      </w:r>
      <w:proofErr w:type="spellStart"/>
      <w:r>
        <w:rPr>
          <w:lang w:val="de-DE"/>
        </w:rPr>
        <w:t>aujourd’hui</w:t>
      </w:r>
      <w:proofErr w:type="spellEnd"/>
      <w:r>
        <w:rPr>
          <w:lang w:val="de-DE"/>
        </w:rPr>
        <w:t xml:space="preserve"> </w:t>
      </w:r>
    </w:p>
    <w:p w14:paraId="6A4FEE49" w14:textId="47A01170" w:rsidR="00072F16" w:rsidRDefault="00072F16" w:rsidP="00BF496B">
      <w:pPr>
        <w:rPr>
          <w:lang w:val="de-DE"/>
        </w:rPr>
      </w:pPr>
      <w:r>
        <w:rPr>
          <w:lang w:val="de-DE"/>
        </w:rPr>
        <w:t xml:space="preserve">Die Miete = Le </w:t>
      </w:r>
      <w:proofErr w:type="spellStart"/>
      <w:r>
        <w:rPr>
          <w:lang w:val="de-DE"/>
        </w:rPr>
        <w:t>loyer</w:t>
      </w:r>
      <w:proofErr w:type="spellEnd"/>
    </w:p>
    <w:p w14:paraId="62C9C3D6" w14:textId="7714E447" w:rsidR="00072F16" w:rsidRDefault="00FD6CE2" w:rsidP="00BF496B">
      <w:pPr>
        <w:rPr>
          <w:lang w:val="de-DE"/>
        </w:rPr>
      </w:pPr>
      <w:r>
        <w:rPr>
          <w:lang w:val="de-DE"/>
        </w:rPr>
        <w:t xml:space="preserve">Das Juwel = le </w:t>
      </w:r>
      <w:proofErr w:type="spellStart"/>
      <w:r>
        <w:rPr>
          <w:lang w:val="de-DE"/>
        </w:rPr>
        <w:t>bijoux</w:t>
      </w:r>
      <w:proofErr w:type="spellEnd"/>
    </w:p>
    <w:p w14:paraId="77866C27" w14:textId="1C7AE889" w:rsidR="002C76D4" w:rsidRDefault="002C76D4" w:rsidP="00BF496B">
      <w:pPr>
        <w:rPr>
          <w:lang w:val="de-DE"/>
        </w:rPr>
      </w:pPr>
      <w:proofErr w:type="spellStart"/>
      <w:r>
        <w:rPr>
          <w:lang w:val="de-DE"/>
        </w:rPr>
        <w:t>begerter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désir</w:t>
      </w:r>
      <w:proofErr w:type="spellEnd"/>
    </w:p>
    <w:p w14:paraId="50C68741" w14:textId="60437270" w:rsidR="0067784B" w:rsidRPr="004F03F1" w:rsidRDefault="0067784B" w:rsidP="00BF496B">
      <w:pPr>
        <w:rPr>
          <w:lang w:val="de-DE"/>
        </w:rPr>
      </w:pPr>
    </w:p>
    <w:p w14:paraId="38F8F37C" w14:textId="12F44640" w:rsidR="00D4276A" w:rsidRDefault="00D4276A" w:rsidP="00D4276A">
      <w:pPr>
        <w:rPr>
          <w:u w:val="single"/>
          <w:lang w:val="de-DE"/>
        </w:rPr>
      </w:pPr>
      <w:r w:rsidRPr="00D4276A">
        <w:rPr>
          <w:u w:val="single"/>
          <w:lang w:val="de-DE"/>
        </w:rPr>
        <w:t>Komprehension:</w:t>
      </w:r>
    </w:p>
    <w:p w14:paraId="16A7FA87" w14:textId="28EC4879" w:rsidR="00FD6CE2" w:rsidRDefault="00FD6CE2" w:rsidP="00FD6CE2">
      <w:pPr>
        <w:pStyle w:val="Paragraphedeliste"/>
        <w:rPr>
          <w:lang w:val="de-DE"/>
        </w:rPr>
      </w:pPr>
      <w:r>
        <w:rPr>
          <w:lang w:val="de-DE"/>
        </w:rPr>
        <w:t xml:space="preserve">a.1) Die </w:t>
      </w:r>
      <w:r w:rsidR="00F8500F">
        <w:rPr>
          <w:lang w:val="de-DE"/>
        </w:rPr>
        <w:t>DDR-Regierung</w:t>
      </w:r>
      <w:r>
        <w:rPr>
          <w:lang w:val="de-DE"/>
        </w:rPr>
        <w:t xml:space="preserve"> hass</w:t>
      </w:r>
      <w:r w:rsidR="004408DE">
        <w:rPr>
          <w:lang w:val="de-DE"/>
        </w:rPr>
        <w:t>t</w:t>
      </w:r>
      <w:r>
        <w:rPr>
          <w:lang w:val="de-DE"/>
        </w:rPr>
        <w:t xml:space="preserve">e Rockmusik </w:t>
      </w:r>
      <w:r w:rsidR="004408DE">
        <w:rPr>
          <w:lang w:val="de-DE"/>
        </w:rPr>
        <w:t xml:space="preserve">von der </w:t>
      </w:r>
      <w:r w:rsidR="00500DB9">
        <w:rPr>
          <w:lang w:val="de-DE"/>
        </w:rPr>
        <w:t>W</w:t>
      </w:r>
      <w:r w:rsidR="004408DE">
        <w:rPr>
          <w:lang w:val="de-DE"/>
        </w:rPr>
        <w:t xml:space="preserve">est </w:t>
      </w:r>
      <w:r>
        <w:rPr>
          <w:lang w:val="de-DE"/>
        </w:rPr>
        <w:t xml:space="preserve">und </w:t>
      </w:r>
      <w:r w:rsidR="00500DB9">
        <w:rPr>
          <w:lang w:val="de-DE"/>
        </w:rPr>
        <w:t>glaubte,</w:t>
      </w:r>
      <w:r>
        <w:rPr>
          <w:lang w:val="de-DE"/>
        </w:rPr>
        <w:t xml:space="preserve"> dass es „Waffe der Nato-Politik“</w:t>
      </w:r>
      <w:r w:rsidR="00500DB9" w:rsidRPr="00500DB9">
        <w:rPr>
          <w:lang w:val="de-DE"/>
        </w:rPr>
        <w:t xml:space="preserve"> </w:t>
      </w:r>
      <w:r w:rsidR="00500DB9">
        <w:rPr>
          <w:lang w:val="de-DE"/>
        </w:rPr>
        <w:t>war</w:t>
      </w:r>
      <w:r>
        <w:rPr>
          <w:lang w:val="de-DE"/>
        </w:rPr>
        <w:t>.</w:t>
      </w:r>
    </w:p>
    <w:p w14:paraId="06CC63CB" w14:textId="09A4B7AC" w:rsidR="00F8500F" w:rsidRPr="00DD0B85" w:rsidRDefault="00FD6CE2" w:rsidP="00DD0B85">
      <w:pPr>
        <w:pStyle w:val="Paragraphedeliste"/>
        <w:rPr>
          <w:lang w:val="de-DE"/>
        </w:rPr>
      </w:pPr>
      <w:r>
        <w:rPr>
          <w:lang w:val="de-DE"/>
        </w:rPr>
        <w:t>a.2)</w:t>
      </w:r>
      <w:r w:rsidR="00DD0B85">
        <w:rPr>
          <w:lang w:val="de-DE"/>
        </w:rPr>
        <w:t xml:space="preserve"> </w:t>
      </w:r>
      <w:r w:rsidR="00682B3A">
        <w:rPr>
          <w:lang w:val="de-DE"/>
        </w:rPr>
        <w:t>Die Konsequenzen dieser Haltung war, dass das Musik verboten wurde und d</w:t>
      </w:r>
      <w:r w:rsidR="006A0264" w:rsidRPr="006A0264">
        <w:rPr>
          <w:lang w:val="de-DE"/>
        </w:rPr>
        <w:t xml:space="preserve">ie jungen </w:t>
      </w:r>
      <w:r w:rsidR="00682B3A">
        <w:rPr>
          <w:lang w:val="de-DE"/>
        </w:rPr>
        <w:t>mussten die Platten auf</w:t>
      </w:r>
      <w:r w:rsidR="006A0264" w:rsidRPr="006A0264">
        <w:rPr>
          <w:lang w:val="de-DE"/>
        </w:rPr>
        <w:t xml:space="preserve"> de</w:t>
      </w:r>
      <w:r w:rsidR="00682B3A">
        <w:rPr>
          <w:lang w:val="de-DE"/>
        </w:rPr>
        <w:t>r</w:t>
      </w:r>
      <w:r w:rsidR="006A0264" w:rsidRPr="006A0264">
        <w:rPr>
          <w:lang w:val="de-DE"/>
        </w:rPr>
        <w:t xml:space="preserve"> Schwarzmarkt </w:t>
      </w:r>
      <w:r w:rsidR="00682B3A">
        <w:rPr>
          <w:lang w:val="de-DE"/>
        </w:rPr>
        <w:t>kaufen, die oft zehnfach von den Original Prise koste</w:t>
      </w:r>
      <w:r w:rsidR="00537E74">
        <w:rPr>
          <w:lang w:val="de-DE"/>
        </w:rPr>
        <w:t>te</w:t>
      </w:r>
      <w:r w:rsidR="00682B3A">
        <w:rPr>
          <w:lang w:val="de-DE"/>
        </w:rPr>
        <w:t>n</w:t>
      </w:r>
      <w:r w:rsidR="006A0264" w:rsidRPr="006A0264">
        <w:rPr>
          <w:lang w:val="de-DE"/>
        </w:rPr>
        <w:t>.</w:t>
      </w:r>
    </w:p>
    <w:p w14:paraId="615F78B9" w14:textId="4A195444" w:rsidR="000D79EE" w:rsidRPr="000D79EE" w:rsidRDefault="00FD6CE2" w:rsidP="000D79EE">
      <w:pPr>
        <w:pStyle w:val="Paragraphedeliste"/>
        <w:rPr>
          <w:lang w:val="de-DE"/>
        </w:rPr>
      </w:pPr>
      <w:r>
        <w:rPr>
          <w:lang w:val="de-DE"/>
        </w:rPr>
        <w:t>b.1) Franks Mutter kauft</w:t>
      </w:r>
      <w:r w:rsidR="000D79EE">
        <w:rPr>
          <w:lang w:val="de-DE"/>
        </w:rPr>
        <w:t>e</w:t>
      </w:r>
      <w:r>
        <w:rPr>
          <w:lang w:val="de-DE"/>
        </w:rPr>
        <w:t xml:space="preserve"> </w:t>
      </w:r>
      <w:r w:rsidR="000D79EE">
        <w:rPr>
          <w:lang w:val="de-DE"/>
        </w:rPr>
        <w:t>die Platten</w:t>
      </w:r>
      <w:r>
        <w:rPr>
          <w:lang w:val="de-DE"/>
        </w:rPr>
        <w:t xml:space="preserve"> für </w:t>
      </w:r>
      <w:r w:rsidR="006A0264">
        <w:rPr>
          <w:lang w:val="de-DE"/>
        </w:rPr>
        <w:t>ih</w:t>
      </w:r>
      <w:r w:rsidR="000D79EE">
        <w:rPr>
          <w:lang w:val="de-DE"/>
        </w:rPr>
        <w:t>n und um sie weiter zu verkaufen.</w:t>
      </w:r>
    </w:p>
    <w:p w14:paraId="33258A4C" w14:textId="5C5E0F1A" w:rsidR="00FD6CE2" w:rsidRDefault="00FD6CE2" w:rsidP="00FD6CE2">
      <w:pPr>
        <w:pStyle w:val="Paragraphedeliste"/>
        <w:rPr>
          <w:lang w:val="de-DE"/>
        </w:rPr>
      </w:pPr>
      <w:r>
        <w:rPr>
          <w:lang w:val="de-DE"/>
        </w:rPr>
        <w:t xml:space="preserve">b.2) </w:t>
      </w:r>
      <w:r w:rsidR="000D79EE">
        <w:rPr>
          <w:lang w:val="de-DE"/>
        </w:rPr>
        <w:t xml:space="preserve">Frau </w:t>
      </w:r>
      <w:proofErr w:type="spellStart"/>
      <w:r w:rsidR="000D79EE">
        <w:rPr>
          <w:lang w:val="de-DE"/>
        </w:rPr>
        <w:t>Rotzsch</w:t>
      </w:r>
      <w:proofErr w:type="spellEnd"/>
      <w:r w:rsidR="000D79EE">
        <w:rPr>
          <w:lang w:val="de-DE"/>
        </w:rPr>
        <w:t xml:space="preserve">, als Rentnerin, fuhr </w:t>
      </w:r>
      <w:r w:rsidR="00167063">
        <w:rPr>
          <w:lang w:val="de-DE"/>
        </w:rPr>
        <w:t xml:space="preserve">oft in den </w:t>
      </w:r>
      <w:proofErr w:type="gramStart"/>
      <w:r w:rsidR="00167063">
        <w:rPr>
          <w:lang w:val="de-DE"/>
        </w:rPr>
        <w:t>Westen</w:t>
      </w:r>
      <w:proofErr w:type="gramEnd"/>
      <w:r w:rsidR="00167063">
        <w:rPr>
          <w:lang w:val="de-DE"/>
        </w:rPr>
        <w:t xml:space="preserve"> um die Platten zu kaufen weil sie weniger von </w:t>
      </w:r>
      <w:r w:rsidR="006A0264" w:rsidRPr="006A0264">
        <w:rPr>
          <w:lang w:val="de-DE"/>
        </w:rPr>
        <w:t>d</w:t>
      </w:r>
      <w:r w:rsidR="00167063">
        <w:rPr>
          <w:lang w:val="de-DE"/>
        </w:rPr>
        <w:t>en</w:t>
      </w:r>
      <w:r w:rsidR="006A0264" w:rsidRPr="006A0264">
        <w:rPr>
          <w:lang w:val="de-DE"/>
        </w:rPr>
        <w:t xml:space="preserve"> Zollbeamten </w:t>
      </w:r>
      <w:r w:rsidR="00167063">
        <w:rPr>
          <w:lang w:val="de-DE"/>
        </w:rPr>
        <w:t>beachtet wurde</w:t>
      </w:r>
      <w:r w:rsidR="006A0264" w:rsidRPr="006A0264">
        <w:rPr>
          <w:lang w:val="de-DE"/>
        </w:rPr>
        <w:t>.</w:t>
      </w:r>
    </w:p>
    <w:p w14:paraId="42375542" w14:textId="5A3826E3" w:rsidR="00FD6CE2" w:rsidRDefault="00FD6CE2" w:rsidP="00FD6CE2">
      <w:pPr>
        <w:pStyle w:val="Paragraphedeliste"/>
        <w:rPr>
          <w:lang w:val="de-DE"/>
        </w:rPr>
      </w:pPr>
      <w:r>
        <w:rPr>
          <w:lang w:val="de-DE"/>
        </w:rPr>
        <w:lastRenderedPageBreak/>
        <w:t xml:space="preserve">c.1) </w:t>
      </w:r>
      <w:r w:rsidR="00167063">
        <w:rPr>
          <w:lang w:val="de-DE"/>
        </w:rPr>
        <w:t xml:space="preserve">Im Großen und Ganzen war </w:t>
      </w:r>
      <w:r>
        <w:rPr>
          <w:lang w:val="de-DE"/>
        </w:rPr>
        <w:t>Westmusik in der DDR illegal</w:t>
      </w:r>
      <w:r w:rsidR="00167063">
        <w:rPr>
          <w:lang w:val="de-DE"/>
        </w:rPr>
        <w:t>, aber es</w:t>
      </w:r>
      <w:r>
        <w:rPr>
          <w:lang w:val="de-DE"/>
        </w:rPr>
        <w:t xml:space="preserve"> </w:t>
      </w:r>
      <w:r w:rsidR="00167063">
        <w:rPr>
          <w:lang w:val="de-DE"/>
        </w:rPr>
        <w:t xml:space="preserve">gab </w:t>
      </w:r>
      <w:r>
        <w:rPr>
          <w:lang w:val="de-DE"/>
        </w:rPr>
        <w:t>einige Ausnahmen</w:t>
      </w:r>
      <w:r w:rsidR="00F52DC7">
        <w:rPr>
          <w:lang w:val="de-DE"/>
        </w:rPr>
        <w:t>:</w:t>
      </w:r>
      <w:r w:rsidR="00167063">
        <w:rPr>
          <w:lang w:val="de-DE"/>
        </w:rPr>
        <w:t xml:space="preserve"> die LP von der Beatles</w:t>
      </w:r>
      <w:r>
        <w:rPr>
          <w:lang w:val="de-DE"/>
        </w:rPr>
        <w:t>.</w:t>
      </w:r>
    </w:p>
    <w:p w14:paraId="5FCEA209" w14:textId="1CEED323" w:rsidR="00FD6CE2" w:rsidRDefault="00FD6CE2" w:rsidP="00FD6CE2">
      <w:pPr>
        <w:pStyle w:val="Paragraphedeliste"/>
        <w:rPr>
          <w:lang w:val="de-DE"/>
        </w:rPr>
      </w:pPr>
      <w:r>
        <w:rPr>
          <w:lang w:val="de-DE"/>
        </w:rPr>
        <w:t xml:space="preserve">c.2) </w:t>
      </w:r>
      <w:r w:rsidR="00F52DC7">
        <w:rPr>
          <w:lang w:val="de-DE"/>
        </w:rPr>
        <w:t xml:space="preserve">Man konnte nicht alles verbieten und daher gab es einige Beat-musik platten die </w:t>
      </w:r>
      <w:r w:rsidR="0049561F">
        <w:rPr>
          <w:lang w:val="de-DE"/>
        </w:rPr>
        <w:t>offiziell</w:t>
      </w:r>
      <w:r w:rsidR="00F52DC7">
        <w:rPr>
          <w:lang w:val="de-DE"/>
        </w:rPr>
        <w:t xml:space="preserve"> </w:t>
      </w:r>
      <w:r w:rsidR="0049561F">
        <w:rPr>
          <w:lang w:val="de-DE"/>
        </w:rPr>
        <w:t>auf dem Index</w:t>
      </w:r>
      <w:r w:rsidR="00F52DC7">
        <w:rPr>
          <w:lang w:val="de-DE"/>
        </w:rPr>
        <w:t xml:space="preserve"> </w:t>
      </w:r>
      <w:r w:rsidR="00A321FB">
        <w:rPr>
          <w:lang w:val="de-DE"/>
        </w:rPr>
        <w:t>standen</w:t>
      </w:r>
      <w:r w:rsidR="00F52DC7">
        <w:rPr>
          <w:lang w:val="de-DE"/>
        </w:rPr>
        <w:t>.</w:t>
      </w:r>
    </w:p>
    <w:p w14:paraId="1AAF5AF3" w14:textId="1EAD53B8" w:rsidR="00BF496B" w:rsidRPr="00BF496B" w:rsidRDefault="00FD6CE2" w:rsidP="006853A8">
      <w:pPr>
        <w:pStyle w:val="Paragraphedeliste"/>
        <w:rPr>
          <w:lang w:val="de-DE"/>
        </w:rPr>
      </w:pPr>
      <w:r>
        <w:rPr>
          <w:lang w:val="de-DE"/>
        </w:rPr>
        <w:t xml:space="preserve">d.1) </w:t>
      </w:r>
      <w:r w:rsidR="00D22286">
        <w:rPr>
          <w:lang w:val="de-DE"/>
        </w:rPr>
        <w:t xml:space="preserve">Die verbotene </w:t>
      </w:r>
      <w:r>
        <w:rPr>
          <w:lang w:val="de-DE"/>
        </w:rPr>
        <w:t>Rock-Platten in der DDR war</w:t>
      </w:r>
      <w:r w:rsidR="00E41D29">
        <w:rPr>
          <w:lang w:val="de-DE"/>
        </w:rPr>
        <w:t>en</w:t>
      </w:r>
      <w:r>
        <w:rPr>
          <w:lang w:val="de-DE"/>
        </w:rPr>
        <w:t xml:space="preserve"> so teuer</w:t>
      </w:r>
      <w:r w:rsidR="00E41D29">
        <w:rPr>
          <w:lang w:val="de-DE"/>
        </w:rPr>
        <w:t xml:space="preserve">, weil </w:t>
      </w:r>
      <w:r w:rsidR="00F74C9A">
        <w:rPr>
          <w:lang w:val="de-DE"/>
        </w:rPr>
        <w:t>sie</w:t>
      </w:r>
      <w:r>
        <w:rPr>
          <w:lang w:val="de-DE"/>
        </w:rPr>
        <w:t xml:space="preserve"> illegal </w:t>
      </w:r>
      <w:r w:rsidR="00B27B96">
        <w:rPr>
          <w:lang w:val="de-DE"/>
        </w:rPr>
        <w:t>i</w:t>
      </w:r>
      <w:r>
        <w:rPr>
          <w:lang w:val="de-DE"/>
        </w:rPr>
        <w:t>mport</w:t>
      </w:r>
      <w:r w:rsidR="00B27B96">
        <w:rPr>
          <w:lang w:val="de-DE"/>
        </w:rPr>
        <w:t>iert</w:t>
      </w:r>
      <w:r w:rsidR="00F74C9A" w:rsidRPr="00F74C9A">
        <w:rPr>
          <w:lang w:val="de-DE"/>
        </w:rPr>
        <w:t xml:space="preserve"> </w:t>
      </w:r>
      <w:r w:rsidR="00F74C9A">
        <w:rPr>
          <w:lang w:val="de-DE"/>
        </w:rPr>
        <w:t>war</w:t>
      </w:r>
      <w:r w:rsidR="00F74C9A">
        <w:rPr>
          <w:lang w:val="de-DE"/>
        </w:rPr>
        <w:t>en</w:t>
      </w:r>
      <w:r>
        <w:rPr>
          <w:lang w:val="de-DE"/>
        </w:rPr>
        <w:t>.</w:t>
      </w:r>
      <w:r w:rsidR="007B6B5C">
        <w:rPr>
          <w:lang w:val="de-DE"/>
        </w:rPr>
        <w:t xml:space="preserve"> Nachpressungen von der DDR Labels Amiga machte es möglich dass man offizielle Platten kaufen konnte mit dem</w:t>
      </w:r>
      <w:r w:rsidR="00240C9A">
        <w:rPr>
          <w:lang w:val="de-DE"/>
        </w:rPr>
        <w:t xml:space="preserve"> Einzelp</w:t>
      </w:r>
      <w:r w:rsidR="007B6B5C">
        <w:rPr>
          <w:lang w:val="de-DE"/>
        </w:rPr>
        <w:t>reis von sechzehn Ostmark und zehn Pfennig</w:t>
      </w:r>
      <w:r w:rsidR="006853A8">
        <w:rPr>
          <w:lang w:val="de-DE"/>
        </w:rPr>
        <w:t>. Aber wenn man eine originale besitzen wollte</w:t>
      </w:r>
      <w:r w:rsidR="00240C9A">
        <w:rPr>
          <w:lang w:val="de-DE"/>
        </w:rPr>
        <w:t>,</w:t>
      </w:r>
      <w:r w:rsidR="006853A8">
        <w:rPr>
          <w:lang w:val="de-DE"/>
        </w:rPr>
        <w:t xml:space="preserve"> musste man das zehnfache auf der </w:t>
      </w:r>
      <w:r w:rsidR="008D2F51">
        <w:rPr>
          <w:lang w:val="de-DE"/>
        </w:rPr>
        <w:t>Sch</w:t>
      </w:r>
      <w:r w:rsidR="006853A8">
        <w:rPr>
          <w:lang w:val="de-DE"/>
        </w:rPr>
        <w:t>warzma</w:t>
      </w:r>
      <w:r w:rsidR="008D2F51">
        <w:rPr>
          <w:lang w:val="de-DE"/>
        </w:rPr>
        <w:t>rkt zahlen.</w:t>
      </w:r>
    </w:p>
    <w:sectPr w:rsidR="00BF496B" w:rsidRPr="00BF496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986ED" w14:textId="77777777" w:rsidR="00D90F04" w:rsidRDefault="00D90F04" w:rsidP="00F4573B">
      <w:pPr>
        <w:spacing w:after="0" w:line="240" w:lineRule="auto"/>
      </w:pPr>
      <w:r>
        <w:separator/>
      </w:r>
    </w:p>
  </w:endnote>
  <w:endnote w:type="continuationSeparator" w:id="0">
    <w:p w14:paraId="5BB98AB4" w14:textId="77777777" w:rsidR="00D90F04" w:rsidRDefault="00D90F04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1D5663CA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DC1CFB4" wp14:editId="2F49E99C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93C882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C1CFB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4193C882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AAB73" w14:textId="77777777" w:rsidR="00D90F04" w:rsidRDefault="00D90F04" w:rsidP="00F4573B">
      <w:pPr>
        <w:spacing w:after="0" w:line="240" w:lineRule="auto"/>
      </w:pPr>
      <w:r>
        <w:separator/>
      </w:r>
    </w:p>
  </w:footnote>
  <w:footnote w:type="continuationSeparator" w:id="0">
    <w:p w14:paraId="4E98AA92" w14:textId="77777777" w:rsidR="00D90F04" w:rsidRDefault="00D90F04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32591" w14:textId="1137C2F8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1-09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4F03F1">
          <w:rPr>
            <w:lang w:val="de-DE"/>
          </w:rPr>
          <w:t>Samstag, 9. Januar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F1"/>
    <w:rsid w:val="000531E7"/>
    <w:rsid w:val="00061913"/>
    <w:rsid w:val="00072F16"/>
    <w:rsid w:val="000D79EE"/>
    <w:rsid w:val="000E66BB"/>
    <w:rsid w:val="00121C56"/>
    <w:rsid w:val="00151752"/>
    <w:rsid w:val="00153283"/>
    <w:rsid w:val="00167063"/>
    <w:rsid w:val="001C17E7"/>
    <w:rsid w:val="00240C9A"/>
    <w:rsid w:val="002811C2"/>
    <w:rsid w:val="002A6077"/>
    <w:rsid w:val="002C76D4"/>
    <w:rsid w:val="003A06EB"/>
    <w:rsid w:val="004408DE"/>
    <w:rsid w:val="004868D8"/>
    <w:rsid w:val="0049561F"/>
    <w:rsid w:val="004F03F1"/>
    <w:rsid w:val="00500DB9"/>
    <w:rsid w:val="00537E74"/>
    <w:rsid w:val="005544B9"/>
    <w:rsid w:val="005A63AC"/>
    <w:rsid w:val="0067784B"/>
    <w:rsid w:val="00682B3A"/>
    <w:rsid w:val="006853A8"/>
    <w:rsid w:val="006925D0"/>
    <w:rsid w:val="006A0264"/>
    <w:rsid w:val="007446CB"/>
    <w:rsid w:val="0077541F"/>
    <w:rsid w:val="007B6B5C"/>
    <w:rsid w:val="008446E4"/>
    <w:rsid w:val="008C708C"/>
    <w:rsid w:val="008D2F51"/>
    <w:rsid w:val="009C1EB1"/>
    <w:rsid w:val="00A321FB"/>
    <w:rsid w:val="00AF2AD0"/>
    <w:rsid w:val="00B27B96"/>
    <w:rsid w:val="00B94034"/>
    <w:rsid w:val="00BF496B"/>
    <w:rsid w:val="00C06A95"/>
    <w:rsid w:val="00C3133C"/>
    <w:rsid w:val="00D22286"/>
    <w:rsid w:val="00D272D0"/>
    <w:rsid w:val="00D4276A"/>
    <w:rsid w:val="00D90F04"/>
    <w:rsid w:val="00DB534E"/>
    <w:rsid w:val="00DD0B85"/>
    <w:rsid w:val="00E41D29"/>
    <w:rsid w:val="00F274BC"/>
    <w:rsid w:val="00F3124E"/>
    <w:rsid w:val="00F40EE5"/>
    <w:rsid w:val="00F4573B"/>
    <w:rsid w:val="00F52DC7"/>
    <w:rsid w:val="00F74C9A"/>
    <w:rsid w:val="00F8500F"/>
    <w:rsid w:val="00F87179"/>
    <w:rsid w:val="00FA1721"/>
    <w:rsid w:val="00FC75FD"/>
    <w:rsid w:val="00FD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9375E"/>
  <w15:chartTrackingRefBased/>
  <w15:docId w15:val="{3BA913E8-F0AB-4576-8141-B1113935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FD6CE2"/>
    <w:pPr>
      <w:spacing w:before="120" w:after="12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1344</TotalTime>
  <Pages>3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39</cp:revision>
  <dcterms:created xsi:type="dcterms:W3CDTF">2021-01-09T17:29:00Z</dcterms:created>
  <dcterms:modified xsi:type="dcterms:W3CDTF">2021-01-10T16:59:00Z</dcterms:modified>
</cp:coreProperties>
</file>