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BEE48" w14:textId="489A85D9" w:rsidR="003600E8" w:rsidRDefault="003600E8">
      <w:r>
        <w:t>Compréhension de l’écrit :</w:t>
      </w:r>
    </w:p>
    <w:tbl>
      <w:tblPr>
        <w:tblStyle w:val="Grilledutableau"/>
        <w:tblW w:w="0" w:type="auto"/>
        <w:tblLook w:val="04A0" w:firstRow="1" w:lastRow="0" w:firstColumn="1" w:lastColumn="0" w:noHBand="0" w:noVBand="1"/>
      </w:tblPr>
      <w:tblGrid>
        <w:gridCol w:w="1413"/>
        <w:gridCol w:w="7649"/>
      </w:tblGrid>
      <w:tr w:rsidR="003600E8" w14:paraId="2915B635" w14:textId="77777777" w:rsidTr="00764780">
        <w:tc>
          <w:tcPr>
            <w:tcW w:w="1413" w:type="dxa"/>
          </w:tcPr>
          <w:p w14:paraId="419D1E3F" w14:textId="77777777" w:rsidR="003600E8" w:rsidRDefault="003600E8" w:rsidP="00764780">
            <w:r>
              <w:t>contexte</w:t>
            </w:r>
          </w:p>
        </w:tc>
        <w:tc>
          <w:tcPr>
            <w:tcW w:w="7649" w:type="dxa"/>
          </w:tcPr>
          <w:tbl>
            <w:tblPr>
              <w:tblStyle w:val="Grilledutableau"/>
              <w:tblW w:w="0" w:type="auto"/>
              <w:tblLook w:val="04A0" w:firstRow="1" w:lastRow="0" w:firstColumn="1" w:lastColumn="0" w:noHBand="0" w:noVBand="1"/>
            </w:tblPr>
            <w:tblGrid>
              <w:gridCol w:w="1592"/>
              <w:gridCol w:w="5831"/>
            </w:tblGrid>
            <w:tr w:rsidR="003600E8" w14:paraId="72F3CBFC" w14:textId="77777777" w:rsidTr="00764780">
              <w:tc>
                <w:tcPr>
                  <w:tcW w:w="1592" w:type="dxa"/>
                </w:tcPr>
                <w:p w14:paraId="439E2A82" w14:textId="77777777" w:rsidR="003600E8" w:rsidRDefault="003600E8" w:rsidP="00764780">
                  <w:r>
                    <w:t>t p</w:t>
                  </w:r>
                </w:p>
              </w:tc>
              <w:tc>
                <w:tcPr>
                  <w:tcW w:w="5831" w:type="dxa"/>
                </w:tcPr>
                <w:p w14:paraId="25D18BFA" w14:textId="77777777" w:rsidR="003600E8" w:rsidRDefault="003600E8" w:rsidP="00764780">
                  <w:r>
                    <w:t xml:space="preserve">Mettre en garde </w:t>
                  </w:r>
                  <w:proofErr w:type="spellStart"/>
                  <w:r>
                    <w:t>contres</w:t>
                  </w:r>
                  <w:proofErr w:type="spellEnd"/>
                  <w:r>
                    <w:t xml:space="preserve"> les réseaux sociaux</w:t>
                  </w:r>
                </w:p>
              </w:tc>
            </w:tr>
            <w:tr w:rsidR="003600E8" w14:paraId="01DED7D7" w14:textId="77777777" w:rsidTr="00764780">
              <w:tc>
                <w:tcPr>
                  <w:tcW w:w="1592" w:type="dxa"/>
                </w:tcPr>
                <w:p w14:paraId="0DE57E68" w14:textId="77777777" w:rsidR="003600E8" w:rsidRDefault="003600E8" w:rsidP="00764780">
                  <w:r>
                    <w:t>situation</w:t>
                  </w:r>
                </w:p>
              </w:tc>
              <w:tc>
                <w:tcPr>
                  <w:tcW w:w="5831" w:type="dxa"/>
                </w:tcPr>
                <w:p w14:paraId="382F1900" w14:textId="77777777" w:rsidR="003600E8" w:rsidRDefault="003600E8" w:rsidP="00764780">
                  <w:r>
                    <w:t>mettre en garde</w:t>
                  </w:r>
                </w:p>
              </w:tc>
            </w:tr>
            <w:tr w:rsidR="003600E8" w14:paraId="04D0C68F" w14:textId="77777777" w:rsidTr="00764780">
              <w:tc>
                <w:tcPr>
                  <w:tcW w:w="1592" w:type="dxa"/>
                </w:tcPr>
                <w:p w14:paraId="5D0B077B" w14:textId="77777777" w:rsidR="003600E8" w:rsidRDefault="003600E8" w:rsidP="00764780">
                  <w:r>
                    <w:t>p</w:t>
                  </w:r>
                </w:p>
              </w:tc>
              <w:tc>
                <w:tcPr>
                  <w:tcW w:w="5831" w:type="dxa"/>
                </w:tcPr>
                <w:p w14:paraId="0B2AD241" w14:textId="77777777" w:rsidR="003600E8" w:rsidRDefault="003600E8" w:rsidP="00764780">
                  <w:r>
                    <w:t>journaliste, fille de 13 ans Emilia</w:t>
                  </w:r>
                </w:p>
              </w:tc>
            </w:tr>
          </w:tbl>
          <w:p w14:paraId="585DFF3D" w14:textId="77777777" w:rsidR="003600E8" w:rsidRDefault="003600E8" w:rsidP="00764780"/>
        </w:tc>
      </w:tr>
      <w:tr w:rsidR="003600E8" w14:paraId="25B86E3E" w14:textId="77777777" w:rsidTr="00764780">
        <w:tc>
          <w:tcPr>
            <w:tcW w:w="1413" w:type="dxa"/>
          </w:tcPr>
          <w:p w14:paraId="40FBCA13" w14:textId="77777777" w:rsidR="003600E8" w:rsidRDefault="003600E8" w:rsidP="00764780">
            <w:r>
              <w:t>sens</w:t>
            </w:r>
          </w:p>
        </w:tc>
        <w:tc>
          <w:tcPr>
            <w:tcW w:w="7649" w:type="dxa"/>
          </w:tcPr>
          <w:tbl>
            <w:tblPr>
              <w:tblStyle w:val="Grilledutableau"/>
              <w:tblW w:w="0" w:type="auto"/>
              <w:tblLook w:val="04A0" w:firstRow="1" w:lastRow="0" w:firstColumn="1" w:lastColumn="0" w:noHBand="0" w:noVBand="1"/>
            </w:tblPr>
            <w:tblGrid>
              <w:gridCol w:w="1592"/>
              <w:gridCol w:w="5831"/>
            </w:tblGrid>
            <w:tr w:rsidR="003600E8" w14:paraId="5291D51F" w14:textId="77777777" w:rsidTr="00764780">
              <w:tc>
                <w:tcPr>
                  <w:tcW w:w="1592" w:type="dxa"/>
                </w:tcPr>
                <w:p w14:paraId="168404EF" w14:textId="77777777" w:rsidR="003600E8" w:rsidRDefault="003600E8" w:rsidP="00764780">
                  <w:r>
                    <w:t>événements</w:t>
                  </w:r>
                </w:p>
              </w:tc>
              <w:tc>
                <w:tcPr>
                  <w:tcW w:w="5831" w:type="dxa"/>
                </w:tcPr>
                <w:p w14:paraId="61BE09FB" w14:textId="77777777" w:rsidR="003600E8" w:rsidRDefault="003600E8" w:rsidP="00764780">
                  <w:r>
                    <w:t xml:space="preserve">présenter la situation, devenir ambassadeur pour une marque, 1 protéger la vie privée, 2 se faire accompagner, </w:t>
                  </w:r>
                </w:p>
              </w:tc>
            </w:tr>
            <w:tr w:rsidR="003600E8" w14:paraId="5FB98BA4" w14:textId="77777777" w:rsidTr="00764780">
              <w:tc>
                <w:tcPr>
                  <w:tcW w:w="1592" w:type="dxa"/>
                </w:tcPr>
                <w:p w14:paraId="3FA9F887" w14:textId="77777777" w:rsidR="003600E8" w:rsidRDefault="003600E8" w:rsidP="00764780">
                  <w:r>
                    <w:t>informations</w:t>
                  </w:r>
                </w:p>
              </w:tc>
              <w:tc>
                <w:tcPr>
                  <w:tcW w:w="5831" w:type="dxa"/>
                </w:tcPr>
                <w:p w14:paraId="76B02CF4" w14:textId="77777777" w:rsidR="003600E8" w:rsidRDefault="003600E8" w:rsidP="00764780">
                  <w:r>
                    <w:t>avertir sur les dangers des réseaux sociaux et comment s’en protéger</w:t>
                  </w:r>
                </w:p>
              </w:tc>
            </w:tr>
            <w:tr w:rsidR="003600E8" w14:paraId="1A5F229E" w14:textId="77777777" w:rsidTr="00764780">
              <w:tc>
                <w:tcPr>
                  <w:tcW w:w="1592" w:type="dxa"/>
                </w:tcPr>
                <w:p w14:paraId="6C2F0E48" w14:textId="77777777" w:rsidR="003600E8" w:rsidRDefault="003600E8" w:rsidP="00764780">
                  <w:r>
                    <w:t>p d v</w:t>
                  </w:r>
                </w:p>
              </w:tc>
              <w:tc>
                <w:tcPr>
                  <w:tcW w:w="5831" w:type="dxa"/>
                </w:tcPr>
                <w:p w14:paraId="6443DC16" w14:textId="77777777" w:rsidR="003600E8" w:rsidRDefault="003600E8" w:rsidP="00764780">
                  <w:r>
                    <w:t>omniscient</w:t>
                  </w:r>
                </w:p>
              </w:tc>
            </w:tr>
            <w:tr w:rsidR="003600E8" w14:paraId="314C2A2E" w14:textId="77777777" w:rsidTr="00764780">
              <w:tc>
                <w:tcPr>
                  <w:tcW w:w="1592" w:type="dxa"/>
                </w:tcPr>
                <w:p w14:paraId="4EBFCD15" w14:textId="77777777" w:rsidR="003600E8" w:rsidRDefault="003600E8" w:rsidP="00764780">
                  <w:r>
                    <w:t xml:space="preserve">e </w:t>
                  </w:r>
                  <w:proofErr w:type="spellStart"/>
                  <w:r>
                    <w:t>e</w:t>
                  </w:r>
                  <w:proofErr w:type="spellEnd"/>
                  <w:r>
                    <w:t xml:space="preserve"> </w:t>
                  </w:r>
                  <w:proofErr w:type="spellStart"/>
                  <w:r>
                    <w:t>imp</w:t>
                  </w:r>
                  <w:proofErr w:type="spellEnd"/>
                </w:p>
              </w:tc>
              <w:tc>
                <w:tcPr>
                  <w:tcW w:w="5831" w:type="dxa"/>
                </w:tcPr>
                <w:p w14:paraId="2F2B759F" w14:textId="77777777" w:rsidR="003600E8" w:rsidRDefault="003600E8" w:rsidP="00764780">
                  <w:r>
                    <w:t>mettre en garde contre les dangers, montrer que les réseau sociaux, si mal utilisés sont dangereux, l’auteur se montre comme favorable mais il y a des dangers qui sont souligné pas l’auteur, se servir consciemment.</w:t>
                  </w:r>
                </w:p>
              </w:tc>
            </w:tr>
          </w:tbl>
          <w:p w14:paraId="51FB033F" w14:textId="77777777" w:rsidR="003600E8" w:rsidRDefault="003600E8" w:rsidP="00764780"/>
        </w:tc>
      </w:tr>
      <w:tr w:rsidR="003600E8" w14:paraId="3BB15974" w14:textId="77777777" w:rsidTr="00764780">
        <w:tc>
          <w:tcPr>
            <w:tcW w:w="1413" w:type="dxa"/>
          </w:tcPr>
          <w:p w14:paraId="2F69F8A5" w14:textId="77777777" w:rsidR="003600E8" w:rsidRDefault="003600E8" w:rsidP="00764780">
            <w:r>
              <w:t>but</w:t>
            </w:r>
          </w:p>
        </w:tc>
        <w:tc>
          <w:tcPr>
            <w:tcW w:w="7649" w:type="dxa"/>
          </w:tcPr>
          <w:tbl>
            <w:tblPr>
              <w:tblStyle w:val="Grilledutableau"/>
              <w:tblW w:w="0" w:type="auto"/>
              <w:tblLook w:val="04A0" w:firstRow="1" w:lastRow="0" w:firstColumn="1" w:lastColumn="0" w:noHBand="0" w:noVBand="1"/>
            </w:tblPr>
            <w:tblGrid>
              <w:gridCol w:w="1592"/>
              <w:gridCol w:w="5831"/>
            </w:tblGrid>
            <w:tr w:rsidR="003600E8" w14:paraId="725A6C2B" w14:textId="77777777" w:rsidTr="00764780">
              <w:tc>
                <w:tcPr>
                  <w:tcW w:w="1592" w:type="dxa"/>
                </w:tcPr>
                <w:p w14:paraId="0F74ADA8" w14:textId="77777777" w:rsidR="003600E8" w:rsidRDefault="003600E8" w:rsidP="00764780">
                  <w:r>
                    <w:t>f d</w:t>
                  </w:r>
                </w:p>
              </w:tc>
              <w:tc>
                <w:tcPr>
                  <w:tcW w:w="5831" w:type="dxa"/>
                </w:tcPr>
                <w:p w14:paraId="0A36C619" w14:textId="77777777" w:rsidR="003600E8" w:rsidRDefault="003600E8" w:rsidP="00764780">
                  <w:r>
                    <w:t>dénoncer les dangers</w:t>
                  </w:r>
                </w:p>
              </w:tc>
            </w:tr>
            <w:tr w:rsidR="003600E8" w14:paraId="767545B1" w14:textId="77777777" w:rsidTr="00764780">
              <w:tc>
                <w:tcPr>
                  <w:tcW w:w="1592" w:type="dxa"/>
                </w:tcPr>
                <w:p w14:paraId="11F4AB94" w14:textId="77777777" w:rsidR="003600E8" w:rsidRDefault="003600E8" w:rsidP="00764780">
                  <w:r>
                    <w:t>d</w:t>
                  </w:r>
                </w:p>
              </w:tc>
              <w:tc>
                <w:tcPr>
                  <w:tcW w:w="5831" w:type="dxa"/>
                </w:tcPr>
                <w:p w14:paraId="72670D47" w14:textId="77777777" w:rsidR="003600E8" w:rsidRDefault="003600E8" w:rsidP="00764780">
                  <w:r>
                    <w:t>Enfants, jeunes</w:t>
                  </w:r>
                </w:p>
              </w:tc>
            </w:tr>
            <w:tr w:rsidR="003600E8" w14:paraId="6F99B563" w14:textId="77777777" w:rsidTr="00764780">
              <w:tc>
                <w:tcPr>
                  <w:tcW w:w="1592" w:type="dxa"/>
                </w:tcPr>
                <w:p w14:paraId="0BFF7C88" w14:textId="77777777" w:rsidR="003600E8" w:rsidRDefault="003600E8" w:rsidP="00764780">
                  <w:r>
                    <w:t>s</w:t>
                  </w:r>
                </w:p>
              </w:tc>
              <w:tc>
                <w:tcPr>
                  <w:tcW w:w="5831" w:type="dxa"/>
                </w:tcPr>
                <w:p w14:paraId="6359302A" w14:textId="77777777" w:rsidR="003600E8" w:rsidRDefault="003600E8" w:rsidP="00764780">
                  <w:r>
                    <w:t>informatif.</w:t>
                  </w:r>
                </w:p>
              </w:tc>
            </w:tr>
          </w:tbl>
          <w:p w14:paraId="76D09A03" w14:textId="77777777" w:rsidR="003600E8" w:rsidRDefault="003600E8" w:rsidP="00764780"/>
        </w:tc>
      </w:tr>
    </w:tbl>
    <w:p w14:paraId="6B0DB4EA" w14:textId="1977C449" w:rsidR="003600E8" w:rsidRDefault="003600E8"/>
    <w:p w14:paraId="22B1EF3A" w14:textId="4DDC19EF" w:rsidR="003600E8" w:rsidRDefault="003600E8">
      <w:r>
        <w:t xml:space="preserve">Le document est un article du nom de </w:t>
      </w:r>
      <w:r>
        <w:t>« </w:t>
      </w:r>
      <w:proofErr w:type="spellStart"/>
      <w:r w:rsidRPr="003600E8">
        <w:t>Das</w:t>
      </w:r>
      <w:proofErr w:type="spellEnd"/>
      <w:r w:rsidRPr="003600E8">
        <w:t xml:space="preserve"> </w:t>
      </w:r>
      <w:proofErr w:type="spellStart"/>
      <w:r w:rsidRPr="003600E8">
        <w:t>Geschäft</w:t>
      </w:r>
      <w:proofErr w:type="spellEnd"/>
      <w:r w:rsidRPr="003600E8">
        <w:t xml:space="preserve"> mit den </w:t>
      </w:r>
      <w:proofErr w:type="spellStart"/>
      <w:r w:rsidRPr="003600E8">
        <w:t>Influencern</w:t>
      </w:r>
      <w:proofErr w:type="spellEnd"/>
      <w:r>
        <w:t> »</w:t>
      </w:r>
      <w:r>
        <w:t xml:space="preserve"> issus du journal </w:t>
      </w:r>
      <w:proofErr w:type="spellStart"/>
      <w:r>
        <w:rPr>
          <w:i/>
          <w:iCs/>
        </w:rPr>
        <w:t>Dein</w:t>
      </w:r>
      <w:proofErr w:type="spellEnd"/>
      <w:r>
        <w:rPr>
          <w:i/>
          <w:iCs/>
        </w:rPr>
        <w:t xml:space="preserve"> Spiegel</w:t>
      </w:r>
      <w:r>
        <w:t>, publié le 9/2020.</w:t>
      </w:r>
    </w:p>
    <w:p w14:paraId="0FDBBC5F" w14:textId="2614A0E4" w:rsidR="003600E8" w:rsidRDefault="003600E8"/>
    <w:p w14:paraId="006D02A7" w14:textId="507BC750" w:rsidR="003600E8" w:rsidRDefault="003E1546">
      <w:r>
        <w:t>#</w:t>
      </w:r>
      <w:r w:rsidR="003600E8">
        <w:t>Le thème principal du document est de mettre e</w:t>
      </w:r>
      <w:r>
        <w:t>n</w:t>
      </w:r>
      <w:r w:rsidR="003600E8">
        <w:t xml:space="preserve"> garde contre les</w:t>
      </w:r>
      <w:r>
        <w:t xml:space="preserve"> risques des</w:t>
      </w:r>
      <w:r w:rsidR="003600E8">
        <w:t xml:space="preserve"> réseaux sociaux. </w:t>
      </w:r>
    </w:p>
    <w:p w14:paraId="379A2E7E" w14:textId="3C4591FC" w:rsidR="003E1546" w:rsidRDefault="003E1546">
      <w:r>
        <w:t xml:space="preserve">Le journaliste veux mettre en garde contre les risques des réseaux sociaux, ainsi pour illustrer ses propos, il parle d’une influenceuse du nom d’Emilia âgée de 13 ans qui est active </w:t>
      </w:r>
      <w:r>
        <w:t>dans les réseaux sociaux</w:t>
      </w:r>
      <w:r>
        <w:t xml:space="preserve"> depuis déjà 4 ans.</w:t>
      </w:r>
    </w:p>
    <w:p w14:paraId="53FE3601" w14:textId="5A6AACD0" w:rsidR="00793610" w:rsidRDefault="00793610"/>
    <w:p w14:paraId="49748958" w14:textId="40637116" w:rsidR="00793610" w:rsidRDefault="00793610">
      <w:r>
        <w:t xml:space="preserve">Elle passe 4 heures sur les réseaux sociaux et a recueilli tellement de followers que les entreprises s’intéressent à elle pour qu’elle leurs fasse leur pub. </w:t>
      </w:r>
      <w:r w:rsidR="00294829">
        <w:t>Les influenceurs jouent sur les liens d’amitiés en recommandant un produit pour lesquels on les as payés pour montrer.</w:t>
      </w:r>
      <w:r w:rsidR="00D73F50">
        <w:t xml:space="preserve"> Il y a de la publicité déguisée</w:t>
      </w:r>
      <w:r w:rsidR="006317ED">
        <w:t xml:space="preserve"> et qui ne nous est pas toujours annoncés. Dans la deuxième partie de l’article le journaliste donne des conseils sur comment de se protéger sur les réseaux sociaux. Ainsi, il ne faut jamais </w:t>
      </w:r>
      <w:r w:rsidR="00CF40BB">
        <w:t>révéler</w:t>
      </w:r>
      <w:r w:rsidR="006317ED">
        <w:t xml:space="preserve"> ses détails personnels comme sont nom de famille ou encore le lieu de sa maison. Il ne faut pas non plus poster des photos des ses amis ou famille sans leurs cons</w:t>
      </w:r>
      <w:r w:rsidR="00A70E36">
        <w:t>e</w:t>
      </w:r>
      <w:r w:rsidR="006317ED">
        <w:t xml:space="preserve">ntement. </w:t>
      </w:r>
      <w:r w:rsidR="00A70E36">
        <w:t>Les gens que l’on pense être nos amis sur les réseaux sociaux ne le sont pas forcément dans la vrai vie. Si l’on reçois un message louche ou un proposition de rencontre sans en parler à nos parents, ils ne faut surtout pas penser mieux savoir que nos parents. Il faut aussi discuter avec nos parents sur les possibilités et interdictions que l’on applique sur les réseaux sociaux.</w:t>
      </w:r>
    </w:p>
    <w:p w14:paraId="484AF95B" w14:textId="489EFE36" w:rsidR="001F7C15" w:rsidRPr="003600E8" w:rsidRDefault="001F7C15">
      <w:r>
        <w:t>La fonction du document est de dénoncer les dangers. Les destinataires sont les enfants et les jeunes. Le sens du document est informatif.</w:t>
      </w:r>
    </w:p>
    <w:p w14:paraId="7D87ECAE" w14:textId="1C127164" w:rsidR="003600E8" w:rsidRDefault="003600E8"/>
    <w:p w14:paraId="0A94D5FC" w14:textId="77777777" w:rsidR="00270421" w:rsidRDefault="00270421"/>
    <w:p w14:paraId="6006CE25" w14:textId="58030C42" w:rsidR="00307230" w:rsidRPr="003600E8" w:rsidRDefault="003600E8">
      <w:r w:rsidRPr="003600E8">
        <w:lastRenderedPageBreak/>
        <w:t>EE écrite :</w:t>
      </w:r>
      <w:r w:rsidR="00270421">
        <w:t xml:space="preserve"> B</w:t>
      </w:r>
    </w:p>
    <w:p w14:paraId="1F89FAF6" w14:textId="77777777" w:rsidR="00F8336F" w:rsidRDefault="003600E8" w:rsidP="003600E8">
      <w:pPr>
        <w:rPr>
          <w:lang w:val="de-DE"/>
        </w:rPr>
      </w:pPr>
      <w:r w:rsidRPr="003600E8">
        <w:rPr>
          <w:lang w:val="de-DE"/>
        </w:rPr>
        <w:t xml:space="preserve">Die sozialen Netzwerke </w:t>
      </w:r>
      <w:r w:rsidR="00270421">
        <w:rPr>
          <w:lang w:val="de-DE"/>
        </w:rPr>
        <w:t>machen</w:t>
      </w:r>
      <w:r w:rsidRPr="003600E8">
        <w:rPr>
          <w:lang w:val="de-DE"/>
        </w:rPr>
        <w:t xml:space="preserve"> </w:t>
      </w:r>
      <w:r w:rsidR="00270421" w:rsidRPr="003600E8">
        <w:rPr>
          <w:lang w:val="de-DE"/>
        </w:rPr>
        <w:t>unglücklich</w:t>
      </w:r>
      <w:r w:rsidR="004519F6">
        <w:rPr>
          <w:lang w:val="de-DE"/>
        </w:rPr>
        <w:t xml:space="preserve"> und glücklich</w:t>
      </w:r>
      <w:r w:rsidRPr="003600E8">
        <w:rPr>
          <w:lang w:val="de-DE"/>
        </w:rPr>
        <w:t xml:space="preserve">. Die sozialen Netzwerken </w:t>
      </w:r>
      <w:r w:rsidR="009D510C">
        <w:rPr>
          <w:lang w:val="de-DE"/>
        </w:rPr>
        <w:t>sind</w:t>
      </w:r>
      <w:r w:rsidRPr="003600E8">
        <w:rPr>
          <w:lang w:val="de-DE"/>
        </w:rPr>
        <w:t xml:space="preserve"> sehr nützlich</w:t>
      </w:r>
      <w:r w:rsidR="00736D92">
        <w:rPr>
          <w:lang w:val="de-DE"/>
        </w:rPr>
        <w:t>,</w:t>
      </w:r>
      <w:r w:rsidRPr="003600E8">
        <w:rPr>
          <w:lang w:val="de-DE"/>
        </w:rPr>
        <w:t xml:space="preserve"> wenn </w:t>
      </w:r>
      <w:r w:rsidR="00736D92">
        <w:rPr>
          <w:lang w:val="de-DE"/>
        </w:rPr>
        <w:t>m</w:t>
      </w:r>
      <w:r w:rsidRPr="003600E8">
        <w:rPr>
          <w:lang w:val="de-DE"/>
        </w:rPr>
        <w:t xml:space="preserve">an Freunde </w:t>
      </w:r>
      <w:r w:rsidR="004A648A">
        <w:rPr>
          <w:lang w:val="de-DE"/>
        </w:rPr>
        <w:t>finden</w:t>
      </w:r>
      <w:r w:rsidR="00736D92" w:rsidRPr="00736D92">
        <w:rPr>
          <w:lang w:val="de-DE"/>
        </w:rPr>
        <w:t xml:space="preserve"> </w:t>
      </w:r>
      <w:r w:rsidR="004A648A" w:rsidRPr="003600E8">
        <w:rPr>
          <w:lang w:val="de-DE"/>
        </w:rPr>
        <w:t>m</w:t>
      </w:r>
      <w:r w:rsidR="004A648A">
        <w:rPr>
          <w:lang w:val="de-DE"/>
        </w:rPr>
        <w:t>öcht</w:t>
      </w:r>
      <w:r w:rsidR="00CB602E">
        <w:rPr>
          <w:lang w:val="de-DE"/>
        </w:rPr>
        <w:t>e</w:t>
      </w:r>
      <w:r w:rsidRPr="003600E8">
        <w:rPr>
          <w:lang w:val="de-DE"/>
        </w:rPr>
        <w:t>.</w:t>
      </w:r>
      <w:r w:rsidR="00C54034">
        <w:rPr>
          <w:lang w:val="de-DE"/>
        </w:rPr>
        <w:t xml:space="preserve"> Zum Beispiel spielt mein Cousin auf vielen Videoplattformen. Dort trifft er </w:t>
      </w:r>
      <w:r w:rsidR="00DD6FCF">
        <w:rPr>
          <w:lang w:val="de-DE"/>
        </w:rPr>
        <w:t xml:space="preserve">nämlich </w:t>
      </w:r>
      <w:r w:rsidR="00C54034">
        <w:rPr>
          <w:lang w:val="de-DE"/>
        </w:rPr>
        <w:t>viele Leute mit seinen Hobbys.</w:t>
      </w:r>
      <w:r w:rsidR="00035551">
        <w:rPr>
          <w:lang w:val="de-DE"/>
        </w:rPr>
        <w:t xml:space="preserve"> Also hat er schon viele Freunde gefunden. Und das macht ihn sehr glücklich.</w:t>
      </w:r>
      <w:r w:rsidR="00F8336F">
        <w:rPr>
          <w:lang w:val="de-DE"/>
        </w:rPr>
        <w:t xml:space="preserve"> </w:t>
      </w:r>
    </w:p>
    <w:p w14:paraId="29E01FDB" w14:textId="18000069" w:rsidR="00F8336F" w:rsidRDefault="00F8336F" w:rsidP="003600E8">
      <w:pPr>
        <w:rPr>
          <w:lang w:val="de-DE"/>
        </w:rPr>
      </w:pPr>
      <w:r>
        <w:rPr>
          <w:lang w:val="de-DE"/>
        </w:rPr>
        <w:t>Außerdem</w:t>
      </w:r>
      <w:r w:rsidRPr="00F8336F">
        <w:rPr>
          <w:lang w:val="de-DE"/>
        </w:rPr>
        <w:t xml:space="preserve"> </w:t>
      </w:r>
      <w:r>
        <w:rPr>
          <w:lang w:val="de-DE"/>
        </w:rPr>
        <w:t>ist</w:t>
      </w:r>
      <w:r>
        <w:rPr>
          <w:lang w:val="de-DE"/>
        </w:rPr>
        <w:t xml:space="preserve"> Internet sehr nützlich in der Corona-Krise.</w:t>
      </w:r>
      <w:r w:rsidR="003600E8" w:rsidRPr="003600E8">
        <w:rPr>
          <w:lang w:val="de-DE"/>
        </w:rPr>
        <w:t xml:space="preserve"> </w:t>
      </w:r>
      <w:r>
        <w:rPr>
          <w:lang w:val="de-DE"/>
        </w:rPr>
        <w:t>Man</w:t>
      </w:r>
      <w:r w:rsidR="003600E8" w:rsidRPr="003600E8">
        <w:rPr>
          <w:lang w:val="de-DE"/>
        </w:rPr>
        <w:t xml:space="preserve"> kann seine Freunde nicht treffen.</w:t>
      </w:r>
      <w:r w:rsidR="005F372F">
        <w:rPr>
          <w:lang w:val="de-DE"/>
        </w:rPr>
        <w:t xml:space="preserve"> Aber, </w:t>
      </w:r>
      <w:r w:rsidR="003600E8" w:rsidRPr="003600E8">
        <w:rPr>
          <w:lang w:val="de-DE"/>
        </w:rPr>
        <w:t xml:space="preserve">Mit die </w:t>
      </w:r>
      <w:r w:rsidR="00270421" w:rsidRPr="003600E8">
        <w:rPr>
          <w:lang w:val="de-DE"/>
        </w:rPr>
        <w:t>soziale</w:t>
      </w:r>
      <w:r w:rsidR="003600E8" w:rsidRPr="003600E8">
        <w:rPr>
          <w:lang w:val="de-DE"/>
        </w:rPr>
        <w:t xml:space="preserve"> Netzwerke kann </w:t>
      </w:r>
      <w:r w:rsidR="005F372F">
        <w:rPr>
          <w:lang w:val="de-DE"/>
        </w:rPr>
        <w:t>man</w:t>
      </w:r>
      <w:r w:rsidR="003600E8" w:rsidRPr="003600E8">
        <w:rPr>
          <w:lang w:val="de-DE"/>
        </w:rPr>
        <w:t xml:space="preserve"> diskutieren </w:t>
      </w:r>
      <w:r w:rsidR="00C4409D">
        <w:rPr>
          <w:lang w:val="de-DE"/>
        </w:rPr>
        <w:t xml:space="preserve">und sich sogar sehen und </w:t>
      </w:r>
      <w:r w:rsidR="00C4409D" w:rsidRPr="003600E8">
        <w:rPr>
          <w:lang w:val="de-DE"/>
        </w:rPr>
        <w:t>zusammen</w:t>
      </w:r>
      <w:r w:rsidR="00C4409D">
        <w:rPr>
          <w:lang w:val="de-DE"/>
        </w:rPr>
        <w:t xml:space="preserve"> ein Glass Bier trinken</w:t>
      </w:r>
      <w:r w:rsidR="003600E8" w:rsidRPr="003600E8">
        <w:rPr>
          <w:lang w:val="de-DE"/>
        </w:rPr>
        <w:t xml:space="preserve"> zu Hause.</w:t>
      </w:r>
      <w:r w:rsidR="009648F7">
        <w:rPr>
          <w:lang w:val="de-DE"/>
        </w:rPr>
        <w:t xml:space="preserve"> Das macht </w:t>
      </w:r>
      <w:proofErr w:type="gramStart"/>
      <w:r w:rsidR="009648F7">
        <w:rPr>
          <w:lang w:val="de-DE"/>
        </w:rPr>
        <w:t>wirklich Spaß</w:t>
      </w:r>
      <w:proofErr w:type="gramEnd"/>
      <w:r w:rsidR="009648F7">
        <w:rPr>
          <w:lang w:val="de-DE"/>
        </w:rPr>
        <w:t>.</w:t>
      </w:r>
    </w:p>
    <w:p w14:paraId="531C692D" w14:textId="74252473" w:rsidR="00207B4F" w:rsidRDefault="00207B4F" w:rsidP="003600E8">
      <w:pPr>
        <w:rPr>
          <w:lang w:val="de-DE"/>
        </w:rPr>
      </w:pPr>
      <w:r>
        <w:rPr>
          <w:lang w:val="de-DE"/>
        </w:rPr>
        <w:t xml:space="preserve">Aber, soziale Netzwerke können auch </w:t>
      </w:r>
      <w:r w:rsidR="009A5438">
        <w:rPr>
          <w:lang w:val="de-DE"/>
        </w:rPr>
        <w:t>sehr</w:t>
      </w:r>
      <w:r w:rsidR="003C1D86">
        <w:rPr>
          <w:lang w:val="de-DE"/>
        </w:rPr>
        <w:t xml:space="preserve"> </w:t>
      </w:r>
      <w:r>
        <w:rPr>
          <w:lang w:val="de-DE"/>
        </w:rPr>
        <w:t>un</w:t>
      </w:r>
      <w:r w:rsidR="003C1D86">
        <w:rPr>
          <w:lang w:val="de-DE"/>
        </w:rPr>
        <w:t>glück</w:t>
      </w:r>
      <w:r>
        <w:rPr>
          <w:lang w:val="de-DE"/>
        </w:rPr>
        <w:t>lich machen.</w:t>
      </w:r>
      <w:r w:rsidR="003C1D86">
        <w:rPr>
          <w:lang w:val="de-DE"/>
        </w:rPr>
        <w:t xml:space="preserve"> </w:t>
      </w:r>
      <w:r w:rsidR="009A5438">
        <w:rPr>
          <w:lang w:val="de-DE"/>
        </w:rPr>
        <w:t>Ich denke zum Beispiel an Mobbing.</w:t>
      </w:r>
      <w:r w:rsidR="00954985">
        <w:rPr>
          <w:lang w:val="de-DE"/>
        </w:rPr>
        <w:t xml:space="preserve"> Es gibt Schüler, die sind attackiert von viele </w:t>
      </w:r>
      <w:r w:rsidR="00712379">
        <w:rPr>
          <w:lang w:val="de-DE"/>
        </w:rPr>
        <w:t>Teenager</w:t>
      </w:r>
      <w:r w:rsidR="00954985">
        <w:rPr>
          <w:lang w:val="de-DE"/>
        </w:rPr>
        <w:t>.</w:t>
      </w:r>
      <w:r w:rsidR="00712379">
        <w:rPr>
          <w:lang w:val="de-DE"/>
        </w:rPr>
        <w:t xml:space="preserve"> Sie bekommen SMS, Videos, Kommentare, Fotos, </w:t>
      </w:r>
      <w:r w:rsidR="00821F2A">
        <w:rPr>
          <w:lang w:val="de-DE"/>
        </w:rPr>
        <w:t xml:space="preserve">und Messages, sie sind sehr aggressiv und gemein. </w:t>
      </w:r>
      <w:r w:rsidR="00B15CD2">
        <w:rPr>
          <w:lang w:val="de-DE"/>
        </w:rPr>
        <w:t>Oft isolieren sich die Opfer</w:t>
      </w:r>
      <w:r w:rsidR="00B4629E">
        <w:rPr>
          <w:lang w:val="de-DE"/>
        </w:rPr>
        <w:t xml:space="preserve"> und Manchmal ist das Resultat Suizid.</w:t>
      </w:r>
      <w:r w:rsidR="009829CB">
        <w:rPr>
          <w:lang w:val="de-DE"/>
        </w:rPr>
        <w:t xml:space="preserve"> Und das passiert nicht so selten.</w:t>
      </w:r>
    </w:p>
    <w:p w14:paraId="4FF449FC" w14:textId="0A4A9365" w:rsidR="009A3365" w:rsidRDefault="009A3365" w:rsidP="003600E8">
      <w:pPr>
        <w:rPr>
          <w:lang w:val="de-DE"/>
        </w:rPr>
      </w:pPr>
      <w:r w:rsidRPr="009A3365">
        <w:rPr>
          <w:lang w:val="de-DE"/>
        </w:rPr>
        <w:t>Ich glaube, soziale Netzwerke dürfen nicht die Hauptrolle im Leben spielen.</w:t>
      </w:r>
      <w:r>
        <w:rPr>
          <w:lang w:val="de-DE"/>
        </w:rPr>
        <w:t xml:space="preserve"> </w:t>
      </w:r>
      <w:r w:rsidR="008C09B9" w:rsidRPr="008C09B9">
        <w:rPr>
          <w:lang w:val="de-DE"/>
        </w:rPr>
        <w:t>Am wichtigsten müssen persönliche Kontakte mit Familie und Freunden sein.</w:t>
      </w:r>
      <w:r w:rsidR="008C09B9">
        <w:rPr>
          <w:lang w:val="de-DE"/>
        </w:rPr>
        <w:t xml:space="preserve"> </w:t>
      </w:r>
      <w:r w:rsidR="00067D66" w:rsidRPr="00067D66">
        <w:rPr>
          <w:lang w:val="de-DE"/>
        </w:rPr>
        <w:t xml:space="preserve">Man darf nicht zu viel Zeit im </w:t>
      </w:r>
      <w:proofErr w:type="spellStart"/>
      <w:r w:rsidR="00067D66" w:rsidRPr="00067D66">
        <w:rPr>
          <w:lang w:val="de-DE"/>
        </w:rPr>
        <w:t>www</w:t>
      </w:r>
      <w:proofErr w:type="spellEnd"/>
      <w:r w:rsidR="00067D66" w:rsidRPr="00067D66">
        <w:rPr>
          <w:lang w:val="de-DE"/>
        </w:rPr>
        <w:t xml:space="preserve"> verbringen</w:t>
      </w:r>
    </w:p>
    <w:p w14:paraId="22A47FB4" w14:textId="77777777" w:rsidR="00067D66" w:rsidRDefault="00067D66" w:rsidP="003600E8">
      <w:pPr>
        <w:rPr>
          <w:lang w:val="de-DE"/>
        </w:rPr>
      </w:pPr>
    </w:p>
    <w:sectPr w:rsidR="00067D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E58"/>
    <w:rsid w:val="00035551"/>
    <w:rsid w:val="00067D66"/>
    <w:rsid w:val="001F4E58"/>
    <w:rsid w:val="001F7C15"/>
    <w:rsid w:val="00207B4F"/>
    <w:rsid w:val="00270421"/>
    <w:rsid w:val="00294829"/>
    <w:rsid w:val="00307230"/>
    <w:rsid w:val="003600E8"/>
    <w:rsid w:val="003C1D86"/>
    <w:rsid w:val="003E1546"/>
    <w:rsid w:val="004519F6"/>
    <w:rsid w:val="004A648A"/>
    <w:rsid w:val="00502BE9"/>
    <w:rsid w:val="005F372F"/>
    <w:rsid w:val="006317ED"/>
    <w:rsid w:val="00712379"/>
    <w:rsid w:val="007164D7"/>
    <w:rsid w:val="00736D92"/>
    <w:rsid w:val="00793610"/>
    <w:rsid w:val="00821F2A"/>
    <w:rsid w:val="008C09B9"/>
    <w:rsid w:val="00954985"/>
    <w:rsid w:val="009648F7"/>
    <w:rsid w:val="009829CB"/>
    <w:rsid w:val="009A3365"/>
    <w:rsid w:val="009A5438"/>
    <w:rsid w:val="009D510C"/>
    <w:rsid w:val="00A70E36"/>
    <w:rsid w:val="00B15CD2"/>
    <w:rsid w:val="00B4629E"/>
    <w:rsid w:val="00C4409D"/>
    <w:rsid w:val="00C54034"/>
    <w:rsid w:val="00CB602E"/>
    <w:rsid w:val="00CF40BB"/>
    <w:rsid w:val="00D73F50"/>
    <w:rsid w:val="00DD6FCF"/>
    <w:rsid w:val="00F708EF"/>
    <w:rsid w:val="00F833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57DCB"/>
  <w15:chartTrackingRefBased/>
  <w15:docId w15:val="{F20BB026-3D72-4BCD-A6FF-FB0765FF9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8EF"/>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60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593</Words>
  <Characters>2857</Characters>
  <Application>Microsoft Office Word</Application>
  <DocSecurity>0</DocSecurity>
  <Lines>51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26</cp:revision>
  <dcterms:created xsi:type="dcterms:W3CDTF">2021-05-15T12:34:00Z</dcterms:created>
  <dcterms:modified xsi:type="dcterms:W3CDTF">2021-05-15T14:38:00Z</dcterms:modified>
</cp:coreProperties>
</file>