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35CB" w14:paraId="271BAA34" w14:textId="77777777" w:rsidTr="002437E5">
        <w:tc>
          <w:tcPr>
            <w:tcW w:w="9062" w:type="dxa"/>
          </w:tcPr>
          <w:p w14:paraId="79A0C111" w14:textId="77777777" w:rsidR="004035CB" w:rsidRDefault="004035CB" w:rsidP="002437E5">
            <w:pPr>
              <w:spacing w:line="480" w:lineRule="auto"/>
              <w:contextualSpacing/>
              <w:jc w:val="center"/>
            </w:pPr>
            <w:r>
              <w:t>Plan</w:t>
            </w:r>
          </w:p>
        </w:tc>
      </w:tr>
      <w:tr w:rsidR="004035CB" w14:paraId="0CC076F6" w14:textId="77777777" w:rsidTr="002437E5">
        <w:tc>
          <w:tcPr>
            <w:tcW w:w="9062" w:type="dxa"/>
          </w:tcPr>
          <w:p w14:paraId="6B5D5EA3" w14:textId="77777777" w:rsidR="004035CB" w:rsidRDefault="004035CB" w:rsidP="002437E5">
            <w:pPr>
              <w:spacing w:line="480" w:lineRule="auto"/>
              <w:contextualSpacing/>
            </w:pPr>
            <w:r>
              <w:t>I Définition de « La raison », définition de « raison », définition de « toujours »</w:t>
            </w:r>
          </w:p>
          <w:p w14:paraId="78047392" w14:textId="77777777" w:rsidR="004035CB" w:rsidRDefault="004035CB" w:rsidP="002437E5">
            <w:pPr>
              <w:pStyle w:val="Paragraphedeliste"/>
              <w:numPr>
                <w:ilvl w:val="0"/>
                <w:numId w:val="1"/>
              </w:numPr>
              <w:spacing w:line="480" w:lineRule="auto"/>
            </w:pPr>
            <w:r>
              <w:t>« La raison »</w:t>
            </w:r>
          </w:p>
          <w:p w14:paraId="5DD298A8" w14:textId="77777777" w:rsidR="004035CB" w:rsidRDefault="004035CB" w:rsidP="002437E5">
            <w:pPr>
              <w:pStyle w:val="Paragraphedeliste"/>
              <w:spacing w:line="480" w:lineRule="auto"/>
            </w:pPr>
            <w:r>
              <w:t>La « raison » dans ce contexte désigne la pensée, l’intuition. La « raison » permet de penser de manière logique (avec des étapes dans un ordre qui ont du sens). La raison permet de répondre à des questions quotidiennes comme philosophiques. Ce processus peut être résumée par la phrase de Spinoza (</w:t>
            </w:r>
            <w:proofErr w:type="spellStart"/>
            <w:r>
              <w:t>a</w:t>
            </w:r>
            <w:proofErr w:type="spellEnd"/>
            <w:r>
              <w:t xml:space="preserve"> vérifier) : « Je pense donc je suis ». </w:t>
            </w:r>
          </w:p>
          <w:p w14:paraId="73373F2B" w14:textId="77777777" w:rsidR="004035CB" w:rsidRDefault="004035CB" w:rsidP="002437E5">
            <w:pPr>
              <w:pStyle w:val="Paragraphedeliste"/>
              <w:numPr>
                <w:ilvl w:val="0"/>
                <w:numId w:val="1"/>
              </w:numPr>
              <w:spacing w:line="480" w:lineRule="auto"/>
            </w:pPr>
            <w:r>
              <w:t>« raison »</w:t>
            </w:r>
          </w:p>
          <w:p w14:paraId="297F422B" w14:textId="77777777" w:rsidR="004035CB" w:rsidRDefault="004035CB" w:rsidP="002437E5">
            <w:pPr>
              <w:pStyle w:val="Paragraphedeliste"/>
            </w:pPr>
            <w:r>
              <w:t>La « raison » dans ce contexte revient à avoir bon ou mauvais. En fonction de la réponse donnée à une question de type booléenne (oui/non, Vrai/Faux) ou à une question qui n’admet qu’un nombre limité de bonne réponses. Le mot raison (alias : avoir raison) peut être remplacé par la phrase avoir juste, avoir la bonne réponse, être correcte.</w:t>
            </w:r>
          </w:p>
          <w:p w14:paraId="121A34AE" w14:textId="77777777" w:rsidR="004035CB" w:rsidRDefault="004035CB" w:rsidP="002437E5">
            <w:pPr>
              <w:pStyle w:val="Paragraphedeliste"/>
            </w:pPr>
            <w:r>
              <w:t>Par exemple : si je pose la question : « Pleut il dehors ? » la personne qui devra me répondre devras me répondre par une phrase de type oui s’il pleut ou non s’il ne pleut pas.</w:t>
            </w:r>
          </w:p>
          <w:p w14:paraId="1263AE83" w14:textId="77777777" w:rsidR="004035CB" w:rsidRDefault="004035CB" w:rsidP="002437E5">
            <w:pPr>
              <w:pStyle w:val="Paragraphedeliste"/>
              <w:numPr>
                <w:ilvl w:val="0"/>
                <w:numId w:val="1"/>
              </w:numPr>
              <w:spacing w:line="480" w:lineRule="auto"/>
            </w:pPr>
            <w:r>
              <w:t>« toujours »</w:t>
            </w:r>
          </w:p>
          <w:p w14:paraId="152A8D04" w14:textId="77777777" w:rsidR="004035CB" w:rsidRDefault="004035CB" w:rsidP="002437E5">
            <w:pPr>
              <w:pStyle w:val="Paragraphedeliste"/>
              <w:spacing w:line="480" w:lineRule="auto"/>
            </w:pPr>
            <w:r>
              <w:t>Le terme « toujours » insinue que pour un élément donné (par exemple : une hypothèse, une analyse, une théorie, etc…) restera vraie (si énoncé vrai) ou faux (si énoncé faux) tant que l’inverse n’aura pas été prouvée.</w:t>
            </w:r>
          </w:p>
          <w:p w14:paraId="1C70997D" w14:textId="77777777" w:rsidR="004035CB" w:rsidRDefault="004035CB" w:rsidP="002437E5">
            <w:pPr>
              <w:pStyle w:val="Paragraphedeliste"/>
              <w:spacing w:line="480" w:lineRule="auto"/>
            </w:pPr>
            <w:r>
              <w:t>Par exemple : Dans l’antiquité, les grecs, les romains et d’autres religion pensaient que le système solaire était géocentrique (</w:t>
            </w:r>
            <w:proofErr w:type="spellStart"/>
            <w:r>
              <w:t>tout</w:t>
            </w:r>
            <w:proofErr w:type="spellEnd"/>
            <w:r>
              <w:t xml:space="preserve"> les astres gravitent autour de la terre). Or plusieurs décennies plus tard, il fut prouvé (par l’observation des astres grâce à des outils plus performant et l’avènement de l’homme sur la lune) que le système solaire était en réalité héliocentrique (la terre tourne autour du soleil).</w:t>
            </w:r>
          </w:p>
          <w:p w14:paraId="26BD0B61" w14:textId="77777777" w:rsidR="004035CB" w:rsidRDefault="004035CB" w:rsidP="002437E5">
            <w:pPr>
              <w:spacing w:line="480" w:lineRule="auto"/>
              <w:contextualSpacing/>
            </w:pPr>
            <w:r>
              <w:t>II La raison a souvent raison</w:t>
            </w:r>
          </w:p>
          <w:p w14:paraId="3D6A6034" w14:textId="77777777" w:rsidR="004035CB" w:rsidRDefault="004035CB" w:rsidP="002437E5">
            <w:pPr>
              <w:pStyle w:val="Paragraphedeliste"/>
              <w:numPr>
                <w:ilvl w:val="0"/>
                <w:numId w:val="2"/>
              </w:numPr>
              <w:spacing w:line="480" w:lineRule="auto"/>
            </w:pPr>
            <w:r>
              <w:lastRenderedPageBreak/>
              <w:t>A des questions qui admettent une réponse</w:t>
            </w:r>
          </w:p>
          <w:p w14:paraId="34F98E2C" w14:textId="77777777" w:rsidR="004035CB" w:rsidRDefault="004035CB" w:rsidP="002437E5">
            <w:pPr>
              <w:pStyle w:val="Paragraphedeliste"/>
              <w:numPr>
                <w:ilvl w:val="0"/>
                <w:numId w:val="2"/>
              </w:numPr>
              <w:spacing w:line="480" w:lineRule="auto"/>
            </w:pPr>
            <w:r>
              <w:t>Donner la bonne solution de la résolution d’un problème</w:t>
            </w:r>
          </w:p>
          <w:p w14:paraId="64CFFB4F" w14:textId="77777777" w:rsidR="004035CB" w:rsidRDefault="004035CB" w:rsidP="002437E5">
            <w:pPr>
              <w:pStyle w:val="Paragraphedeliste"/>
              <w:numPr>
                <w:ilvl w:val="0"/>
                <w:numId w:val="2"/>
              </w:numPr>
              <w:spacing w:line="480" w:lineRule="auto"/>
            </w:pPr>
            <w:r>
              <w:t>La raison peut avoir raison d’agir</w:t>
            </w:r>
          </w:p>
          <w:p w14:paraId="19E8F0ED" w14:textId="77777777" w:rsidR="004035CB" w:rsidRDefault="004035CB" w:rsidP="002437E5">
            <w:pPr>
              <w:pStyle w:val="Paragraphedeliste"/>
              <w:numPr>
                <w:ilvl w:val="1"/>
                <w:numId w:val="2"/>
              </w:numPr>
              <w:spacing w:line="480" w:lineRule="auto"/>
            </w:pPr>
            <w:r>
              <w:t>La raison peut positivement influencer nos actes et sentiments</w:t>
            </w:r>
          </w:p>
          <w:p w14:paraId="186F64CE" w14:textId="77777777" w:rsidR="004035CB" w:rsidRDefault="004035CB" w:rsidP="002437E5">
            <w:pPr>
              <w:pStyle w:val="Paragraphedeliste"/>
              <w:numPr>
                <w:ilvl w:val="2"/>
                <w:numId w:val="2"/>
              </w:numPr>
              <w:spacing w:line="480" w:lineRule="auto"/>
            </w:pPr>
            <w:r>
              <w:t>Ex :Aider un pauvre, sans abri</w:t>
            </w:r>
          </w:p>
          <w:p w14:paraId="047AE8DD" w14:textId="77777777" w:rsidR="004035CB" w:rsidRDefault="004035CB" w:rsidP="002437E5">
            <w:pPr>
              <w:pStyle w:val="Paragraphedeliste"/>
              <w:numPr>
                <w:ilvl w:val="2"/>
                <w:numId w:val="2"/>
              </w:numPr>
              <w:spacing w:line="480" w:lineRule="auto"/>
            </w:pPr>
            <w:r>
              <w:t>Sauver une personne en danger</w:t>
            </w:r>
          </w:p>
          <w:p w14:paraId="7A441856" w14:textId="77777777" w:rsidR="004035CB" w:rsidRDefault="004035CB" w:rsidP="002437E5">
            <w:pPr>
              <w:spacing w:line="480" w:lineRule="auto"/>
              <w:contextualSpacing/>
            </w:pPr>
            <w:r>
              <w:t>III La raison a parfois tord</w:t>
            </w:r>
          </w:p>
          <w:p w14:paraId="216681F9" w14:textId="77777777" w:rsidR="004035CB" w:rsidRDefault="004035CB" w:rsidP="002437E5">
            <w:pPr>
              <w:pStyle w:val="Paragraphedeliste"/>
              <w:numPr>
                <w:ilvl w:val="0"/>
                <w:numId w:val="3"/>
              </w:numPr>
              <w:spacing w:line="480" w:lineRule="auto"/>
            </w:pPr>
            <w:r>
              <w:t>La raison peut être trompeuse</w:t>
            </w:r>
          </w:p>
          <w:p w14:paraId="7494E221" w14:textId="77777777" w:rsidR="004035CB" w:rsidRDefault="004035CB" w:rsidP="002437E5">
            <w:pPr>
              <w:pStyle w:val="Paragraphedeliste"/>
              <w:numPr>
                <w:ilvl w:val="1"/>
                <w:numId w:val="3"/>
              </w:numPr>
              <w:spacing w:line="480" w:lineRule="auto"/>
            </w:pPr>
            <w:r>
              <w:t>La raison peut avoir un but qui est vide, sans intérêt</w:t>
            </w:r>
          </w:p>
          <w:p w14:paraId="0EB4006E" w14:textId="77777777" w:rsidR="004035CB" w:rsidRDefault="004035CB" w:rsidP="002437E5">
            <w:pPr>
              <w:pStyle w:val="Paragraphedeliste"/>
              <w:numPr>
                <w:ilvl w:val="1"/>
                <w:numId w:val="3"/>
              </w:numPr>
              <w:spacing w:line="480" w:lineRule="auto"/>
            </w:pPr>
            <w:r>
              <w:t>La raison peut induire en erreur (une analyse trop rapide par exemple)</w:t>
            </w:r>
          </w:p>
          <w:p w14:paraId="2A8139EE" w14:textId="77777777" w:rsidR="004035CB" w:rsidRDefault="004035CB" w:rsidP="002437E5">
            <w:pPr>
              <w:pStyle w:val="Paragraphedeliste"/>
              <w:numPr>
                <w:ilvl w:val="0"/>
                <w:numId w:val="3"/>
              </w:numPr>
              <w:spacing w:line="480" w:lineRule="auto"/>
            </w:pPr>
            <w:r>
              <w:t>La raison peut être fausse</w:t>
            </w:r>
          </w:p>
          <w:p w14:paraId="3A981B41" w14:textId="77777777" w:rsidR="004035CB" w:rsidRDefault="004035CB" w:rsidP="002437E5">
            <w:pPr>
              <w:pStyle w:val="Paragraphedeliste"/>
              <w:numPr>
                <w:ilvl w:val="1"/>
                <w:numId w:val="3"/>
              </w:numPr>
              <w:spacing w:line="480" w:lineRule="auto"/>
            </w:pPr>
            <w:r>
              <w:t>La raison peut donner des idées fausses, erronées</w:t>
            </w:r>
          </w:p>
          <w:p w14:paraId="785A6480" w14:textId="77777777" w:rsidR="004035CB" w:rsidRDefault="004035CB" w:rsidP="002437E5">
            <w:pPr>
              <w:pStyle w:val="Paragraphedeliste"/>
              <w:numPr>
                <w:ilvl w:val="0"/>
                <w:numId w:val="3"/>
              </w:numPr>
              <w:spacing w:line="480" w:lineRule="auto"/>
            </w:pPr>
            <w:r>
              <w:t>La raison peut être néfaste</w:t>
            </w:r>
          </w:p>
          <w:p w14:paraId="3ECE852D" w14:textId="77777777" w:rsidR="004035CB" w:rsidRDefault="004035CB" w:rsidP="002437E5">
            <w:pPr>
              <w:pStyle w:val="Paragraphedeliste"/>
              <w:numPr>
                <w:ilvl w:val="1"/>
                <w:numId w:val="3"/>
              </w:numPr>
              <w:spacing w:line="480" w:lineRule="auto"/>
            </w:pPr>
            <w:r>
              <w:t>La raison peut nuire à nous-même comme aux autres</w:t>
            </w:r>
          </w:p>
          <w:p w14:paraId="13D7E0CC" w14:textId="77777777" w:rsidR="004035CB" w:rsidRDefault="004035CB" w:rsidP="002437E5">
            <w:pPr>
              <w:pStyle w:val="Paragraphedeliste"/>
              <w:numPr>
                <w:ilvl w:val="2"/>
                <w:numId w:val="3"/>
              </w:numPr>
              <w:spacing w:line="480" w:lineRule="auto"/>
            </w:pPr>
            <w:r>
              <w:t>Exemple : drogues</w:t>
            </w:r>
            <w:bookmarkStart w:id="0" w:name="_Hlk53585795"/>
            <w:r>
              <w:t xml:space="preserve">, tabagisme excessif, meurtre, </w:t>
            </w:r>
            <w:proofErr w:type="spellStart"/>
            <w:r>
              <w:t>scuicides</w:t>
            </w:r>
            <w:proofErr w:type="spellEnd"/>
            <w:r>
              <w:t>, injures</w:t>
            </w:r>
            <w:bookmarkEnd w:id="0"/>
          </w:p>
          <w:p w14:paraId="5BD7B698" w14:textId="77777777" w:rsidR="004035CB" w:rsidRDefault="004035CB" w:rsidP="002437E5">
            <w:pPr>
              <w:pStyle w:val="Paragraphedeliste"/>
              <w:numPr>
                <w:ilvl w:val="2"/>
                <w:numId w:val="3"/>
              </w:numPr>
              <w:spacing w:line="480" w:lineRule="auto"/>
            </w:pPr>
            <w:r>
              <w:t>Exemple : Briser les liens sociaux due à un manque d’analyse, chacun est convaincu que sa réponse, raison est la bonne et refuse de prendre en considération celle de l’autre.</w:t>
            </w:r>
          </w:p>
          <w:p w14:paraId="7D84BFCE" w14:textId="77777777" w:rsidR="004035CB" w:rsidRDefault="004035CB" w:rsidP="002437E5">
            <w:pPr>
              <w:pStyle w:val="Paragraphedeliste"/>
              <w:numPr>
                <w:ilvl w:val="2"/>
                <w:numId w:val="3"/>
              </w:numPr>
              <w:spacing w:line="480" w:lineRule="auto"/>
            </w:pPr>
            <w:r>
              <w:t>Risquer sa vie inutilement pensant faire un acte héroïque</w:t>
            </w:r>
          </w:p>
          <w:p w14:paraId="68BF32D3" w14:textId="77777777" w:rsidR="004035CB" w:rsidRDefault="004035CB" w:rsidP="002437E5">
            <w:pPr>
              <w:pStyle w:val="Paragraphedeliste"/>
              <w:numPr>
                <w:ilvl w:val="0"/>
                <w:numId w:val="3"/>
              </w:numPr>
              <w:spacing w:line="480" w:lineRule="auto"/>
            </w:pPr>
            <w:r>
              <w:t>La raison peut rendre aveugle</w:t>
            </w:r>
          </w:p>
          <w:p w14:paraId="0A0DC590" w14:textId="77777777" w:rsidR="004035CB" w:rsidRDefault="004035CB" w:rsidP="002437E5">
            <w:pPr>
              <w:pStyle w:val="Paragraphedeliste"/>
              <w:numPr>
                <w:ilvl w:val="1"/>
                <w:numId w:val="3"/>
              </w:numPr>
              <w:spacing w:line="480" w:lineRule="auto"/>
            </w:pPr>
            <w:r>
              <w:t>Se convaincre que ce que l’on pense est la bonne raison.</w:t>
            </w:r>
          </w:p>
          <w:p w14:paraId="4D60D0EC" w14:textId="77777777" w:rsidR="004035CB" w:rsidRDefault="004035CB" w:rsidP="002437E5">
            <w:pPr>
              <w:spacing w:line="480" w:lineRule="auto"/>
              <w:contextualSpacing/>
            </w:pPr>
            <w:r>
              <w:t>conclusion :</w:t>
            </w:r>
          </w:p>
          <w:p w14:paraId="163BBCA3" w14:textId="77777777" w:rsidR="004035CB" w:rsidRDefault="004035CB" w:rsidP="002437E5">
            <w:pPr>
              <w:spacing w:line="480" w:lineRule="auto"/>
              <w:contextualSpacing/>
            </w:pPr>
            <w:r>
              <w:t>La raison n’as pas toujours raison.</w:t>
            </w:r>
          </w:p>
        </w:tc>
      </w:tr>
    </w:tbl>
    <w:p w14:paraId="51EEE40E" w14:textId="09AE2A7D" w:rsidR="009E3FA2" w:rsidRPr="004035CB" w:rsidRDefault="009E3FA2" w:rsidP="004035CB"/>
    <w:sectPr w:rsidR="009E3FA2" w:rsidRPr="004035CB" w:rsidSect="006705F3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138E2049" w14:textId="77777777" w:rsidR="007F5F27" w:rsidRDefault="004035CB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E4EF282" wp14:editId="55BA264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AF628" w14:textId="77777777" w:rsidR="007F5F27" w:rsidRDefault="004035C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E4EF28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left:0;text-align:left;margin-left:0;margin-top:0;width:34.45pt;height:28.3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5A5AF628" w14:textId="77777777" w:rsidR="007F5F27" w:rsidRDefault="004035C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68B05" w14:textId="77777777" w:rsidR="007F5F27" w:rsidRPr="002D308F" w:rsidRDefault="004035CB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10-14T00:00:00Z">
          <w:dateFormat w:val="dddd d MMMM yyyy"/>
          <w:lid w:val="fr-FR"/>
          <w:storeMappedDataAs w:val="dateTime"/>
          <w:calendar w:val="gregorian"/>
        </w:date>
      </w:sdtPr>
      <w:sdtEndPr/>
      <w:sdtContent>
        <w:r>
          <w:rPr>
            <w:color w:val="FF0000"/>
            <w:u w:val="single"/>
          </w:rPr>
          <w:t>mercredi 14 octobre 2020</w:t>
        </w:r>
      </w:sdtContent>
    </w:sdt>
    <w:r w:rsidRPr="002D308F">
      <w:rPr>
        <w:color w:val="FF0000"/>
      </w:rPr>
      <w:t xml:space="preserve"> </w:t>
    </w:r>
  </w:p>
  <w:p w14:paraId="41B0198E" w14:textId="77777777" w:rsidR="007F5F27" w:rsidRPr="002D308F" w:rsidRDefault="004035CB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>
          <w:rPr>
            <w:color w:val="FF0000"/>
            <w:u w:val="single"/>
          </w:rPr>
          <w:t>Philosophie</w:t>
        </w:r>
      </w:sdtContent>
    </w:sdt>
  </w:p>
  <w:p w14:paraId="1BD13527" w14:textId="77777777" w:rsidR="007F5F27" w:rsidRPr="002D308F" w:rsidRDefault="004035CB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>
          <w:rPr>
            <w:color w:val="FF0000"/>
            <w:u w:val="single"/>
          </w:rPr>
          <w:t>T1</w:t>
        </w:r>
      </w:sdtContent>
    </w:sdt>
    <w:r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placeholder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>
          <w:rPr>
            <w:color w:val="FF0000"/>
            <w:u w:val="single"/>
          </w:rPr>
          <w:t xml:space="preserve">DST de </w:t>
        </w:r>
        <w:r>
          <w:rPr>
            <w:color w:val="FF0000"/>
            <w:u w:val="single"/>
          </w:rPr>
          <w:t>Phi</w:t>
        </w:r>
        <w:r>
          <w:rPr>
            <w:color w:val="FF0000"/>
            <w:u w:val="single"/>
          </w:rPr>
          <w:t xml:space="preserve">losophie du </w:t>
        </w:r>
        <w:r>
          <w:rPr>
            <w:color w:val="FF0000"/>
            <w:u w:val="single"/>
          </w:rPr>
          <w:t>mercredi 14 octobre 2020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43F0E778" w14:textId="77777777" w:rsidR="007F5F27" w:rsidRPr="002D308F" w:rsidRDefault="004035CB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F4939"/>
    <w:multiLevelType w:val="hybridMultilevel"/>
    <w:tmpl w:val="A23092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03A5"/>
    <w:multiLevelType w:val="hybridMultilevel"/>
    <w:tmpl w:val="5C20923C"/>
    <w:lvl w:ilvl="0" w:tplc="E32244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00A7C"/>
    <w:multiLevelType w:val="hybridMultilevel"/>
    <w:tmpl w:val="5F5EEF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E1"/>
    <w:rsid w:val="00030C63"/>
    <w:rsid w:val="00115C1F"/>
    <w:rsid w:val="00186449"/>
    <w:rsid w:val="001D2AFE"/>
    <w:rsid w:val="004035CB"/>
    <w:rsid w:val="00570176"/>
    <w:rsid w:val="005B0304"/>
    <w:rsid w:val="0063123C"/>
    <w:rsid w:val="006B14C4"/>
    <w:rsid w:val="0070443F"/>
    <w:rsid w:val="009357E1"/>
    <w:rsid w:val="009E3FA2"/>
    <w:rsid w:val="00A73A62"/>
    <w:rsid w:val="00B63FE1"/>
    <w:rsid w:val="00BD2746"/>
    <w:rsid w:val="00BF1FBB"/>
    <w:rsid w:val="00C05E88"/>
    <w:rsid w:val="00F039D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EF66"/>
  <w15:chartTrackingRefBased/>
  <w15:docId w15:val="{8B488844-F967-444A-A30A-3371758A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B63FE1"/>
    <w:pPr>
      <w:spacing w:before="120" w:after="120" w:line="240" w:lineRule="auto"/>
      <w:jc w:val="both"/>
    </w:pPr>
    <w:rPr>
      <w:rFonts w:ascii="Times New Roman" w:eastAsiaTheme="minorHAnsi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3FE1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B63FE1"/>
    <w:rPr>
      <w:rFonts w:ascii="Times New Roman" w:eastAsiaTheme="minorHAnsi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63FE1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63FE1"/>
    <w:rPr>
      <w:rFonts w:ascii="Times New Roman" w:eastAsiaTheme="minorHAnsi" w:hAnsi="Times New Roman"/>
      <w:sz w:val="24"/>
    </w:rPr>
  </w:style>
  <w:style w:type="table" w:styleId="Grilledutableau">
    <w:name w:val="Table Grid"/>
    <w:basedOn w:val="TableauNormal"/>
    <w:uiPriority w:val="59"/>
    <w:rsid w:val="004035C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2020-10-14T14:31:00Z</dcterms:created>
  <dcterms:modified xsi:type="dcterms:W3CDTF">2020-10-14T15:33:00Z</dcterms:modified>
</cp:coreProperties>
</file>