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2C51" w14:textId="10564D0E" w:rsidR="0009140C" w:rsidRDefault="0009140C">
      <w:r>
        <w:t>Thèse : Nous avons le choix que nous avons le choix</w:t>
      </w:r>
    </w:p>
    <w:p w14:paraId="316ADF3E" w14:textId="176D902B" w:rsidR="0009140C" w:rsidRDefault="0009140C" w:rsidP="0009140C">
      <w:pPr>
        <w:pStyle w:val="Paragraphedeliste"/>
        <w:numPr>
          <w:ilvl w:val="0"/>
          <w:numId w:val="1"/>
        </w:numPr>
      </w:pPr>
      <w:r>
        <w:t>La conscience/La connaissance Ex :Descartes</w:t>
      </w:r>
    </w:p>
    <w:p w14:paraId="614079BE" w14:textId="18B3DCA2" w:rsidR="0009140C" w:rsidRDefault="0009140C" w:rsidP="0009140C">
      <w:pPr>
        <w:pStyle w:val="Paragraphedeliste"/>
        <w:numPr>
          <w:ilvl w:val="0"/>
          <w:numId w:val="1"/>
        </w:numPr>
      </w:pPr>
      <w:r>
        <w:t>L’impression d’avoir le choix est réel</w:t>
      </w:r>
    </w:p>
    <w:p w14:paraId="4723FE4E" w14:textId="2866C5F9" w:rsidR="0009140C" w:rsidRDefault="0009140C" w:rsidP="0009140C">
      <w:pPr>
        <w:pStyle w:val="Paragraphedeliste"/>
        <w:numPr>
          <w:ilvl w:val="0"/>
          <w:numId w:val="1"/>
        </w:numPr>
      </w:pPr>
      <w:r>
        <w:t>Au yeux du droit de la justice nous sommes responsables de la justice, de la liberté (être doué de libre arbitre)</w:t>
      </w:r>
    </w:p>
    <w:p w14:paraId="5F6B80E4" w14:textId="7B23E8B3" w:rsidR="0009140C" w:rsidRDefault="0009140C" w:rsidP="0009140C">
      <w:pPr>
        <w:pStyle w:val="Paragraphedeliste"/>
        <w:numPr>
          <w:ilvl w:val="0"/>
          <w:numId w:val="1"/>
        </w:numPr>
      </w:pPr>
      <w:r>
        <w:t>Sartre : l’être est totalement responsable, il détermine son être.</w:t>
      </w:r>
    </w:p>
    <w:p w14:paraId="2BA30EF1" w14:textId="48DB6D69" w:rsidR="0009140C" w:rsidRDefault="0009140C" w:rsidP="0009140C">
      <w:r>
        <w:t>Contre :</w:t>
      </w:r>
    </w:p>
    <w:p w14:paraId="250140AB" w14:textId="5152A6FB" w:rsidR="0009140C" w:rsidRDefault="00CF2C6C" w:rsidP="00CF2C6C">
      <w:pPr>
        <w:pStyle w:val="Paragraphedeliste"/>
        <w:numPr>
          <w:ilvl w:val="0"/>
          <w:numId w:val="2"/>
        </w:numPr>
      </w:pPr>
      <w:r>
        <w:t>Principe de causalité (principe de raison)</w:t>
      </w:r>
    </w:p>
    <w:p w14:paraId="6ADCDD13" w14:textId="2306007B" w:rsidR="00CF2C6C" w:rsidRDefault="00CF2C6C" w:rsidP="00A54317">
      <w:pPr>
        <w:pStyle w:val="Paragraphedeliste"/>
        <w:numPr>
          <w:ilvl w:val="1"/>
          <w:numId w:val="1"/>
        </w:numPr>
      </w:pPr>
      <w:r>
        <w:t>Déterminisme : Tout résulte de l’</w:t>
      </w:r>
      <w:r w:rsidR="00A54317">
        <w:t>enchaînement</w:t>
      </w:r>
      <w:r>
        <w:t xml:space="preserve"> des causes.</w:t>
      </w:r>
    </w:p>
    <w:p w14:paraId="09B60A2D" w14:textId="383F6F58" w:rsidR="00A54317" w:rsidRDefault="00A54317" w:rsidP="00A54317">
      <w:pPr>
        <w:pStyle w:val="Paragraphedeliste"/>
        <w:numPr>
          <w:ilvl w:val="0"/>
          <w:numId w:val="2"/>
        </w:numPr>
      </w:pPr>
      <w:r>
        <w:t>Inconscient participe à la notion de de chaîne de causalité.</w:t>
      </w:r>
    </w:p>
    <w:sectPr w:rsidR="00A54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13297"/>
    <w:multiLevelType w:val="hybridMultilevel"/>
    <w:tmpl w:val="66541228"/>
    <w:lvl w:ilvl="0" w:tplc="D3D414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D3D4140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76CB"/>
    <w:multiLevelType w:val="hybridMultilevel"/>
    <w:tmpl w:val="CD1E6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9140C"/>
    <w:rsid w:val="00633013"/>
    <w:rsid w:val="008031EA"/>
    <w:rsid w:val="00A54317"/>
    <w:rsid w:val="00CF2C6C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6B35"/>
  <w15:chartTrackingRefBased/>
  <w15:docId w15:val="{77C58C44-EF15-458E-AF8A-ECE032D0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2021-03-01T13:29:00Z</dcterms:created>
  <dcterms:modified xsi:type="dcterms:W3CDTF">2021-03-01T13:43:00Z</dcterms:modified>
</cp:coreProperties>
</file>