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030F3" w14:textId="79012E04" w:rsidR="004A5D3C" w:rsidRDefault="007F7D56" w:rsidP="007F7D56">
      <w:pPr>
        <w:jc w:val="center"/>
      </w:pPr>
      <w:r w:rsidRPr="007F7D56">
        <w:t>Chap. 2 La terre dans l'univers</w:t>
      </w:r>
    </w:p>
    <w:p w14:paraId="45CA646C" w14:textId="18398299" w:rsidR="007F7D56" w:rsidRDefault="007F7D56">
      <w:r>
        <w:t>intro</w:t>
      </w:r>
    </w:p>
    <w:p w14:paraId="7D5F622E" w14:textId="19A736AF" w:rsidR="007F7D56" w:rsidRDefault="007F7D56">
      <w:r>
        <w:t xml:space="preserve">Le mouvement de la terre dans l’univers a été l’objet de célèbre et violentes controverses. L’étude de quelques aspect de ces débats permettra de comprendre la difficulté de la construction du savoir scientifique. </w:t>
      </w:r>
    </w:p>
    <w:p w14:paraId="2205DC50" w14:textId="31CE0BEE" w:rsidR="00F53AA7" w:rsidRDefault="00F53AA7">
      <w:r>
        <w:t xml:space="preserve">Jusqu’au XVIème siècle la conception géocentrique s’impose dans les domaines scientifiques. Cela est notamment </w:t>
      </w:r>
      <w:r w:rsidR="00C11CF4">
        <w:t>dû</w:t>
      </w:r>
      <w:r>
        <w:t xml:space="preserve"> au fait que Aristote et Ptolémée soutiennent cette théorie. La conception héliocentrique ne s’imposera qu’après les découvertes de Copernic (1513), Kepler (1603), et Galilée (1633). Cela est également dut à une meilleure </w:t>
      </w:r>
      <w:r w:rsidR="00C11CF4">
        <w:t>maitrise</w:t>
      </w:r>
      <w:r>
        <w:t xml:space="preserve"> de différents domaines scientifiques ainsi qu’à l’amélioration du matériel. Actuellement en physique on peut toujours parler de référentiel géocentrique, mais cela n’a plus rien avoir avec la conception géocentrique d’autre fois.</w:t>
      </w:r>
    </w:p>
    <w:p w14:paraId="10EBC21C" w14:textId="3F825708" w:rsidR="005E5F56" w:rsidRDefault="005E5F56"/>
    <w:p w14:paraId="0651A3DA" w14:textId="5FFDA77A" w:rsidR="005E5F56" w:rsidRDefault="005E5F56">
      <w:r>
        <w:t>La Lune satellite naturel de la Terre</w:t>
      </w:r>
    </w:p>
    <w:p w14:paraId="210EEE0E" w14:textId="54CF56CB" w:rsidR="005E5F56" w:rsidRDefault="005E5F56"/>
    <w:p w14:paraId="31417D11" w14:textId="4977CC3E" w:rsidR="005E5F56" w:rsidRDefault="005E5F56">
      <w:r>
        <w:t>Intro :</w:t>
      </w:r>
    </w:p>
    <w:p w14:paraId="454FA2EF" w14:textId="6E616F5C" w:rsidR="005E5F56" w:rsidRDefault="005E5F56">
      <w:r>
        <w:t>Malgré une distance de 381 500 km de la lune, celle-ci est en interaction permanente avec la terre. On estime la création de la Lune à 4,5Ma, à la suite de la collision Entre la future terre et un astre de la taille de mars. Diamètre (</w:t>
      </w:r>
      <w:r>
        <w:rPr>
          <w:rFonts w:ascii="Cambria Math" w:hAnsi="Cambria Math" w:cs="Cambria Math"/>
        </w:rPr>
        <w:t>∅</w:t>
      </w:r>
      <w:r>
        <w:t>) de la lune : 3 476km. La lune est en rotation autour de la terre et tourne également sur elle-même. Sa vitesse de rotation sur elle-même étant égale à sa vitesse de rotation autour de la terre, on ne voit qu’une face de la lune autour de la terre.</w:t>
      </w:r>
    </w:p>
    <w:p w14:paraId="48559E42" w14:textId="48AC76C9" w:rsidR="005E5F56" w:rsidRDefault="005E5F56">
      <w:r>
        <w:t>La lune a un effet gyroscopique s</w:t>
      </w:r>
      <w:r w:rsidR="00C11CF4">
        <w:t>u</w:t>
      </w:r>
      <w:r>
        <w:t>r la terre : Elle stabilise sont axe de rotation sur elle-même.</w:t>
      </w:r>
    </w:p>
    <w:p w14:paraId="16D2CF72" w14:textId="2FADAD36" w:rsidR="005E5F56" w:rsidRDefault="005E5F56">
      <w:r>
        <w:t>Vénus et Mars ne disposant pas de satellites assez gros, leurs axes de rotation est instable.</w:t>
      </w:r>
    </w:p>
    <w:p w14:paraId="63E89FDF" w14:textId="0AA6D656" w:rsidR="005E5F56" w:rsidRDefault="005E5F56">
      <w:r>
        <w:t>Un des effets principaux de la lune sur la terre est le changement du niveau marin que l’on appelle marée.</w:t>
      </w:r>
    </w:p>
    <w:p w14:paraId="3D795937" w14:textId="736060C1" w:rsidR="005E5F56" w:rsidRDefault="005E5F56"/>
    <w:p w14:paraId="536CBAC8" w14:textId="764F5B84" w:rsidR="005E5F56" w:rsidRDefault="005E5F56">
      <w:r>
        <w:t>La vitesse de rotation de la terre sur elle-même étant supérieur à la vitesse de rotation de la lune autour de la terre, cela entraine un décalage du « bourrelais » formé par les masses d’eau. La lune vient donc freiner la rotation des masse d’eau et donc de la terre.</w:t>
      </w:r>
    </w:p>
    <w:p w14:paraId="249A6A0A" w14:textId="52E2C6CA" w:rsidR="00430CC3" w:rsidRDefault="00430CC3"/>
    <w:p w14:paraId="60F12652" w14:textId="4B11A318" w:rsidR="00430CC3" w:rsidRDefault="00430CC3" w:rsidP="00430CC3">
      <w:pPr>
        <w:jc w:val="right"/>
      </w:pPr>
      <w:r>
        <w:t>01/10/2019, Entrée en 1</w:t>
      </w:r>
      <w:r w:rsidRPr="00430CC3">
        <w:rPr>
          <w:vertAlign w:val="superscript"/>
        </w:rPr>
        <w:t>ère</w:t>
      </w:r>
      <w:r>
        <w:t xml:space="preserve"> G3</w:t>
      </w:r>
    </w:p>
    <w:p w14:paraId="7EAABDC9" w14:textId="63EE07C3" w:rsidR="00430CC3" w:rsidRDefault="00430CC3" w:rsidP="00430CC3">
      <w:r>
        <w:t>Entrainements exercices types :</w:t>
      </w:r>
    </w:p>
    <w:p w14:paraId="3DAC9CC8" w14:textId="6404E6D9" w:rsidR="00430CC3" w:rsidRDefault="00430CC3" w:rsidP="00430CC3">
      <w:r>
        <w:t>Ex 4 Mettre en relation des informations, calculer, raisonner :</w:t>
      </w:r>
    </w:p>
    <w:p w14:paraId="2B18F5AB" w14:textId="718AB46B" w:rsidR="00430CC3" w:rsidRDefault="00430CC3" w:rsidP="00C11161">
      <w:pPr>
        <w:pStyle w:val="Paragraphedeliste"/>
        <w:numPr>
          <w:ilvl w:val="0"/>
          <w:numId w:val="3"/>
        </w:numPr>
        <w:ind w:left="567" w:hanging="567"/>
      </w:pPr>
      <w:r>
        <w:t>Le principe énoncé par Lyell qui permet d’énoncer son</w:t>
      </w:r>
      <w:bookmarkStart w:id="0" w:name="_GoBack"/>
      <w:bookmarkEnd w:id="0"/>
      <w:r>
        <w:t xml:space="preserve"> raisonnement est l’invariabilité des règles qui gouvernent les changement</w:t>
      </w:r>
      <w:r w:rsidR="00124331">
        <w:t>s</w:t>
      </w:r>
      <w:r>
        <w:t xml:space="preserve">. </w:t>
      </w:r>
    </w:p>
    <w:p w14:paraId="2759E5E4" w14:textId="2D6AA915" w:rsidR="00C11161" w:rsidRDefault="00C11161" w:rsidP="00C11161">
      <w:pPr>
        <w:pStyle w:val="Paragraphedeliste"/>
        <w:numPr>
          <w:ilvl w:val="0"/>
          <w:numId w:val="3"/>
        </w:numPr>
        <w:ind w:left="567" w:hanging="567"/>
      </w:pPr>
      <w:r>
        <w:t>200+100+215=525m</w:t>
      </w:r>
    </w:p>
    <w:p w14:paraId="0BE68432" w14:textId="4F2404A2" w:rsidR="00C11161" w:rsidRDefault="00C11161" w:rsidP="00C11161">
      <w:pPr>
        <w:pStyle w:val="Paragraphedeliste"/>
        <w:ind w:left="567"/>
      </w:pPr>
      <w:r>
        <w:t>20mm/1000ans</w:t>
      </w:r>
    </w:p>
    <w:p w14:paraId="33D2A327" w14:textId="55F49498" w:rsidR="00C11161" w:rsidRDefault="00C11161" w:rsidP="00C11161">
      <w:pPr>
        <w:pStyle w:val="Paragraphedeliste"/>
        <w:ind w:left="567"/>
      </w:pPr>
      <w:r>
        <w:lastRenderedPageBreak/>
        <w:t>20cm/10 000ans</w:t>
      </w:r>
    </w:p>
    <w:p w14:paraId="22F55E04" w14:textId="618DE46D" w:rsidR="00C11161" w:rsidRDefault="00C11161" w:rsidP="00C11161">
      <w:pPr>
        <w:pStyle w:val="Paragraphedeliste"/>
        <w:ind w:left="567"/>
      </w:pPr>
      <w:r>
        <w:t>2m/100 000 ans</w:t>
      </w:r>
    </w:p>
    <w:p w14:paraId="27AAAEA5" w14:textId="118B21BD" w:rsidR="00C11161" w:rsidRDefault="00C11161" w:rsidP="00C11161">
      <w:pPr>
        <w:pStyle w:val="Paragraphedeliste"/>
        <w:ind w:left="567"/>
      </w:pPr>
      <w:r>
        <w:t>20m / 1 000 000 ans</w:t>
      </w:r>
    </w:p>
    <w:p w14:paraId="22CE0B25" w14:textId="44FAED4D" w:rsidR="00C11161" w:rsidRDefault="00C11161" w:rsidP="00C11161">
      <w:pPr>
        <w:pStyle w:val="Paragraphedeliste"/>
        <w:ind w:left="567"/>
      </w:pPr>
      <w:r>
        <w:t>525/1 000 000 ans</w:t>
      </w:r>
    </w:p>
    <w:p w14:paraId="3EBB2E25" w14:textId="670C93C9" w:rsidR="00C11161" w:rsidRDefault="00F77F06" w:rsidP="00C11161">
      <w:pPr>
        <w:pStyle w:val="Paragraphedeliste"/>
        <w:numPr>
          <w:ilvl w:val="0"/>
          <w:numId w:val="3"/>
        </w:numPr>
        <w:ind w:left="567" w:hanging="567"/>
      </w:pPr>
      <w:r>
        <w:t>La vitesse d’érosion étant différente selon les roches, les résultats obtenus seront différents.</w:t>
      </w:r>
    </w:p>
    <w:p w14:paraId="204BA222" w14:textId="3C19320C" w:rsidR="00AC3C88" w:rsidRDefault="00AC3C88" w:rsidP="00AC3C88">
      <w:r>
        <w:t>Ex 2 L’origine de la salinité des océans selon Halley :</w:t>
      </w:r>
    </w:p>
    <w:p w14:paraId="056984D2" w14:textId="3AD2A2D2" w:rsidR="00AC3C88" w:rsidRDefault="00AC3C88" w:rsidP="00AC3C88">
      <w:pPr>
        <w:pStyle w:val="Paragraphedeliste"/>
        <w:numPr>
          <w:ilvl w:val="0"/>
          <w:numId w:val="4"/>
        </w:numPr>
      </w:pPr>
      <w:r>
        <w:t>Car le sel provient de l’érosion des roches donne du sel qui est transport épar les rivière pour à la fin du processus se terminer dans la mer. C’est pour ça que la quantité de sel ne peut qu’augmenter.</w:t>
      </w:r>
    </w:p>
    <w:p w14:paraId="3DBD1CEB" w14:textId="3F13AC71" w:rsidR="00AC3C88" w:rsidRDefault="00AC3C88" w:rsidP="00AC3C88">
      <w:pPr>
        <w:pStyle w:val="Paragraphedeliste"/>
        <w:numPr>
          <w:ilvl w:val="0"/>
          <w:numId w:val="4"/>
        </w:numPr>
      </w:pPr>
      <w:r>
        <w:t>Car il y a un d’approvisionnement d’eau provenu d’autre sources et elle est évacuée de l’autre côté ce qui fait que le sel n’a pas le temps de rester et il est donc év</w:t>
      </w:r>
      <w:r w:rsidR="001A5D30">
        <w:t>a</w:t>
      </w:r>
      <w:r>
        <w:t>cué.</w:t>
      </w:r>
    </w:p>
    <w:p w14:paraId="556C2D9E" w14:textId="26BEECEF" w:rsidR="00AC3C88" w:rsidRDefault="00412C79" w:rsidP="00AC3C88">
      <w:pPr>
        <w:pStyle w:val="Paragraphedeliste"/>
        <w:numPr>
          <w:ilvl w:val="0"/>
          <w:numId w:val="4"/>
        </w:numPr>
      </w:pPr>
      <w:r>
        <w:t>M</w:t>
      </w:r>
      <w:r>
        <w:rPr>
          <w:vertAlign w:val="subscript"/>
        </w:rPr>
        <w:t>érosion</w:t>
      </w:r>
      <w:r w:rsidR="00AC3C88">
        <w:t>=g/t</w:t>
      </w:r>
    </w:p>
    <w:p w14:paraId="4495B75C" w14:textId="2F3D8AFA" w:rsidR="00AC3C88" w:rsidRDefault="00AC3C88" w:rsidP="00AC3C88">
      <w:pPr>
        <w:pStyle w:val="Paragraphedeliste"/>
      </w:pPr>
      <w:r>
        <w:t>V</w:t>
      </w:r>
      <w:r w:rsidR="00412C79">
        <w:rPr>
          <w:vertAlign w:val="subscript"/>
        </w:rPr>
        <w:t>totmer</w:t>
      </w:r>
      <w:r>
        <w:t>=L</w:t>
      </w:r>
    </w:p>
    <w:p w14:paraId="067FC4DD" w14:textId="059458BB" w:rsidR="00AC3C88" w:rsidRDefault="00AC3C88" w:rsidP="00AC3C88">
      <w:pPr>
        <w:pStyle w:val="Paragraphedeliste"/>
      </w:pPr>
      <w:r>
        <w:t>λ=g/L</w:t>
      </w:r>
    </w:p>
    <w:p w14:paraId="271CB17C" w14:textId="450DED82" w:rsidR="00412C79" w:rsidRDefault="00412C79" w:rsidP="00AC3C88">
      <w:pPr>
        <w:pStyle w:val="Paragraphedeliste"/>
      </w:pPr>
      <w:r>
        <w:t>t en années</w:t>
      </w:r>
    </w:p>
    <w:p w14:paraId="425D7290" w14:textId="62012339" w:rsidR="004311FD" w:rsidRDefault="001A5D30" w:rsidP="00AC3C88">
      <w:pPr>
        <w:pStyle w:val="Paragraphedeliste"/>
      </w:pPr>
      <w:r w:rsidRPr="001A5D30">
        <w:t>θ</w:t>
      </w:r>
    </w:p>
    <w:p w14:paraId="0F673915" w14:textId="758D9B64" w:rsidR="00AC3C88" w:rsidRDefault="00AC3C88" w:rsidP="00AC3C88">
      <w:pPr>
        <w:pStyle w:val="Paragraphedeliste"/>
      </w:pPr>
      <w:r>
        <w:t>λ*V=m*t</w:t>
      </w:r>
      <w:r w:rsidR="001A5D30" w:rsidRPr="001A5D30">
        <w:t xml:space="preserve"> </w:t>
      </w:r>
    </w:p>
    <w:p w14:paraId="02E01715" w14:textId="0726838F" w:rsidR="00412C79" w:rsidRDefault="00AC3C88" w:rsidP="00235ADE">
      <w:pPr>
        <w:pStyle w:val="Paragraphedeliste"/>
      </w:pPr>
      <w:r>
        <w:t>t=m/λ*V</w:t>
      </w:r>
    </w:p>
    <w:p w14:paraId="5A9ED831" w14:textId="77777777" w:rsidR="00AC3C88" w:rsidRDefault="00AC3C88" w:rsidP="00AC3C88"/>
    <w:p w14:paraId="27314BA0" w14:textId="33B00547" w:rsidR="00AC3C88" w:rsidRDefault="00AC3C88" w:rsidP="00AC3C88">
      <w:r>
        <w:t>Ex 5 Interpréter des données et rédiger : Controverser sur la place de l</w:t>
      </w:r>
      <w:r w:rsidR="00DB1215">
        <w:t>a</w:t>
      </w:r>
      <w:r>
        <w:t xml:space="preserve"> terre au sein de l’église.</w:t>
      </w:r>
    </w:p>
    <w:p w14:paraId="15B1E108" w14:textId="64129CC9" w:rsidR="00AC3C88" w:rsidRDefault="00AC3C88" w:rsidP="00AC3C88">
      <w:pPr>
        <w:pStyle w:val="Paragraphedeliste"/>
        <w:numPr>
          <w:ilvl w:val="0"/>
          <w:numId w:val="5"/>
        </w:numPr>
      </w:pPr>
    </w:p>
    <w:p w14:paraId="3915C3A8" w14:textId="77777777" w:rsidR="00AC3C88" w:rsidRDefault="00AC3C88" w:rsidP="00AC3C88"/>
    <w:sectPr w:rsidR="00AC3C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D01CA" w14:textId="77777777" w:rsidR="00345E9F" w:rsidRDefault="00345E9F" w:rsidP="002554A3">
      <w:pPr>
        <w:spacing w:after="0" w:line="240" w:lineRule="auto"/>
      </w:pPr>
      <w:r>
        <w:separator/>
      </w:r>
    </w:p>
  </w:endnote>
  <w:endnote w:type="continuationSeparator" w:id="0">
    <w:p w14:paraId="33674460" w14:textId="77777777" w:rsidR="00345E9F" w:rsidRDefault="00345E9F" w:rsidP="0025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418305"/>
      <w:docPartObj>
        <w:docPartGallery w:val="Page Numbers (Bottom of Page)"/>
        <w:docPartUnique/>
      </w:docPartObj>
    </w:sdtPr>
    <w:sdtEndPr/>
    <w:sdtContent>
      <w:p w14:paraId="228EFE1E" w14:textId="68F42159" w:rsidR="002554A3" w:rsidRDefault="002554A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3DF4A4D" wp14:editId="1B7DDB9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246B7" w14:textId="77777777" w:rsidR="002554A3" w:rsidRDefault="002554A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DF4A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083246B7" w14:textId="77777777" w:rsidR="002554A3" w:rsidRDefault="002554A3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320AA" w14:textId="77777777" w:rsidR="00345E9F" w:rsidRDefault="00345E9F" w:rsidP="002554A3">
      <w:pPr>
        <w:spacing w:after="0" w:line="240" w:lineRule="auto"/>
      </w:pPr>
      <w:r>
        <w:separator/>
      </w:r>
    </w:p>
  </w:footnote>
  <w:footnote w:type="continuationSeparator" w:id="0">
    <w:p w14:paraId="033F32CD" w14:textId="77777777" w:rsidR="00345E9F" w:rsidRDefault="00345E9F" w:rsidP="0025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96137" w14:textId="617295F1" w:rsidR="002554A3" w:rsidRDefault="002554A3">
    <w:pPr>
      <w:pStyle w:val="En-tte"/>
    </w:pPr>
    <w:r>
      <w:t>Henry Letellier 1</w:t>
    </w:r>
    <w:r w:rsidRPr="008622D9">
      <w:rPr>
        <w:vertAlign w:val="superscript"/>
      </w:rPr>
      <w:t>ère</w:t>
    </w:r>
    <w:r>
      <w:t xml:space="preserve"> G6</w:t>
    </w:r>
    <w:r>
      <w:tab/>
      <w:t>SVT</w:t>
    </w:r>
    <w:r>
      <w:tab/>
      <w:t>mercredi 11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D13"/>
    <w:multiLevelType w:val="hybridMultilevel"/>
    <w:tmpl w:val="25FEF3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784D"/>
    <w:multiLevelType w:val="hybridMultilevel"/>
    <w:tmpl w:val="25FEF3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74CEE"/>
    <w:multiLevelType w:val="hybridMultilevel"/>
    <w:tmpl w:val="59627F30"/>
    <w:lvl w:ilvl="0" w:tplc="F0D81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6407B"/>
    <w:multiLevelType w:val="hybridMultilevel"/>
    <w:tmpl w:val="2D429B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62B45"/>
    <w:multiLevelType w:val="hybridMultilevel"/>
    <w:tmpl w:val="EC6A2E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bawNDA2MzQ2NzZV0lEKTi0uzszPAykwrAUApQfGLywAAAA="/>
  </w:docVars>
  <w:rsids>
    <w:rsidRoot w:val="00F14210"/>
    <w:rsid w:val="00124331"/>
    <w:rsid w:val="00151752"/>
    <w:rsid w:val="00153283"/>
    <w:rsid w:val="001A5D30"/>
    <w:rsid w:val="001C17E7"/>
    <w:rsid w:val="00235ADE"/>
    <w:rsid w:val="002554A3"/>
    <w:rsid w:val="00345E9F"/>
    <w:rsid w:val="00412C79"/>
    <w:rsid w:val="00430CC3"/>
    <w:rsid w:val="004311FD"/>
    <w:rsid w:val="005E5F56"/>
    <w:rsid w:val="007F7D56"/>
    <w:rsid w:val="0087783A"/>
    <w:rsid w:val="00AC3C88"/>
    <w:rsid w:val="00C11161"/>
    <w:rsid w:val="00C11CF4"/>
    <w:rsid w:val="00C761DB"/>
    <w:rsid w:val="00D356BE"/>
    <w:rsid w:val="00DB1215"/>
    <w:rsid w:val="00EF1AF4"/>
    <w:rsid w:val="00EF3A7C"/>
    <w:rsid w:val="00F14210"/>
    <w:rsid w:val="00F3124E"/>
    <w:rsid w:val="00F53AA7"/>
    <w:rsid w:val="00F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2A578"/>
  <w15:chartTrackingRefBased/>
  <w15:docId w15:val="{0FF88CE2-8934-4D2F-B942-2844A569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55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4A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55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4A3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430CC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A5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498</Words>
  <Characters>2481</Characters>
  <Application>Microsoft Office Word</Application>
  <DocSecurity>0</DocSecurity>
  <Lines>40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2019-09-11T09:51:00Z</dcterms:created>
  <dcterms:modified xsi:type="dcterms:W3CDTF">2019-11-05T19:19:00Z</dcterms:modified>
</cp:coreProperties>
</file>