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49C" w:rsidRDefault="0052249C" w:rsidP="00522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http://www.stallergenesgreer.fr/le-mecanisme-daction-de-la-reaction-allergique</w:t>
      </w:r>
    </w:p>
    <w:p w:rsidR="0052249C" w:rsidRDefault="0052249C" w:rsidP="00522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L’allergie correspond à une réponse excessive et anormale du </w:t>
      </w:r>
      <w:hyperlink r:id="rId6" w:anchor="Systme_immunitaire" w:tooltip="L'organisme dispose d'un système lui permettant de se défendre contre les agressions extérieures. S'il fonctionne bien, l'organisme reste en bonne santé.&#10;" w:history="1">
        <w:r w:rsidRPr="0052249C">
          <w:rPr>
            <w:rFonts w:ascii="Arial" w:eastAsia="Times New Roman" w:hAnsi="Arial" w:cs="Arial"/>
            <w:color w:val="006699"/>
            <w:sz w:val="21"/>
            <w:szCs w:val="21"/>
            <w:lang w:eastAsia="fr-FR"/>
          </w:rPr>
          <w:t>système immunitaire</w:t>
        </w:r>
      </w:hyperlink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consécutive à un contact avec une substance étrangère appelée allergène.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La </w:t>
      </w:r>
      <w:r w:rsidRPr="00522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réaction allergique</w:t>
      </w: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est la conséquence d'une réponse immunitaire inappropriée de l'organisme à la suite d'une rencontre avec une substance étrangère, l'allergène.</w:t>
      </w: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br/>
        <w:t>L’allergène, tout à fait inoffensif pour certains, sera considéré comme dangereux par les personnes sensibilisées et provoquera une </w:t>
      </w:r>
      <w:r w:rsidRPr="00522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réaction allergique</w:t>
      </w: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.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249C">
        <w:rPr>
          <w:rFonts w:ascii="Arial" w:eastAsia="Times New Roman" w:hAnsi="Arial" w:cs="Arial"/>
          <w:b/>
          <w:bCs/>
          <w:color w:val="333333"/>
          <w:sz w:val="21"/>
          <w:szCs w:val="21"/>
          <w:lang w:eastAsia="fr-FR"/>
        </w:rPr>
        <w:t>La réaction allergique se déroule en 2 temps :</w:t>
      </w:r>
    </w:p>
    <w:p w:rsidR="0052249C" w:rsidRPr="0052249C" w:rsidRDefault="0052249C" w:rsidP="00522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Tout d’abord, une phase de </w:t>
      </w:r>
      <w:hyperlink r:id="rId7" w:anchor="Sensibilisation" w:tooltip="Lorsqu'un allergène entre en contact pour la 1ère fois avec l'organisme, il va le sensibiliser. C'est la 1ère étape de la réaction allergique.&#10;" w:history="1">
        <w:r w:rsidRPr="0052249C">
          <w:rPr>
            <w:rFonts w:ascii="Arial" w:eastAsia="Times New Roman" w:hAnsi="Arial" w:cs="Arial"/>
            <w:color w:val="006699"/>
            <w:sz w:val="21"/>
            <w:szCs w:val="21"/>
            <w:lang w:eastAsia="fr-FR"/>
          </w:rPr>
          <w:t>sensibilisation</w:t>
        </w:r>
      </w:hyperlink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au cours de laquelle le </w:t>
      </w:r>
      <w:hyperlink r:id="rId8" w:anchor="Systme_immunitaire" w:tooltip="L'organisme dispose d'un système lui permettant de se défendre contre les agressions extérieures. S'il fonctionne bien, l'organisme reste en bonne santé.&#10;" w:history="1">
        <w:r w:rsidRPr="0052249C">
          <w:rPr>
            <w:rFonts w:ascii="Arial" w:eastAsia="Times New Roman" w:hAnsi="Arial" w:cs="Arial"/>
            <w:color w:val="006699"/>
            <w:sz w:val="21"/>
            <w:szCs w:val="21"/>
            <w:lang w:eastAsia="fr-FR"/>
          </w:rPr>
          <w:t>système immunitaire</w:t>
        </w:r>
      </w:hyperlink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 identifie la substance comme un allergène.</w:t>
      </w:r>
    </w:p>
    <w:p w:rsidR="0052249C" w:rsidRPr="0052249C" w:rsidRDefault="0052249C" w:rsidP="0052249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  <w:lang w:eastAsia="fr-FR"/>
        </w:rPr>
      </w:pPr>
      <w:r w:rsidRPr="0052249C">
        <w:rPr>
          <w:rFonts w:ascii="Arial" w:eastAsia="Times New Roman" w:hAnsi="Arial" w:cs="Arial"/>
          <w:color w:val="333333"/>
          <w:sz w:val="21"/>
          <w:szCs w:val="21"/>
          <w:lang w:eastAsia="fr-FR"/>
        </w:rPr>
        <w:t>Puis, lorsque l’organisme entre de nouveau en contact avec l’allergène, la réaction allergique se déclenche.</w:t>
      </w:r>
    </w:p>
    <w:p w:rsidR="0052249C" w:rsidRPr="0052249C" w:rsidRDefault="0052249C" w:rsidP="0052249C">
      <w:pPr>
        <w:pBdr>
          <w:bottom w:val="single" w:sz="6" w:space="7" w:color="CC0000"/>
        </w:pBdr>
        <w:shd w:val="clear" w:color="auto" w:fill="FFFFFF"/>
        <w:spacing w:after="300" w:line="240" w:lineRule="auto"/>
        <w:outlineLvl w:val="0"/>
        <w:rPr>
          <w:rFonts w:ascii="proxima-nova" w:eastAsia="Times New Roman" w:hAnsi="proxima-nova" w:cs="Times New Roman"/>
          <w:caps/>
          <w:color w:val="CC0000"/>
          <w:kern w:val="36"/>
          <w:sz w:val="62"/>
          <w:szCs w:val="62"/>
          <w:lang w:eastAsia="fr-FR"/>
        </w:rPr>
      </w:pPr>
      <w:r w:rsidRPr="0052249C">
        <w:rPr>
          <w:rFonts w:ascii="proxima-nova" w:eastAsia="Times New Roman" w:hAnsi="proxima-nova" w:cs="Times New Roman"/>
          <w:caps/>
          <w:color w:val="CC0000"/>
          <w:kern w:val="36"/>
          <w:sz w:val="62"/>
          <w:szCs w:val="62"/>
          <w:lang w:eastAsia="fr-FR"/>
        </w:rPr>
        <w:t>LES SYMPTÔMES DE L'ALLERGIE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La réaction allergique peut se manifester de différentes manières :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Une </w:t>
      </w:r>
      <w:hyperlink r:id="rId9" w:anchor="Rhinite" w:tooltip="Inflammation&amp;nbsp;de la muqueuse nasale se traduisant parfois par des éternuements, démangeaisons, obstruction et écoulement nasaux. Elle peut être d'origine allergique. Si elle ne survient que lors de certaines saisons, on parle de&amp;nbsp;rhinite&amp;nbsp;saisonnière ; si elle persiste tout au long de l'année, c'est une&amp;nbsp;rhinite&amp;nbsp;perannuelle.&amp;nbsp;Consultez le site de&amp;nbsp;la Fondation Stallergenes&amp;nbsp;pour plus d'informations.&#10;" w:history="1">
        <w:r w:rsidRPr="0052249C">
          <w:rPr>
            <w:rFonts w:ascii="proxima-nova" w:eastAsia="Times New Roman" w:hAnsi="proxima-nova" w:cs="Times New Roman"/>
            <w:b/>
            <w:bCs/>
            <w:color w:val="006699"/>
            <w:sz w:val="21"/>
            <w:szCs w:val="21"/>
            <w:lang w:eastAsia="fr-FR"/>
          </w:rPr>
          <w:t>rhinite</w:t>
        </w:r>
      </w:hyperlink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 allergique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De survenue parfois brutale, les signes évocateurs de la </w:t>
      </w:r>
      <w:hyperlink r:id="rId10" w:anchor="Rhinite" w:tooltip="Inflammation&amp;nbsp;de la muqueuse nasale se traduisant parfois par des éternuements, démangeaisons, obstruction et écoulement nasaux. Elle peut être d'origine allergique. Si elle ne survient que lors de certaines saisons, on parle de&amp;nbsp;rhinite&amp;nbsp;saisonnière ; si elle persiste tout au long de l'année, c'est une&amp;nbsp;rhinite&amp;nbsp;perannuelle.&amp;nbsp;Consultez le site de&amp;nbsp;la Fondation Stallergenes&amp;nbsp;pour plus d'informations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rhinite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 xml:space="preserve"> allergique ou de la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rhinoconjonctivite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 xml:space="preserve"> allergique sont :</w:t>
      </w:r>
    </w:p>
    <w:p w:rsidR="0052249C" w:rsidRPr="0052249C" w:rsidRDefault="0052249C" w:rsidP="00522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Un écoulement nasal clair.</w:t>
      </w:r>
    </w:p>
    <w:p w:rsidR="0052249C" w:rsidRPr="0052249C" w:rsidRDefault="0052249C" w:rsidP="00522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Une obstruction nasale plus ou moins importante.</w:t>
      </w:r>
    </w:p>
    <w:p w:rsidR="0052249C" w:rsidRPr="0052249C" w:rsidRDefault="0052249C" w:rsidP="00522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Des crises d’éternuements en salve.</w:t>
      </w:r>
    </w:p>
    <w:p w:rsidR="0052249C" w:rsidRPr="0052249C" w:rsidRDefault="0052249C" w:rsidP="00522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Des démangeaisons du nez et/ou du palais.</w:t>
      </w:r>
    </w:p>
    <w:p w:rsidR="0052249C" w:rsidRPr="0052249C" w:rsidRDefault="0052249C" w:rsidP="005224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Très souvent une </w:t>
      </w:r>
      <w:hyperlink r:id="rId11" w:anchor="Conjonctivite" w:tooltip="Inflammation&amp;nbsp;de la conjonctive de l'oeil (&quot;oeil rouge&quot;)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conjonctivite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  sous la forme de larmoiements, rougeurs et picotements.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Si elle n'est pas traitée, la </w:t>
      </w:r>
      <w:hyperlink r:id="rId12" w:anchor="Rhinite" w:tooltip="Inflammation&amp;nbsp;de la muqueuse nasale se traduisant parfois par des éternuements, démangeaisons, obstruction et écoulement nasaux. Elle peut être d'origine allergique. Si elle ne survient que lors de certaines saisons, on parle de&amp;nbsp;rhinite&amp;nbsp;saisonnière ; si elle persiste tout au long de l'année, c'est une&amp;nbsp;rhinite&amp;nbsp;perannuelle.&amp;nbsp;Consultez le site de&amp;nbsp;la Fondation Stallergenes&amp;nbsp;pour plus d'informations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rhinite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 allergique peut s'aggraver, voire évoluer vers un asthme allergique.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Un asthme allergique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Les symptômes évocateurs d'un asthme allergique associé sont :</w:t>
      </w:r>
    </w:p>
    <w:p w:rsidR="0052249C" w:rsidRPr="0052249C" w:rsidRDefault="0052249C" w:rsidP="00522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Des difficultés respiratoires, avec une sensation d'oppression thoracique.</w:t>
      </w:r>
    </w:p>
    <w:p w:rsidR="0052249C" w:rsidRPr="0052249C" w:rsidRDefault="0052249C" w:rsidP="00522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Une toux sèche.</w:t>
      </w:r>
    </w:p>
    <w:p w:rsidR="0052249C" w:rsidRPr="0052249C" w:rsidRDefault="0052249C" w:rsidP="0052249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Une respiration sifflante.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Des troubles cutanés (</w:t>
      </w:r>
      <w:hyperlink r:id="rId13" w:anchor="Eczma" w:tooltip="Inflammation&amp;nbsp;de la peau se traduisant par une rougeur, des démangeaisons (prurit) et une desquamation (la peau pèle).&#10;" w:history="1">
        <w:r w:rsidRPr="0052249C">
          <w:rPr>
            <w:rFonts w:ascii="proxima-nova" w:eastAsia="Times New Roman" w:hAnsi="proxima-nova" w:cs="Times New Roman"/>
            <w:b/>
            <w:bCs/>
            <w:color w:val="006699"/>
            <w:sz w:val="21"/>
            <w:szCs w:val="21"/>
            <w:lang w:eastAsia="fr-FR"/>
          </w:rPr>
          <w:t>eczéma</w:t>
        </w:r>
      </w:hyperlink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, </w:t>
      </w:r>
      <w:hyperlink r:id="rId14" w:anchor="Urticaire" w:tooltip="Affection cutanée caractérisée par une éruption de papules (gonflements cutanés) accompagnée de démangeaisons.&#10;" w:history="1">
        <w:r w:rsidRPr="0052249C">
          <w:rPr>
            <w:rFonts w:ascii="proxima-nova" w:eastAsia="Times New Roman" w:hAnsi="proxima-nova" w:cs="Times New Roman"/>
            <w:b/>
            <w:bCs/>
            <w:color w:val="006699"/>
            <w:sz w:val="21"/>
            <w:szCs w:val="21"/>
            <w:lang w:eastAsia="fr-FR"/>
          </w:rPr>
          <w:t>urticaire</w:t>
        </w:r>
      </w:hyperlink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)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Les symptômes évocateurs sont :</w:t>
      </w:r>
    </w:p>
    <w:p w:rsidR="0052249C" w:rsidRPr="0052249C" w:rsidRDefault="0052249C" w:rsidP="0052249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Des rougeurs et démangeaisons au niveau du visage, du cuir chevelu et des plis de flexion des membres (creux du genou, aine, pli du coude...).</w:t>
      </w:r>
    </w:p>
    <w:p w:rsidR="008171F1" w:rsidRDefault="0052249C" w:rsidP="0052249C">
      <w:r>
        <w:t>Allergies croisées</w:t>
      </w:r>
    </w:p>
    <w:p w:rsidR="0052249C" w:rsidRDefault="0052249C" w:rsidP="0052249C">
      <w:r>
        <w:lastRenderedPageBreak/>
        <w:t>Pollen et fruits (</w:t>
      </w:r>
      <w:proofErr w:type="gramStart"/>
      <w:r>
        <w:t>bouleau )</w:t>
      </w:r>
      <w:proofErr w:type="gramEnd"/>
    </w:p>
    <w:p w:rsidR="0052249C" w:rsidRDefault="0052249C" w:rsidP="0052249C"/>
    <w:p w:rsidR="0052249C" w:rsidRDefault="0052249C" w:rsidP="0052249C">
      <w:hyperlink r:id="rId15" w:history="1">
        <w:r w:rsidRPr="00CD26A1">
          <w:rPr>
            <w:rStyle w:val="Lienhypertexte"/>
          </w:rPr>
          <w:t>http://www.stallergenesgreer.fr/les-symptomes-de-lallergie</w:t>
        </w:r>
      </w:hyperlink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En Europe, 1 personne sur 5 atteinte d’allergie respiratoire souffre d’une forme grave de la maladie, dite «modérée à sévère»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1</w:t>
      </w: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. L’allergie peut engendrer des complications au niveau de la sphère «ORL» (nez, gorge, oreilles) et des voies respiratoires basses (bronches) :</w:t>
      </w:r>
    </w:p>
    <w:p w:rsidR="0052249C" w:rsidRPr="0052249C" w:rsidRDefault="0052249C" w:rsidP="0052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hyperlink r:id="rId16" w:anchor="Inflammation" w:tooltip="Réaction caractérisée par une augmentation de la température locale, une douleur et un afflux de globules blancs venus du sang. L'inflammation&amp;nbsp;allergique prend une place très importante dans l'asthme, la&amp;nbsp;rhinite&amp;nbsp;et l'eczéma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Inflammation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s et infections : otites, </w:t>
      </w:r>
      <w:hyperlink r:id="rId17" w:anchor="Sinusite" w:tooltip="Inflammation&amp;nbsp;des sinus qui sont des cavités des os de la face. La&amp;nbsp;sinusite&amp;nbsp;peut être la conséquence d'allergies nasales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sinusite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s, angines, notamment chez l’enfant.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2</w:t>
      </w:r>
    </w:p>
    <w:p w:rsidR="0052249C" w:rsidRPr="0052249C" w:rsidRDefault="0052249C" w:rsidP="0052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Apnées du sommeil – et ses conséquences : troubles du sommeil, fatigue…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3</w:t>
      </w:r>
    </w:p>
    <w:p w:rsidR="0052249C" w:rsidRPr="0052249C" w:rsidRDefault="0052249C" w:rsidP="0052249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Asthme dans 40% des cas. 80% des asthmes sont d’origine allergique.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5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Dans les cas les plus sévères, les symptômes allergiques affectent la qualité du sommeil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5</w:t>
      </w: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 et engendrent fatigue et troubles de la concentration.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6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Près de </w:t>
      </w:r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70% des patients</w:t>
      </w: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 souffrant de </w:t>
      </w:r>
      <w:hyperlink r:id="rId18" w:anchor="Rhinite" w:tooltip="Inflammation&amp;nbsp;de la muqueuse nasale se traduisant parfois par des éternuements, démangeaisons, obstruction et écoulement nasaux. Elle peut être d'origine allergique. Si elle ne survient que lors de certaines saisons, on parle de&amp;nbsp;rhinite&amp;nbsp;saisonnière ; si elle persiste tout au long de l'année, c'est une&amp;nbsp;rhinite&amp;nbsp;perannuelle.&amp;nbsp;Consultez le site de&amp;nbsp;la Fondation Stallergenes&amp;nbsp;pour plus d'informations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rhinite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 allergique </w:t>
      </w:r>
      <w:r w:rsidRPr="0052249C">
        <w:rPr>
          <w:rFonts w:ascii="proxima-nova" w:eastAsia="Times New Roman" w:hAnsi="proxima-nova" w:cs="Times New Roman"/>
          <w:b/>
          <w:bCs/>
          <w:color w:val="333333"/>
          <w:sz w:val="21"/>
          <w:szCs w:val="21"/>
          <w:lang w:eastAsia="fr-FR"/>
        </w:rPr>
        <w:t>estiment que leur maladie perturbe leur vie quotidienne</w:t>
      </w: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.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7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Les enfants allergiques peuvent rencontrer des difficultés scolaires du fait de leur </w:t>
      </w:r>
      <w:hyperlink r:id="rId19" w:anchor="Allergie" w:tooltip="Réaction immunitaire excessive dirigée contre une substance reconnue comme étrangère, c'est-à-dire un&amp;nbsp;antigène, que l'on appelle dans ce cas un allergène. Il existe de nombreuses&amp;nbsp;allergies, depuis le&amp;nbsp;choc anaphylactique&amp;nbsp;brutal et éventuellement mortel jusqu'au banal rhume des foins, en passant par l'asthme ou des&amp;nbsp;allergies alimentaires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allergie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. Les conséquences de l’allergie (irritabilité, fatigue, manque d’attention, difficultés de concentration, troubles du sommeil et somnolence diurne) peuvent affecter la mémoire à court-terme des enfants allergiques.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8</w:t>
      </w:r>
    </w:p>
    <w:p w:rsidR="0052249C" w:rsidRPr="0052249C" w:rsidRDefault="0052249C" w:rsidP="0052249C">
      <w:pPr>
        <w:shd w:val="clear" w:color="auto" w:fill="FFFFFF"/>
        <w:spacing w:after="150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Les </w:t>
      </w:r>
      <w:hyperlink r:id="rId20" w:anchor="Allergie" w:tooltip="Réaction immunitaire excessive dirigée contre une substance reconnue comme étrangère, c'est-à-dire un&amp;nbsp;antigène, que l'on appelle dans ce cas un allergène. Il existe de nombreuses&amp;nbsp;allergies, depuis le&amp;nbsp;choc anaphylactique&amp;nbsp;brutal et éventuellement mortel jusqu'au banal rhume des foins, en passant par l'asthme ou des&amp;nbsp;allergies alimentaires.&#10;" w:history="1">
        <w:r w:rsidRPr="0052249C">
          <w:rPr>
            <w:rFonts w:ascii="proxima-nova" w:eastAsia="Times New Roman" w:hAnsi="proxima-nova" w:cs="Times New Roman"/>
            <w:color w:val="006699"/>
            <w:sz w:val="21"/>
            <w:szCs w:val="21"/>
            <w:lang w:eastAsia="fr-FR"/>
          </w:rPr>
          <w:t>allergie</w:t>
        </w:r>
      </w:hyperlink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s respiratoires influent sur la productivité, au point d’être la première cause de perte de productivité dans le monde, devant les maladies cardio-vasculaires.</w:t>
      </w:r>
      <w:r w:rsidRPr="0052249C">
        <w:rPr>
          <w:rFonts w:ascii="proxima-nova" w:eastAsia="Times New Roman" w:hAnsi="proxima-nova" w:cs="Times New Roman"/>
          <w:color w:val="333333"/>
          <w:sz w:val="16"/>
          <w:szCs w:val="16"/>
          <w:vertAlign w:val="superscript"/>
          <w:lang w:eastAsia="fr-FR"/>
        </w:rPr>
        <w:t>9,10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val="en-US"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1. WAO White Book on Allergy, Update 2013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2. 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Sih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 T,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Mion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 O. Allergic rhinitis in the child and associated comorbidities.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Pediatr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Allergy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Immunol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2010: 21: 107–113.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3. 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Koinis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-Mitchell D, Craig T, Esteban CA, Klein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RB</w:t>
      </w:r>
      <w:proofErr w:type="gram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..</w:t>
      </w:r>
      <w:proofErr w:type="gram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Sleep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 and allergic disease: a summary of the literature and future directions for research. </w:t>
      </w: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J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Allergy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Clin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Immunol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. 2012 Dec;130(6):1275-81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4. 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Blaiss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 MS. Rhinitis-asthma connection: epidemiologic and pathophysiologic basis.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Allergy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Asthma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Proc 2005; 26: 35–40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5. Marshall PS. et al. Effects of seasonal allergic rhinitis on fatigue levels and mood.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Psychosom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Med. 2002;64:684-91.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6. Bender BG. Cognitive effects of allergic rhinitis and its treatment.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Immunol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Allergy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Clin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North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Am. 2005;25:301-12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7. 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Valovirta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 E et al. The voice of the patients: allergic rhinitis is not a trivial disease.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Curr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Opin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Allergy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 Clin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Immunol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. 2008;8(1):1-9.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Review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.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val="en-US"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8. Walker S. et al., Seasonal allergic rhinitis is associated with a detrimental effect on examination performance in UK teenagers: Case control study, 2007 American Academy of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Alergy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, Asthma &amp; Immunology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val="en-US"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9. EFA Book on Respiratory Allergy in Europe: Relieve the Burden, 2011</w:t>
      </w:r>
    </w:p>
    <w:p w:rsidR="0052249C" w:rsidRPr="0052249C" w:rsidRDefault="0052249C" w:rsidP="0052249C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10. Meltzer EO, Gross GN,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>Katial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val="en-US" w:eastAsia="fr-FR"/>
        </w:rPr>
        <w:t xml:space="preserve"> R, Storms WW. Allergic rhinitis substantially impacts patient quality of life: findings from the Nasal Allergy Survey Assessing Limitations. </w:t>
      </w:r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 xml:space="preserve">J Fam </w:t>
      </w:r>
      <w:proofErr w:type="spellStart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Pract</w:t>
      </w:r>
      <w:proofErr w:type="spellEnd"/>
      <w:r w:rsidRPr="0052249C">
        <w:rPr>
          <w:rFonts w:ascii="proxima-nova" w:eastAsia="Times New Roman" w:hAnsi="proxima-nova" w:cs="Times New Roman"/>
          <w:color w:val="333333"/>
          <w:sz w:val="15"/>
          <w:szCs w:val="15"/>
          <w:lang w:eastAsia="fr-FR"/>
        </w:rPr>
        <w:t>. 2012;61:S5-10.</w:t>
      </w:r>
    </w:p>
    <w:p w:rsidR="0052249C" w:rsidRPr="0052249C" w:rsidRDefault="0052249C" w:rsidP="0052249C">
      <w:pPr>
        <w:shd w:val="clear" w:color="auto" w:fill="FFFFFF"/>
        <w:spacing w:before="100" w:beforeAutospacing="1" w:after="100" w:afterAutospacing="1" w:line="240" w:lineRule="auto"/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</w:pPr>
      <w:r w:rsidRPr="0052249C">
        <w:rPr>
          <w:rFonts w:ascii="proxima-nova" w:eastAsia="Times New Roman" w:hAnsi="proxima-nova" w:cs="Times New Roman"/>
          <w:color w:val="333333"/>
          <w:sz w:val="21"/>
          <w:szCs w:val="21"/>
          <w:lang w:eastAsia="fr-FR"/>
        </w:rPr>
        <w:t>http://www.stallergenesgreer.fr/une-maladie-chronique-qui-peut-saggraver-avec-le-temps</w:t>
      </w:r>
      <w:bookmarkStart w:id="0" w:name="_GoBack"/>
      <w:bookmarkEnd w:id="0"/>
    </w:p>
    <w:p w:rsidR="0052249C" w:rsidRPr="0052249C" w:rsidRDefault="0052249C" w:rsidP="0052249C"/>
    <w:sectPr w:rsidR="0052249C" w:rsidRPr="005224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roxima-nova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D4BB7"/>
    <w:multiLevelType w:val="multilevel"/>
    <w:tmpl w:val="D5CA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A07539"/>
    <w:multiLevelType w:val="multilevel"/>
    <w:tmpl w:val="BDE0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7274CC"/>
    <w:multiLevelType w:val="multilevel"/>
    <w:tmpl w:val="FF94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0BE4C91"/>
    <w:multiLevelType w:val="multilevel"/>
    <w:tmpl w:val="461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350D36"/>
    <w:multiLevelType w:val="multilevel"/>
    <w:tmpl w:val="08587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905C70"/>
    <w:multiLevelType w:val="multilevel"/>
    <w:tmpl w:val="16621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49C"/>
    <w:rsid w:val="00240235"/>
    <w:rsid w:val="0052249C"/>
    <w:rsid w:val="0081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2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249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2249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2249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2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522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2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52249C"/>
    <w:rPr>
      <w:color w:val="0000FF"/>
      <w:u w:val="single"/>
    </w:rPr>
  </w:style>
  <w:style w:type="character" w:styleId="lev">
    <w:name w:val="Strong"/>
    <w:basedOn w:val="Policepardfaut"/>
    <w:uiPriority w:val="22"/>
    <w:qFormat/>
    <w:rsid w:val="0052249C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52249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402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402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21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39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9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1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allergenesgreer.fr/lexicon-terms/letter_s" TargetMode="External"/><Relationship Id="rId13" Type="http://schemas.openxmlformats.org/officeDocument/2006/relationships/hyperlink" Target="http://www.stallergenesgreer.fr/lexicon-terms/letter_e" TargetMode="External"/><Relationship Id="rId18" Type="http://schemas.openxmlformats.org/officeDocument/2006/relationships/hyperlink" Target="http://www.stallergenesgreer.fr/lexicon-terms/letter_r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hyperlink" Target="http://www.stallergenesgreer.fr/lexicon-terms/letter_s" TargetMode="External"/><Relationship Id="rId12" Type="http://schemas.openxmlformats.org/officeDocument/2006/relationships/hyperlink" Target="http://www.stallergenesgreer.fr/lexicon-terms/letter_r" TargetMode="External"/><Relationship Id="rId17" Type="http://schemas.openxmlformats.org/officeDocument/2006/relationships/hyperlink" Target="http://www.stallergenesgreer.fr/lexicon-terms/letter_s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allergenesgreer.fr/lexicon-terms/letter_i" TargetMode="External"/><Relationship Id="rId20" Type="http://schemas.openxmlformats.org/officeDocument/2006/relationships/hyperlink" Target="http://www.stallergenesgreer.fr/lexicon-terms/letter_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stallergenesgreer.fr/lexicon-terms/letter_s" TargetMode="External"/><Relationship Id="rId11" Type="http://schemas.openxmlformats.org/officeDocument/2006/relationships/hyperlink" Target="http://www.stallergenesgreer.fr/lexicon-terms/letter_c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stallergenesgreer.fr/les-symptomes-de-lallergie" TargetMode="External"/><Relationship Id="rId10" Type="http://schemas.openxmlformats.org/officeDocument/2006/relationships/hyperlink" Target="http://www.stallergenesgreer.fr/lexicon-terms/letter_r" TargetMode="External"/><Relationship Id="rId19" Type="http://schemas.openxmlformats.org/officeDocument/2006/relationships/hyperlink" Target="http://www.stallergenesgreer.fr/lexicon-terms/letter_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stallergenesgreer.fr/lexicon-terms/letter_r" TargetMode="External"/><Relationship Id="rId14" Type="http://schemas.openxmlformats.org/officeDocument/2006/relationships/hyperlink" Target="http://www.stallergenesgreer.fr/lexicon-terms/letter_u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1477</Words>
  <Characters>8126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2018-12-13T21:17:00Z</cp:lastPrinted>
  <dcterms:created xsi:type="dcterms:W3CDTF">2018-12-13T21:37:00Z</dcterms:created>
  <dcterms:modified xsi:type="dcterms:W3CDTF">2018-12-13T21:37:00Z</dcterms:modified>
</cp:coreProperties>
</file>