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92F1B" w14:textId="77777777" w:rsidR="006705F3" w:rsidRDefault="006705F3"/>
    <w:p w14:paraId="0650E6F8" w14:textId="77777777" w:rsidR="00DE0ED7" w:rsidRPr="00D53DA7" w:rsidRDefault="00F42928" w:rsidP="00D53DA7">
      <w:pPr>
        <w:jc w:val="center"/>
      </w:pPr>
      <w:sdt>
        <w:sdtPr>
          <w:rPr>
            <w:u w:val="single"/>
          </w:rPr>
          <w:alias w:val="Matière"/>
          <w:tag w:val="Matière"/>
          <w:id w:val="213808947"/>
          <w:placeholder>
            <w:docPart w:val="A02DBAEF57E94EF29BB074D11074DB7B"/>
          </w:placeholder>
          <w:comboBox>
            <w:listItem w:displayText="Choisissez un élément." w:value="                                                    "/>
            <w:listItem w:displayText="Histoire géographie" w:value="Histoire géographie"/>
            <w:listItem w:displayText="English" w:value="English"/>
            <w:listItem w:displayText="Français" w:value="Français"/>
            <w:listItem w:displayText="Mathématiques" w:value="Mathématiques"/>
            <w:listItem w:displayText="Allemand" w:value="Allemand"/>
            <w:listItem w:displayText="Physique" w:value="Physique"/>
            <w:listItem w:displayText="Sciences économiques et sociales" w:value="SES"/>
            <w:listItem w:displayText="Chimie" w:value="Chimie"/>
          </w:comboBox>
        </w:sdtPr>
        <w:sdtEndPr/>
        <w:sdtContent>
          <w:r w:rsidR="00EE3E09">
            <w:rPr>
              <w:u w:val="single"/>
            </w:rPr>
            <w:t>Français</w:t>
          </w:r>
        </w:sdtContent>
      </w:sdt>
    </w:p>
    <w:p w14:paraId="68B9687F" w14:textId="77777777" w:rsidR="008E776B" w:rsidRDefault="00F42928" w:rsidP="00DE0ED7">
      <w:pPr>
        <w:jc w:val="center"/>
      </w:pPr>
      <w:sdt>
        <w:sdtPr>
          <w:rPr>
            <w:u w:val="single"/>
          </w:rPr>
          <w:alias w:val="sujet"/>
          <w:tag w:val="Sujet"/>
          <w:id w:val="213808936"/>
          <w:placeholder>
            <w:docPart w:val="2F4DA6BCC760475998473C12880E838A"/>
          </w:placeholder>
        </w:sdtPr>
        <w:sdtEndPr/>
        <w:sdtContent>
          <w:r w:rsidR="00EE3E09">
            <w:rPr>
              <w:u w:val="single"/>
            </w:rPr>
            <w:t>Entrainement au commentaire composé</w:t>
          </w:r>
        </w:sdtContent>
      </w:sdt>
    </w:p>
    <w:p w14:paraId="2BEAB704" w14:textId="77777777" w:rsidR="008E776B" w:rsidRDefault="00FF367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5D8D13" wp14:editId="2DFA04D8">
                <wp:simplePos x="0" y="0"/>
                <wp:positionH relativeFrom="column">
                  <wp:posOffset>-1270</wp:posOffset>
                </wp:positionH>
                <wp:positionV relativeFrom="paragraph">
                  <wp:posOffset>185420</wp:posOffset>
                </wp:positionV>
                <wp:extent cx="4906010" cy="858520"/>
                <wp:effectExtent l="12700" t="13970" r="5715" b="13335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601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68EE1" w14:textId="77777777" w:rsidR="008E776B" w:rsidRPr="009C3D6D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9C3D6D">
                              <w:rPr>
                                <w:color w:val="FF0000"/>
                                <w:u w:val="single"/>
                              </w:rPr>
                              <w:t>Appréciations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-.1pt;margin-top:14.6pt;width:386.3pt;height:6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IaJgIAAEcEAAAOAAAAZHJzL2Uyb0RvYy54bWysU9uO0zAQfUfiHyy/06SlXdqo6WrVpQhp&#10;gRULH+A4TmLhG2O3afl6xk62tMATwg+WxzM+PnNmZn171IocBHhpTUmnk5wSYbitpWlL+vXL7tWS&#10;Eh+YqZmyRpT0JDy93bx8se5dIWa2s6oWQBDE+KJ3Je1CcEWWed4JzfzEOmHQ2VjQLKAJbVYD6xFd&#10;q2yW5zdZb6F2YLnwHm/vByfdJPymETx8ahovAlElRW4h7ZD2Ku7ZZs2KFpjrJB9psH9goZk0+OkZ&#10;6p4FRvYg/4DSkoP1tgkTbnVmm0ZykXLAbKb5b9k8dcyJlAuK491ZJv//YPnHwyMQWZd0TolhGkv0&#10;GUVjplWCvI7y9M4XGPXkHiEm6N2D5d88MXbbYZS4A7B9J1iNpKYxPrt6EA2PT0nVf7A1orN9sEmp&#10;YwM6AqIG5JgKcjoXRBwD4Xg5X+U3KAslHH3LxXIxSxXLWPH82oEP74TVJB5KCsg9obPDgw+RDSue&#10;QxJ7q2S9k0olA9pqq4AcGDbHLq2UACZ5GaYM6Uu6WswWCfnK568hclx/g9AyYJcrqTGLGDP2XZTt&#10;ralTDwYm1XBGysqMOkbphhKEY3Ucq1HZ+oSKgh26GacPD52FH5T02Mkl9d/3DAQl6r3Bqqym83ls&#10;/WTMF29QQwKXnurSwwxHqJIGSobjNgzjsncg2w5/miYZjL3DSjYyiRyrPLAaeWO3Ju3HyYrjcGmn&#10;qF/zv/kJAAD//wMAUEsDBBQABgAIAAAAIQCMOugv3QAAAAgBAAAPAAAAZHJzL2Rvd25yZXYueG1s&#10;TI/BTsMwDIbvSLxDZCRuW7qq6qA0ndCAAzfYJuCYNqataJzSZGt4e8xpnCzr//T7c7mJdhAnnHzv&#10;SMFqmYBAapzpqVVw2D8tbkD4oMnowREq+EEPm+ryotSFcTO94mkXWsEl5AutoAthLKT0TYdW+6Ub&#10;kTj7dJPVgdeplWbSM5fbQaZJkkure+ILnR5x22HztTtaBfvtAefVx3usW9Ivz49v+fAQv5W6vor3&#10;dyACxnCG4U+f1aFip9odyXgxKFikDCpIb3lyvF6nGYiauTzLQFal/P9A9QsAAP//AwBQSwECLQAU&#10;AAYACAAAACEAtoM4kv4AAADhAQAAEwAAAAAAAAAAAAAAAAAAAAAAW0NvbnRlbnRfVHlwZXNdLnht&#10;bFBLAQItABQABgAIAAAAIQA4/SH/1gAAAJQBAAALAAAAAAAAAAAAAAAAAC8BAABfcmVscy8ucmVs&#10;c1BLAQItABQABgAIAAAAIQBPceIaJgIAAEcEAAAOAAAAAAAAAAAAAAAAAC4CAABkcnMvZTJvRG9j&#10;LnhtbFBLAQItABQABgAIAAAAIQCMOugv3QAAAAgBAAAPAAAAAAAAAAAAAAAAAIAEAABkcnMvZG93&#10;bnJldi54bWxQSwUGAAAAAAQABADzAAAAigUAAAAA&#10;" strokecolor="red">
                <v:textbox>
                  <w:txbxContent>
                    <w:p w:rsidR="008E776B" w:rsidRPr="009C3D6D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9C3D6D">
                        <w:rPr>
                          <w:color w:val="FF0000"/>
                          <w:u w:val="single"/>
                        </w:rPr>
                        <w:t>Appréciations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989E5E" wp14:editId="59007C6D">
                <wp:simplePos x="0" y="0"/>
                <wp:positionH relativeFrom="column">
                  <wp:posOffset>-891540</wp:posOffset>
                </wp:positionH>
                <wp:positionV relativeFrom="paragraph">
                  <wp:posOffset>185420</wp:posOffset>
                </wp:positionV>
                <wp:extent cx="890270" cy="858520"/>
                <wp:effectExtent l="8255" t="13970" r="6350" b="1333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2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19855" w14:textId="77777777" w:rsidR="008E776B" w:rsidRDefault="008E776B" w:rsidP="008E776B">
                            <w:pPr>
                              <w:rPr>
                                <w:color w:val="FF0000"/>
                                <w:sz w:val="22"/>
                                <w:u w:val="single"/>
                              </w:rPr>
                            </w:pPr>
                            <w:r w:rsidRPr="00B62A3D">
                              <w:rPr>
                                <w:color w:val="FF0000"/>
                                <w:sz w:val="22"/>
                                <w:u w:val="single"/>
                              </w:rPr>
                              <w:t>Note :</w:t>
                            </w:r>
                          </w:p>
                          <w:p w14:paraId="335DCCC5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2"/>
                                <w:u w:val="single"/>
                              </w:rPr>
                            </w:pPr>
                          </w:p>
                          <w:p w14:paraId="30857DE1" w14:textId="77777777" w:rsidR="008E776B" w:rsidRPr="00E47626" w:rsidRDefault="008E776B" w:rsidP="008E776B">
                            <w:pPr>
                              <w:rPr>
                                <w:sz w:val="14"/>
                              </w:rPr>
                            </w:pPr>
                            <w:r w:rsidRPr="00E47626">
                              <w:rPr>
                                <w:color w:val="FF0000"/>
                                <w:sz w:val="14"/>
                              </w:rPr>
                              <w:t>_________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___</w:t>
                            </w:r>
                          </w:p>
                          <w:p w14:paraId="0C3AF230" w14:textId="77777777" w:rsidR="008E776B" w:rsidRPr="00E47626" w:rsidRDefault="008E776B" w:rsidP="008E776B">
                            <w:pPr>
                              <w:rPr>
                                <w:color w:val="FF0000"/>
                                <w:sz w:val="18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70.2pt;margin-top:14.6pt;width:70.1pt;height:6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JMKQIAAE0EAAAOAAAAZHJzL2Uyb0RvYy54bWysVNuO0zAQfUfiHyy/06ShZduo6WrVpQhp&#10;gRULH+A4TmLhG2O3yfL1O3a73RZ4QuTBsjPjkzPnzGR1PWpF9gK8tKai00lOiTDcNtJ0Ff3+bftm&#10;QYkPzDRMWSMq+ig8vV6/frUaXCkK21vVCCAIYnw5uIr2IbgyyzzvhWZ+Yp0wGGwtaBbwCF3WABsQ&#10;XausyPN32WChcWC58B7f3h6CdJ3w21bw8KVtvQhEVRS5hbRCWuu4ZusVKztgrpf8SIP9AwvNpMGP&#10;nqBuWWBkB/IPKC05WG/bMOFWZ7ZtJRepBqxmmv9WzUPPnEi1oDjenWTy/w+Wf97fA5FNRd9SYphG&#10;i76iaMx0SpAiyjM4X2LWg7uHWKB3d5b/8MTYTY9Z4gbADr1gDZKaxvzs4kI8eLxK6uGTbRCd7YJN&#10;So0t6AiIGpAxGfJ4MkSMgXB8uVjmxRXaxjG0mC/mRTIsY+XzZQc+fBBWk7ipKCD1BM72dz5EMqx8&#10;TknkrZLNViqVDtDVGwVkz7A3tulJ/LHG8zRlyFDR5byYJ+SLmL+EyPH5G4SWAZtcSY1VxJxj20XV&#10;3psmtWBgUh32SFmZo4xRuYMDYazHZFPSOKpa2+YRdQV76GmcQdz0Fn5RMmA/V9T/3DEQlKiPBr1Z&#10;TmezOADpMJtfoZQEziP1eYQZjlAVDZQctptwGJqdA9n1+KVpUsPYG/SzlUnrF1ZH+tizyYLjfMWh&#10;OD+nrJe/wPoJAAD//wMAUEsDBBQABgAIAAAAIQDoK19v3gAAAAkBAAAPAAAAZHJzL2Rvd25yZXYu&#10;eG1sTI/BToNAEIbvJr7DZky80QVCiFKWxlQ9eNO2UY8LOwUiO4vstuDbO57saTKZL/98f7lZ7CDO&#10;OPnekYJkFYNAapzpqVVw2D9HdyB80GT04AgV/KCHTXV9VerCuJne8LwLreAQ8oVW0IUwFlL6pkOr&#10;/cqNSHw7usnqwOvUSjPpmcPtINM4zqXVPfGHTo+47bD52p2sgv32gHPy+bHULenXl6f3fHhcvpW6&#10;vVke1iACLuEfhj99VoeKnWp3IuPFoCBKsjhjVkF6n4JgIuJRM5hnGciqlJcNql8AAAD//wMAUEsB&#10;Ai0AFAAGAAgAAAAhALaDOJL+AAAA4QEAABMAAAAAAAAAAAAAAAAAAAAAAFtDb250ZW50X1R5cGVz&#10;XS54bWxQSwECLQAUAAYACAAAACEAOP0h/9YAAACUAQAACwAAAAAAAAAAAAAAAAAvAQAAX3JlbHMv&#10;LnJlbHNQSwECLQAUAAYACAAAACEAWfFyTCkCAABNBAAADgAAAAAAAAAAAAAAAAAuAgAAZHJzL2Uy&#10;b0RvYy54bWxQSwECLQAUAAYACAAAACEA6Ctfb94AAAAJAQAADwAAAAAAAAAAAAAAAACDBAAAZHJz&#10;L2Rvd25yZXYueG1sUEsFBgAAAAAEAAQA8wAAAI4FAAAAAA==&#10;" strokecolor="red">
                <v:textbox>
                  <w:txbxContent>
                    <w:p w:rsidR="008E776B" w:rsidRDefault="008E776B" w:rsidP="008E776B">
                      <w:pPr>
                        <w:rPr>
                          <w:color w:val="FF0000"/>
                          <w:sz w:val="22"/>
                          <w:u w:val="single"/>
                        </w:rPr>
                      </w:pPr>
                      <w:r w:rsidRPr="00B62A3D">
                        <w:rPr>
                          <w:color w:val="FF0000"/>
                          <w:sz w:val="22"/>
                          <w:u w:val="single"/>
                        </w:rPr>
                        <w:t>Note :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2"/>
                          <w:u w:val="single"/>
                        </w:rPr>
                      </w:pPr>
                    </w:p>
                    <w:p w:rsidR="008E776B" w:rsidRPr="00E47626" w:rsidRDefault="008E776B" w:rsidP="008E776B">
                      <w:pPr>
                        <w:rPr>
                          <w:sz w:val="14"/>
                        </w:rPr>
                      </w:pPr>
                      <w:r w:rsidRPr="00E47626">
                        <w:rPr>
                          <w:color w:val="FF0000"/>
                          <w:sz w:val="14"/>
                        </w:rPr>
                        <w:t>_________</w:t>
                      </w:r>
                      <w:r>
                        <w:rPr>
                          <w:color w:val="FF0000"/>
                          <w:sz w:val="14"/>
                        </w:rPr>
                        <w:t>___</w:t>
                      </w:r>
                    </w:p>
                    <w:p w:rsidR="008E776B" w:rsidRPr="00E47626" w:rsidRDefault="008E776B" w:rsidP="008E776B">
                      <w:pPr>
                        <w:rPr>
                          <w:color w:val="FF0000"/>
                          <w:sz w:val="18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23A3E" wp14:editId="0A710B6F">
                <wp:simplePos x="0" y="0"/>
                <wp:positionH relativeFrom="column">
                  <wp:posOffset>4904740</wp:posOffset>
                </wp:positionH>
                <wp:positionV relativeFrom="paragraph">
                  <wp:posOffset>185420</wp:posOffset>
                </wp:positionV>
                <wp:extent cx="1741170" cy="858520"/>
                <wp:effectExtent l="13335" t="13970" r="7620" b="1333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85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03B53" w14:textId="77777777" w:rsidR="008E776B" w:rsidRPr="00646968" w:rsidRDefault="008E776B" w:rsidP="008E776B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646968">
                              <w:rPr>
                                <w:color w:val="FF0000"/>
                                <w:u w:val="single"/>
                              </w:rPr>
                              <w:t>Signature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386.2pt;margin-top:14.6pt;width:137.1pt;height:6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epKKgIAAE4EAAAOAAAAZHJzL2Uyb0RvYy54bWysVNuO0zAQfUfiHyy/0zRVS7tR09WqSxHS&#10;wq5Y+ADHcRoL3xi7TcrXM3aypQWeEHmw7Mz45Mw5M1nf9lqRowAvrSlpPplSIgy3tTT7kn79snuz&#10;osQHZmqmrBElPQlPbzevX607V4iZba2qBRAEMb7oXEnbEFyRZZ63QjM/sU4YDDYWNAt4hH1WA+sQ&#10;XatsNp2+zToLtQPLhff49n4I0k3CbxrBw2PTeBGIKilyC2mFtFZxzTZrVuyBuVbykQb7BxaaSYMf&#10;PUPds8DIAeQfUFpysN42YcKtzmzTSC5SDVhNPv2tmueWOZFqQXG8O8vk/x8s/3R8AiLrks4oMUyj&#10;RZ9RNGb2SpB5lKdzvsCsZ/cEsUDvHiz/5omx2xazxB2A7VrBaiSVx/zs6kI8eLxKqu6jrRGdHYJN&#10;SvUN6AiIGpA+GXI6GyL6QDi+zJfzPF+ibxxjq8VqMUuOZax4ue3Ah/fCahI3JQXkntDZ8cGHyIYV&#10;LymJvVWy3kml0gH21VYBOTJsjl16UgFY5GWaMqQr6c1itkjIVzF/DTHF528QWgbsciU1VhFzxr6L&#10;sr0zderBwKQa9khZmVHHKN1gQeirfvRpNKWy9QmFBTs0NQ4hbloLPyjpsKFL6r8fGAhK1AeD5tzk&#10;83mcgHSYL5YoJYHLSHUZYYYjVEkDJcN2G4apOTiQ+xa/lCc1jL1DQxuZtI5mD6xG+ti0yYJxwOJU&#10;XJ5T1q/fwOYnAAAA//8DAFBLAwQUAAYACAAAACEAQz+4uN8AAAALAQAADwAAAGRycy9kb3ducmV2&#10;LnhtbEyPwU7DMAyG70i8Q2QkbixdVWVQmk5owIEbbBNwTBvTViROabI1vD3Zadxs+dPv76/W0Rp2&#10;xMkPjiQsFxkwpNbpgToJ+93zzS0wHxRpZRyhhF/0sK4vLypVajfTGx63oWMphHypJPQhjCXnvu3R&#10;Kr9wI1K6fbnJqpDWqeN6UnMKt4bnWSa4VQOlD70acdNj+709WAm7zR7n5edHbDpSry9P78I8xh8p&#10;r6/iwz2wgDGcYTjpJ3Wok1PjDqQ9MxJWq7xIqIT8Lgd2ArJCCGBNmkRRAK8r/r9D/QcAAP//AwBQ&#10;SwECLQAUAAYACAAAACEAtoM4kv4AAADhAQAAEwAAAAAAAAAAAAAAAAAAAAAAW0NvbnRlbnRfVHlw&#10;ZXNdLnhtbFBLAQItABQABgAIAAAAIQA4/SH/1gAAAJQBAAALAAAAAAAAAAAAAAAAAC8BAABfcmVs&#10;cy8ucmVsc1BLAQItABQABgAIAAAAIQCJkepKKgIAAE4EAAAOAAAAAAAAAAAAAAAAAC4CAABkcnMv&#10;ZTJvRG9jLnhtbFBLAQItABQABgAIAAAAIQBDP7i43wAAAAsBAAAPAAAAAAAAAAAAAAAAAIQEAABk&#10;cnMvZG93bnJldi54bWxQSwUGAAAAAAQABADzAAAAkAUAAAAA&#10;" strokecolor="red">
                <v:textbox>
                  <w:txbxContent>
                    <w:p w:rsidR="008E776B" w:rsidRPr="00646968" w:rsidRDefault="008E776B" w:rsidP="008E776B">
                      <w:pPr>
                        <w:rPr>
                          <w:color w:val="FF0000"/>
                          <w:u w:val="single"/>
                        </w:rPr>
                      </w:pPr>
                      <w:r w:rsidRPr="00646968">
                        <w:rPr>
                          <w:color w:val="FF0000"/>
                          <w:u w:val="single"/>
                        </w:rPr>
                        <w:t>Signature :</w:t>
                      </w:r>
                    </w:p>
                  </w:txbxContent>
                </v:textbox>
              </v:rect>
            </w:pict>
          </mc:Fallback>
        </mc:AlternateContent>
      </w:r>
    </w:p>
    <w:p w14:paraId="667BD6FD" w14:textId="77777777" w:rsidR="008E776B" w:rsidRDefault="008E776B"/>
    <w:p w14:paraId="37F38D24" w14:textId="77777777" w:rsidR="008E776B" w:rsidRDefault="008E776B"/>
    <w:p w14:paraId="157A60C4" w14:textId="77777777" w:rsidR="008E776B" w:rsidRDefault="008E776B"/>
    <w:p w14:paraId="12DF0C02" w14:textId="77777777" w:rsidR="008E776B" w:rsidRDefault="008E776B"/>
    <w:p w14:paraId="11DC632C" w14:textId="77777777" w:rsidR="00EE3E09" w:rsidRDefault="00EE3E09" w:rsidP="00EE3E09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062"/>
      </w:tblGrid>
      <w:tr w:rsidR="00EE3E09" w:rsidRPr="00942720" w14:paraId="6A4BCD88" w14:textId="77777777" w:rsidTr="00EE3E0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55C89" w14:textId="77777777" w:rsidR="00EE3E09" w:rsidRPr="00942720" w:rsidRDefault="00EE3E09" w:rsidP="00EE3E09">
            <w:pPr>
              <w:rPr>
                <w:b/>
                <w:bCs/>
              </w:rPr>
            </w:pPr>
            <w:r w:rsidRPr="00942720">
              <w:rPr>
                <w:b/>
                <w:bCs/>
              </w:rPr>
              <w:t>Plan détaillé</w:t>
            </w:r>
          </w:p>
        </w:tc>
      </w:tr>
    </w:tbl>
    <w:p w14:paraId="7918CB78" w14:textId="77777777" w:rsidR="00EE3E09" w:rsidRPr="00EE3E09" w:rsidRDefault="00EE3E09" w:rsidP="00EE3E09">
      <w:pPr>
        <w:rPr>
          <w:b/>
          <w:bCs/>
        </w:rPr>
      </w:pPr>
      <w:r>
        <w:rPr>
          <w:b/>
          <w:bCs/>
        </w:rPr>
        <w:t xml:space="preserve">Marcel Proust, </w:t>
      </w:r>
      <w:r>
        <w:rPr>
          <w:b/>
          <w:bCs/>
          <w:i/>
          <w:iCs/>
        </w:rPr>
        <w:t>Le Temps retrouvé</w:t>
      </w:r>
      <w:r>
        <w:rPr>
          <w:b/>
          <w:bCs/>
        </w:rPr>
        <w:t>, 1927</w:t>
      </w:r>
    </w:p>
    <w:p w14:paraId="4742BE78" w14:textId="77777777" w:rsidR="00EE3E09" w:rsidRDefault="00EE3E09" w:rsidP="00EE3E09">
      <w:pPr>
        <w:spacing w:before="240" w:after="240"/>
      </w:pPr>
    </w:p>
    <w:p w14:paraId="6691CF71" w14:textId="7F08A203" w:rsidR="00EE3E09" w:rsidRDefault="00EE3E09" w:rsidP="00EE3E09">
      <w:pPr>
        <w:spacing w:before="240" w:after="240"/>
        <w:ind w:firstLine="709"/>
      </w:pPr>
      <w:r>
        <w:t xml:space="preserve">L’extrait </w:t>
      </w:r>
      <w:r w:rsidR="003B6C81">
        <w:t>proposé ici</w:t>
      </w:r>
      <w:r>
        <w:t xml:space="preserve"> est </w:t>
      </w:r>
      <w:r w:rsidR="00FF3673">
        <w:t>issu du dernier tome</w:t>
      </w:r>
      <w:r w:rsidR="003B6C81">
        <w:t xml:space="preserve"> intitulé </w:t>
      </w:r>
      <w:r w:rsidR="00FF3673" w:rsidRPr="005B2540">
        <w:rPr>
          <w:i/>
          <w:iCs/>
        </w:rPr>
        <w:t xml:space="preserve">Le Temps </w:t>
      </w:r>
      <w:r w:rsidR="001D717D">
        <w:rPr>
          <w:i/>
          <w:iCs/>
        </w:rPr>
        <w:t>R</w:t>
      </w:r>
      <w:r w:rsidR="00FF3673" w:rsidRPr="005B2540">
        <w:rPr>
          <w:i/>
          <w:iCs/>
        </w:rPr>
        <w:t>etrouvé</w:t>
      </w:r>
      <w:r w:rsidR="003B6C81">
        <w:t>,</w:t>
      </w:r>
      <w:r w:rsidR="00FF3673">
        <w:t xml:space="preserve"> </w:t>
      </w:r>
      <w:r w:rsidR="003B6C81">
        <w:t>il s’agit de son septième tome.</w:t>
      </w:r>
      <w:r w:rsidR="00FF3673">
        <w:t xml:space="preserve"> </w:t>
      </w:r>
      <w:r w:rsidR="00FF3673" w:rsidRPr="005B2540">
        <w:rPr>
          <w:i/>
          <w:iCs/>
        </w:rPr>
        <w:t>À la recherche du temps perdu</w:t>
      </w:r>
      <w:r w:rsidR="003B6C81">
        <w:t xml:space="preserve"> </w:t>
      </w:r>
      <w:r w:rsidR="00F45B27">
        <w:t>a</w:t>
      </w:r>
      <w:r w:rsidR="003B6C81">
        <w:t xml:space="preserve"> été </w:t>
      </w:r>
      <w:r>
        <w:t xml:space="preserve">écrit par </w:t>
      </w:r>
      <w:r w:rsidR="00FF3673">
        <w:t>Marcel Prous</w:t>
      </w:r>
      <w:r w:rsidR="001D0959">
        <w:t>t</w:t>
      </w:r>
      <w:r w:rsidR="00F45B27">
        <w:t xml:space="preserve"> </w:t>
      </w:r>
      <w:r w:rsidR="00014299">
        <w:t>(1871-1922)</w:t>
      </w:r>
      <w:r w:rsidR="00F45B27">
        <w:t xml:space="preserve"> et</w:t>
      </w:r>
      <w:r w:rsidR="001D0959">
        <w:t xml:space="preserve"> publié à titre posthume en 1927</w:t>
      </w:r>
      <w:r>
        <w:t xml:space="preserve">. </w:t>
      </w:r>
      <w:r w:rsidR="00942720">
        <w:t>L’extrai</w:t>
      </w:r>
      <w:r w:rsidR="00A15F88">
        <w:t>t</w:t>
      </w:r>
      <w:r w:rsidR="00942720">
        <w:t xml:space="preserve"> co</w:t>
      </w:r>
      <w:r w:rsidR="00A15F88">
        <w:t>n</w:t>
      </w:r>
      <w:r w:rsidR="00942720">
        <w:t>te la soiré</w:t>
      </w:r>
      <w:r w:rsidR="0032255E">
        <w:t xml:space="preserve">e à laquelle s’est rendu </w:t>
      </w:r>
      <w:r w:rsidR="00EE5B24">
        <w:t>le narrateur</w:t>
      </w:r>
      <w:r w:rsidR="0032255E">
        <w:t>, et les anciennes connaissances qu</w:t>
      </w:r>
      <w:r w:rsidR="00EE5B24">
        <w:t xml:space="preserve">’il retrouve </w:t>
      </w:r>
      <w:r w:rsidR="0032255E">
        <w:t>« métamorphosées » par la vieillesse</w:t>
      </w:r>
      <w:r>
        <w:t>.</w:t>
      </w:r>
      <w:r w:rsidR="0032255E">
        <w:t xml:space="preserve"> Proust</w:t>
      </w:r>
      <w:r w:rsidR="00550D62">
        <w:t xml:space="preserve">, quoique inclassable est souvent assimilé au </w:t>
      </w:r>
      <w:r>
        <w:t>mouvement d</w:t>
      </w:r>
      <w:r w:rsidR="0032255E">
        <w:t>e l’impressionnisme</w:t>
      </w:r>
      <w:r>
        <w:t>. L</w:t>
      </w:r>
      <w:r w:rsidR="0032255E">
        <w:t>’</w:t>
      </w:r>
      <w:r w:rsidR="00F90EE3">
        <w:t>impressionnisme</w:t>
      </w:r>
      <w:r>
        <w:t xml:space="preserve"> est un mouvement artistique qui </w:t>
      </w:r>
      <w:r w:rsidR="002075FA">
        <w:t>a débuté vers la fin du XIXème siècle, en p</w:t>
      </w:r>
      <w:r w:rsidR="008268C5">
        <w:t>rolongement</w:t>
      </w:r>
      <w:r w:rsidR="002075FA">
        <w:t xml:space="preserve"> du</w:t>
      </w:r>
      <w:r>
        <w:t xml:space="preserve"> symbolisme</w:t>
      </w:r>
      <w:r w:rsidR="008E29A5">
        <w:t>, associant contemplation et sentiment intérieur, Nous allons ainsi nous demander de quelle manière le temps retrouvé possède les marques de l’impressionnisme littéraire.</w:t>
      </w:r>
      <w:r>
        <w:t xml:space="preserve"> D’abord</w:t>
      </w:r>
      <w:r w:rsidR="001D717D">
        <w:t>,</w:t>
      </w:r>
      <w:r>
        <w:t xml:space="preserve"> </w:t>
      </w:r>
      <w:r w:rsidR="00A00FDE">
        <w:t xml:space="preserve">nous allons voir comment le narrateur contemple sa soirée. </w:t>
      </w:r>
      <w:r>
        <w:t xml:space="preserve">Puis, </w:t>
      </w:r>
      <w:r w:rsidR="00A00FDE">
        <w:t>nous observerons quels sentiments intérieurs l’habitent</w:t>
      </w:r>
      <w:r>
        <w:t>.</w:t>
      </w:r>
      <w:r w:rsidR="00E832A4">
        <w:t xml:space="preserve"> Enfin nous verrons en quoi l’alliance </w:t>
      </w:r>
      <w:r w:rsidR="00245551">
        <w:t>de</w:t>
      </w:r>
      <w:r w:rsidR="00E832A4">
        <w:t xml:space="preserve"> la contemplation et du sentiment intérieur façonnent </w:t>
      </w:r>
      <w:r w:rsidR="00245551">
        <w:t>l’impressionnisme littéraire</w:t>
      </w:r>
      <w:r w:rsidR="00DB6C8B">
        <w:t xml:space="preserve"> à travers une réflexion sur le temps</w:t>
      </w:r>
      <w:r w:rsidR="00CB5B3B">
        <w:t xml:space="preserve"> et la mort</w:t>
      </w:r>
      <w:r w:rsidR="00245551">
        <w:t>.</w:t>
      </w:r>
    </w:p>
    <w:p w14:paraId="02D017B1" w14:textId="77777777" w:rsidR="008E776B" w:rsidRDefault="008E776B"/>
    <w:p w14:paraId="04299B86" w14:textId="3693CBCF" w:rsidR="003158E5" w:rsidRDefault="003158E5" w:rsidP="003158E5">
      <w:pPr>
        <w:pStyle w:val="Paragraphedeliste"/>
        <w:numPr>
          <w:ilvl w:val="0"/>
          <w:numId w:val="1"/>
        </w:numPr>
      </w:pPr>
      <w:r>
        <w:t>Le narrateur contemple sa soirée</w:t>
      </w:r>
      <w:r w:rsidR="00B853C8" w:rsidRPr="00B853C8">
        <w:t xml:space="preserve"> </w:t>
      </w:r>
      <w:r w:rsidR="00B853C8">
        <w:t>de manière maussade</w:t>
      </w:r>
    </w:p>
    <w:p w14:paraId="4B401C54" w14:textId="77777777" w:rsidR="00FB4E98" w:rsidRDefault="00FB4E98" w:rsidP="00FB4E98">
      <w:pPr>
        <w:pStyle w:val="Paragraphedeliste"/>
        <w:numPr>
          <w:ilvl w:val="1"/>
          <w:numId w:val="1"/>
        </w:numPr>
      </w:pPr>
      <w:r>
        <w:t>Le vieux duc de Guermantes</w:t>
      </w:r>
    </w:p>
    <w:p w14:paraId="758B9945" w14:textId="77777777" w:rsidR="0031699E" w:rsidRDefault="0031699E" w:rsidP="0031699E">
      <w:pPr>
        <w:pStyle w:val="Paragraphedeliste"/>
        <w:numPr>
          <w:ilvl w:val="2"/>
          <w:numId w:val="1"/>
        </w:numPr>
      </w:pPr>
      <w:r>
        <w:t>S’isole du monde pour profiter de sa maitresse</w:t>
      </w:r>
    </w:p>
    <w:p w14:paraId="0783EA06" w14:textId="727535EA" w:rsidR="0031699E" w:rsidRDefault="0031699E" w:rsidP="0031699E">
      <w:pPr>
        <w:pStyle w:val="Paragraphedeliste"/>
        <w:numPr>
          <w:ilvl w:val="2"/>
          <w:numId w:val="1"/>
        </w:numPr>
      </w:pPr>
      <w:r>
        <w:t>Il vint à la soirée, pour voir sa ma</w:t>
      </w:r>
      <w:r w:rsidR="00B44AB8">
        <w:t>î</w:t>
      </w:r>
      <w:r>
        <w:t>tresse, au risque de croiser sa femme</w:t>
      </w:r>
    </w:p>
    <w:p w14:paraId="6AB5A8B1" w14:textId="159EC418" w:rsidR="00C53B02" w:rsidRDefault="00796005" w:rsidP="00C53B02">
      <w:pPr>
        <w:pStyle w:val="Paragraphedeliste"/>
        <w:numPr>
          <w:ilvl w:val="2"/>
          <w:numId w:val="1"/>
        </w:numPr>
      </w:pPr>
      <w:r>
        <w:t>Le narrateur derechef fut introduit au duc, son ancien ami.</w:t>
      </w:r>
      <w:r w:rsidR="00C53B02">
        <w:t>(L.3-4)</w:t>
      </w:r>
    </w:p>
    <w:p w14:paraId="56157733" w14:textId="1BF23E21" w:rsidR="00F91EB2" w:rsidRDefault="002841D0" w:rsidP="00C53B02">
      <w:pPr>
        <w:pStyle w:val="Paragraphedeliste"/>
        <w:numPr>
          <w:ilvl w:val="2"/>
          <w:numId w:val="1"/>
        </w:numPr>
      </w:pPr>
      <w:r>
        <w:t xml:space="preserve">D’un visage à une atmosphère </w:t>
      </w:r>
      <w:r w:rsidR="009B0BA6">
        <w:t>morbide</w:t>
      </w:r>
      <w:r w:rsidR="00F91EB2">
        <w:t xml:space="preserve"> (L.7-8)</w:t>
      </w:r>
    </w:p>
    <w:p w14:paraId="108AC4C2" w14:textId="77777777" w:rsidR="00FB4E98" w:rsidRDefault="00CC5A23" w:rsidP="00FB4E98">
      <w:pPr>
        <w:pStyle w:val="Paragraphedeliste"/>
        <w:numPr>
          <w:ilvl w:val="1"/>
          <w:numId w:val="1"/>
        </w:numPr>
      </w:pPr>
      <w:r>
        <w:t xml:space="preserve"> </w:t>
      </w:r>
      <w:r w:rsidR="00FB4E98">
        <w:t>« elle » : Odette, la maîtresse du duc</w:t>
      </w:r>
    </w:p>
    <w:p w14:paraId="36AB092A" w14:textId="77777777" w:rsidR="0031699E" w:rsidRDefault="00506594" w:rsidP="0031699E">
      <w:pPr>
        <w:pStyle w:val="Paragraphedeliste"/>
        <w:numPr>
          <w:ilvl w:val="2"/>
          <w:numId w:val="1"/>
        </w:numPr>
      </w:pPr>
      <w:r>
        <w:t>Adverbe péjoratif : « rongée » (L.9)</w:t>
      </w:r>
    </w:p>
    <w:p w14:paraId="5A8B5D0F" w14:textId="77777777" w:rsidR="00506594" w:rsidRDefault="008B1607" w:rsidP="0031699E">
      <w:pPr>
        <w:pStyle w:val="Paragraphedeliste"/>
        <w:numPr>
          <w:ilvl w:val="2"/>
          <w:numId w:val="1"/>
        </w:numPr>
      </w:pPr>
      <w:r>
        <w:t>Présence de la mort</w:t>
      </w:r>
    </w:p>
    <w:p w14:paraId="2F7DE942" w14:textId="756637C9" w:rsidR="00FB4E98" w:rsidRDefault="00235CB3" w:rsidP="001657C9">
      <w:pPr>
        <w:pStyle w:val="Paragraphedeliste"/>
        <w:numPr>
          <w:ilvl w:val="2"/>
          <w:numId w:val="1"/>
        </w:numPr>
      </w:pPr>
      <w:r>
        <w:t>Un visage fripé</w:t>
      </w:r>
      <w:r w:rsidR="008B1607">
        <w:t xml:space="preserve"> (L.</w:t>
      </w:r>
      <w:r w:rsidR="00776B91">
        <w:t>9</w:t>
      </w:r>
      <w:r w:rsidR="008B1607">
        <w:t>-10)</w:t>
      </w:r>
    </w:p>
    <w:p w14:paraId="0C6A5688" w14:textId="71EC91A8" w:rsidR="009E5586" w:rsidRDefault="00776B91" w:rsidP="001657C9">
      <w:pPr>
        <w:pStyle w:val="Paragraphedeliste"/>
        <w:numPr>
          <w:ilvl w:val="2"/>
          <w:numId w:val="1"/>
        </w:numPr>
      </w:pPr>
      <w:r>
        <w:t>La désuétude d’une femme</w:t>
      </w:r>
      <w:r w:rsidR="009E5586">
        <w:t xml:space="preserve"> (L.11)</w:t>
      </w:r>
    </w:p>
    <w:p w14:paraId="668652CE" w14:textId="5F318216" w:rsidR="00CC5A23" w:rsidRDefault="00CC5A23" w:rsidP="00CC5A23"/>
    <w:p w14:paraId="095881ED" w14:textId="237D2536" w:rsidR="00B02118" w:rsidRDefault="00B02118" w:rsidP="00CC5A23"/>
    <w:p w14:paraId="1309405E" w14:textId="77777777" w:rsidR="00B02118" w:rsidRDefault="00B02118" w:rsidP="00CC5A23"/>
    <w:p w14:paraId="4A2399E7" w14:textId="7FB9C3F7" w:rsidR="00FB4E98" w:rsidRDefault="00FB4E98" w:rsidP="003158E5">
      <w:pPr>
        <w:pStyle w:val="Paragraphedeliste"/>
        <w:numPr>
          <w:ilvl w:val="0"/>
          <w:numId w:val="1"/>
        </w:numPr>
      </w:pPr>
      <w:r>
        <w:lastRenderedPageBreak/>
        <w:t>Les sentiments intérieurs</w:t>
      </w:r>
      <w:r w:rsidR="00B02118">
        <w:t xml:space="preserve"> et des impressions </w:t>
      </w:r>
    </w:p>
    <w:p w14:paraId="52D4106D" w14:textId="77777777" w:rsidR="00FB4E98" w:rsidRDefault="00CC5A23" w:rsidP="00FB4E98">
      <w:pPr>
        <w:pStyle w:val="Paragraphedeliste"/>
        <w:numPr>
          <w:ilvl w:val="1"/>
          <w:numId w:val="1"/>
        </w:numPr>
      </w:pPr>
      <w:r>
        <w:t>Envers le duc de Guermantes</w:t>
      </w:r>
    </w:p>
    <w:p w14:paraId="2C8719D0" w14:textId="0A4B1904" w:rsidR="00CC5A23" w:rsidRDefault="00F342D1" w:rsidP="00CC5A23">
      <w:pPr>
        <w:pStyle w:val="Paragraphedeliste"/>
        <w:numPr>
          <w:ilvl w:val="2"/>
          <w:numId w:val="1"/>
        </w:numPr>
      </w:pPr>
      <w:r>
        <w:t>Des impressions macabres</w:t>
      </w:r>
      <w:r>
        <w:t xml:space="preserve">, </w:t>
      </w:r>
      <w:r>
        <w:t>I</w:t>
      </w:r>
      <w:r>
        <w:t>l est méconnaissable</w:t>
      </w:r>
      <w:r w:rsidR="00CC5A23">
        <w:t xml:space="preserve"> (L.4-5)</w:t>
      </w:r>
    </w:p>
    <w:p w14:paraId="55F60FD6" w14:textId="56004C7E" w:rsidR="00CC5A23" w:rsidRDefault="007E54BA" w:rsidP="00CC5A23">
      <w:pPr>
        <w:pStyle w:val="Paragraphedeliste"/>
        <w:numPr>
          <w:ilvl w:val="2"/>
          <w:numId w:val="1"/>
        </w:numPr>
      </w:pPr>
      <w:r>
        <w:t>De la souffrance à la mort</w:t>
      </w:r>
      <w:r w:rsidR="00274F01">
        <w:t xml:space="preserve"> (L.6-7) : présence de </w:t>
      </w:r>
      <w:r w:rsidR="00CB5B3B">
        <w:t>s</w:t>
      </w:r>
      <w:r w:rsidR="00274F01">
        <w:t xml:space="preserve">a fin, de </w:t>
      </w:r>
      <w:r w:rsidR="00CB5B3B">
        <w:t>s</w:t>
      </w:r>
      <w:r w:rsidR="00274F01">
        <w:t>a mort</w:t>
      </w:r>
    </w:p>
    <w:p w14:paraId="5BCA6553" w14:textId="16ECF3FF" w:rsidR="00274F01" w:rsidRDefault="00CA6022" w:rsidP="00CC5A23">
      <w:pPr>
        <w:pStyle w:val="Paragraphedeliste"/>
        <w:numPr>
          <w:ilvl w:val="2"/>
          <w:numId w:val="1"/>
        </w:numPr>
      </w:pPr>
      <w:r>
        <w:t>L’approche de la mort défigure son visage</w:t>
      </w:r>
      <w:r w:rsidR="00AF76F4">
        <w:t xml:space="preserve"> (L.8-10)</w:t>
      </w:r>
    </w:p>
    <w:p w14:paraId="7E9E0028" w14:textId="77777777" w:rsidR="00CC5A23" w:rsidRDefault="00CC5A23" w:rsidP="00FB4E98">
      <w:pPr>
        <w:pStyle w:val="Paragraphedeliste"/>
        <w:numPr>
          <w:ilvl w:val="1"/>
          <w:numId w:val="1"/>
        </w:numPr>
      </w:pPr>
      <w:r>
        <w:t>Envers la maîtresse du duc</w:t>
      </w:r>
    </w:p>
    <w:p w14:paraId="0E790B06" w14:textId="2D97B0FD" w:rsidR="00A0092D" w:rsidRDefault="00CA6022" w:rsidP="00A0092D">
      <w:pPr>
        <w:pStyle w:val="Paragraphedeliste"/>
        <w:numPr>
          <w:ilvl w:val="2"/>
          <w:numId w:val="1"/>
        </w:numPr>
      </w:pPr>
      <w:r>
        <w:t>Regard sur une vieillesse accélérée</w:t>
      </w:r>
      <w:r w:rsidR="003504BC">
        <w:t>. (L.10-12)</w:t>
      </w:r>
    </w:p>
    <w:p w14:paraId="54A8AED5" w14:textId="0BEAB298" w:rsidR="003504BC" w:rsidRDefault="00E57938" w:rsidP="00A0092D">
      <w:pPr>
        <w:pStyle w:val="Paragraphedeliste"/>
        <w:numPr>
          <w:ilvl w:val="2"/>
          <w:numId w:val="1"/>
        </w:numPr>
      </w:pPr>
      <w:r>
        <w:t>De la sémillance à l’ignorance</w:t>
      </w:r>
      <w:r w:rsidR="00D42C76">
        <w:t xml:space="preserve"> (L.13-15)</w:t>
      </w:r>
    </w:p>
    <w:p w14:paraId="6648106C" w14:textId="34712AE4" w:rsidR="00D42C76" w:rsidRDefault="00003A38" w:rsidP="00A0092D">
      <w:pPr>
        <w:pStyle w:val="Paragraphedeliste"/>
        <w:numPr>
          <w:ilvl w:val="2"/>
          <w:numId w:val="1"/>
        </w:numPr>
      </w:pPr>
      <w:r>
        <w:t>Un visage rigidifié par le temps</w:t>
      </w:r>
      <w:r w:rsidR="00D42C76">
        <w:t xml:space="preserve"> (L.16-17)</w:t>
      </w:r>
    </w:p>
    <w:p w14:paraId="3C2E2740" w14:textId="1AA0B3B3" w:rsidR="00CA6022" w:rsidRDefault="00CA6022" w:rsidP="00CA6022">
      <w:pPr>
        <w:pStyle w:val="Paragraphedeliste"/>
        <w:numPr>
          <w:ilvl w:val="0"/>
          <w:numId w:val="1"/>
        </w:numPr>
      </w:pPr>
      <w:r>
        <w:t>Une réflexion sur le temps et la mort</w:t>
      </w:r>
    </w:p>
    <w:p w14:paraId="221A9440" w14:textId="2526DF43" w:rsidR="00CA6022" w:rsidRDefault="007C45EC" w:rsidP="00CA6022">
      <w:pPr>
        <w:pStyle w:val="Paragraphedeliste"/>
        <w:numPr>
          <w:ilvl w:val="1"/>
          <w:numId w:val="1"/>
        </w:numPr>
      </w:pPr>
      <w:r>
        <w:t>Un temps important qui passe</w:t>
      </w:r>
    </w:p>
    <w:p w14:paraId="5F4FE2AE" w14:textId="69CA5EDA" w:rsidR="007C45EC" w:rsidRDefault="007C45EC" w:rsidP="007C45EC">
      <w:pPr>
        <w:pStyle w:val="Paragraphedeliste"/>
        <w:numPr>
          <w:ilvl w:val="2"/>
          <w:numId w:val="1"/>
        </w:numPr>
      </w:pPr>
      <w:r>
        <w:t>Il rend tout le monde méconnaissable</w:t>
      </w:r>
    </w:p>
    <w:p w14:paraId="13A5D24D" w14:textId="47ECDF83" w:rsidR="007C45EC" w:rsidRDefault="007C45EC" w:rsidP="007C45EC">
      <w:pPr>
        <w:pStyle w:val="Paragraphedeliste"/>
        <w:numPr>
          <w:ilvl w:val="2"/>
          <w:numId w:val="1"/>
        </w:numPr>
      </w:pPr>
      <w:r>
        <w:t>Il vieilli le visage d’autrui</w:t>
      </w:r>
    </w:p>
    <w:p w14:paraId="08B8AE72" w14:textId="608EA39E" w:rsidR="007C45EC" w:rsidRDefault="007C45EC" w:rsidP="00CA6022">
      <w:pPr>
        <w:pStyle w:val="Paragraphedeliste"/>
        <w:numPr>
          <w:ilvl w:val="1"/>
          <w:numId w:val="1"/>
        </w:numPr>
      </w:pPr>
      <w:r>
        <w:t>Une mort inévitable</w:t>
      </w:r>
    </w:p>
    <w:p w14:paraId="1B7E8A5C" w14:textId="4C4AFE2B" w:rsidR="007C45EC" w:rsidRDefault="007C45EC" w:rsidP="007C45EC">
      <w:pPr>
        <w:pStyle w:val="Paragraphedeliste"/>
        <w:numPr>
          <w:ilvl w:val="2"/>
          <w:numId w:val="1"/>
        </w:numPr>
      </w:pPr>
      <w:r>
        <w:t>Le mot mort est évoqué trois fois</w:t>
      </w:r>
    </w:p>
    <w:p w14:paraId="7405A4A4" w14:textId="5041CE0A" w:rsidR="007C45EC" w:rsidRDefault="007C45EC" w:rsidP="007C45EC">
      <w:pPr>
        <w:pStyle w:val="Paragraphedeliste"/>
        <w:numPr>
          <w:ilvl w:val="2"/>
          <w:numId w:val="1"/>
        </w:numPr>
      </w:pPr>
      <w:r>
        <w:t>Ma mort est présente dans la description des visages</w:t>
      </w:r>
      <w:bookmarkStart w:id="0" w:name="_GoBack"/>
      <w:bookmarkEnd w:id="0"/>
    </w:p>
    <w:p w14:paraId="75AAE06A" w14:textId="77777777" w:rsidR="00557555" w:rsidRDefault="00557555" w:rsidP="00557555"/>
    <w:p w14:paraId="377032E7" w14:textId="4B229AEA" w:rsidR="00557555" w:rsidRDefault="00DC69E1" w:rsidP="00557555">
      <w:pPr>
        <w:ind w:firstLine="708"/>
      </w:pPr>
      <w:r>
        <w:t>Ainsi</w:t>
      </w:r>
      <w:r w:rsidR="00557555">
        <w:t>, nous avons vu que le narrateur contemple</w:t>
      </w:r>
      <w:r w:rsidR="002826F0" w:rsidRPr="002826F0">
        <w:t xml:space="preserve"> </w:t>
      </w:r>
      <w:r w:rsidR="002826F0">
        <w:t>sa soirée</w:t>
      </w:r>
      <w:r w:rsidR="00557555">
        <w:t xml:space="preserve"> </w:t>
      </w:r>
      <w:r w:rsidR="00A17D97">
        <w:t xml:space="preserve">de manière </w:t>
      </w:r>
      <w:r w:rsidR="00557555">
        <w:t xml:space="preserve">maussade par le biais de deux personnages, </w:t>
      </w:r>
      <w:r w:rsidR="002158ED">
        <w:t xml:space="preserve">le vieux duc de Guermantes et </w:t>
      </w:r>
      <w:r w:rsidR="00891793">
        <w:t>l</w:t>
      </w:r>
      <w:r w:rsidR="002158ED">
        <w:t>a maitresse</w:t>
      </w:r>
      <w:r w:rsidR="00891793">
        <w:t xml:space="preserve"> du duc</w:t>
      </w:r>
      <w:r w:rsidR="002158ED">
        <w:t xml:space="preserve">. Nous avons aussi </w:t>
      </w:r>
      <w:r>
        <w:t>observé</w:t>
      </w:r>
      <w:r w:rsidR="002158ED">
        <w:t xml:space="preserve"> les sentiments intérieurs du narrateur par ces deux mêmes </w:t>
      </w:r>
      <w:r>
        <w:t>protagonistes</w:t>
      </w:r>
      <w:r w:rsidR="002158ED">
        <w:t xml:space="preserve">, ce qui nous a </w:t>
      </w:r>
      <w:r>
        <w:t>offert non seulement une vision de la contemplation</w:t>
      </w:r>
      <w:r w:rsidR="00894193">
        <w:t xml:space="preserve"> mais aussi une profonde réflexion sur le temps et la de la mort. On peut comparer ce tome à l’histoire du père Goriot, un père qui donera tout jusqu’à son propre confort pour aider ses deux filles et son amis.</w:t>
      </w:r>
    </w:p>
    <w:sectPr w:rsidR="00557555" w:rsidSect="006705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79566" w14:textId="77777777" w:rsidR="00F42928" w:rsidRDefault="00F42928" w:rsidP="007E6A72">
      <w:pPr>
        <w:spacing w:before="0" w:after="0"/>
      </w:pPr>
      <w:r>
        <w:separator/>
      </w:r>
    </w:p>
  </w:endnote>
  <w:endnote w:type="continuationSeparator" w:id="0">
    <w:p w14:paraId="1430B1E8" w14:textId="77777777" w:rsidR="00F42928" w:rsidRDefault="00F42928" w:rsidP="007E6A7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08814"/>
      <w:docPartObj>
        <w:docPartGallery w:val="Page Numbers (Bottom of Page)"/>
        <w:docPartUnique/>
      </w:docPartObj>
    </w:sdtPr>
    <w:sdtEndPr/>
    <w:sdtContent>
      <w:p w14:paraId="7E4F4873" w14:textId="77777777" w:rsidR="007E6A72" w:rsidRDefault="00FF3673">
        <w:pPr>
          <w:pStyle w:val="Pieddepage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0288" behindDoc="0" locked="0" layoutInCell="0" allowOverlap="1" wp14:anchorId="0ACDE1B9" wp14:editId="17593D04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437515" cy="359410"/>
                  <wp:effectExtent l="5080" t="12700" r="5080" b="889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7515" cy="35941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55A80" w14:textId="77777777" w:rsidR="007E6A72" w:rsidRDefault="00AC050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B5121A" w:rsidRPr="00B5121A"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AutoShape 1" o:spid="_x0000_s1029" type="#_x0000_t65" style="position:absolute;left:0;text-align:left;margin-left:0;margin-top:0;width:34.45pt;height:28.3pt;z-index:251660288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9ETgIAAKcEAAAOAAAAZHJzL2Uyb0RvYy54bWysVM1u2zAMvg/YOwi6r47buF2DOkWRrsOA&#10;bivQ7QEUSY61yaJGKbG7px8lO1na3ob5IIgi+fHnI311PXSW7TQGA67m5cmMM+0kKOM2Nf/+7e7d&#10;e85CFE4JC07X/EkHfr18++aq9wt9Ci1YpZERiAuL3te8jdEviiLIVncinIDXjpQNYCciibgpFIqe&#10;0DtbnM5m50UPqDyC1CHQ6+2o5MuM3zRaxq9NE3RktuaUW8wn5nOdzmJ5JRYbFL41ckpD/EMWnTCO&#10;gh6gbkUUbIvmFVRnJEKAJp5I6ApoGiN1roGqKWcvqnlshde5FmpO8Ic2hf8HK7/sHpAZRdxx5kRH&#10;FN1sI+TIrEzt6X1YkNWjf8BUYPD3IH8G5mDVCrfRN4jQt1ooSirbF88ckhDIla37z6AIXRB67tTQ&#10;YJcAqQdsyIQ8HQjRQ2SSHudnF1VZcSZJdVZdzstMWCEWe2ePIX7U0LF0qXmTxkmtAJ3GHETs7kPM&#10;vKipOqF+cNZ0lljeCcvO5tX5HnQyJvg9bC4YrFF3xtos4Ga9ssjIteZ3+Us9IpdwbGYd6ynj8qLK&#10;WTzT5dHWB5A4lNnGbjtq0AhczegbR5OeaYBfPKdwaUESyuvgCFun8lwnWj5M9yiMHe/kbR257akZ&#10;KY7DepjYXoN6IsYQxm2h7aZLC/ibs542pebh11ag5sx+csT6ZTmfp9XKwry6OCUBjzXrY41wkqBq&#10;Hjkbr6s4ruPWo9m0FGnsh4M0h42Jqb0p1TGrSaBtyIVPm5vW7VjOVn//L8s/AAAA//8DAFBLAwQU&#10;AAYACAAAACEAG1tmA9sAAAADAQAADwAAAGRycy9kb3ducmV2LnhtbEyPT0vDQBDF70K/wzJCb3aj&#10;0NjGbEoRBBF6aOvF2zQ7+UOzsyG7TaOf3tGLXgYe7/Heb/LN5Do10hBazwbuFwko4tLblmsD78eX&#10;uxWoEJEtdp7JwCcF2BSzmxwz66+8p/EQayUlHDI00MTYZ1qHsiGHYeF7YvEqPziMIoda2wGvUu46&#10;/ZAkqXbYsiw02NNzQ+X5cHEGjn2VPK6/dm/76sOfsY278bW2xsxvp+0TqEhT/AvDD76gQyFMJ39h&#10;G1RnQB6Jv1e8dLUGdTKwTFPQRa7/sxffAAAA//8DAFBLAQItABQABgAIAAAAIQC2gziS/gAAAOEB&#10;AAATAAAAAAAAAAAAAAAAAAAAAABbQ29udGVudF9UeXBlc10ueG1sUEsBAi0AFAAGAAgAAAAhADj9&#10;If/WAAAAlAEAAAsAAAAAAAAAAAAAAAAALwEAAF9yZWxzLy5yZWxzUEsBAi0AFAAGAAgAAAAhACiH&#10;r0ROAgAApwQAAA4AAAAAAAAAAAAAAAAALgIAAGRycy9lMm9Eb2MueG1sUEsBAi0AFAAGAAgAAAAh&#10;ABtbZgPbAAAAAwEAAA8AAAAAAAAAAAAAAAAAqAQAAGRycy9kb3ducmV2LnhtbFBLBQYAAAAABAAE&#10;APMAAACwBQAAAAA=&#10;" o:allowincell="f" adj="14135" strokecolor="gray [1629]" strokeweight=".25pt">
                  <v:textbox>
                    <w:txbxContent>
                      <w:p w:rsidR="007E6A72" w:rsidRDefault="00AC050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B5121A" w:rsidRPr="00B5121A">
                          <w:rPr>
                            <w:noProof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925E99" w14:textId="77777777" w:rsidR="00F42928" w:rsidRDefault="00F42928" w:rsidP="007E6A72">
      <w:pPr>
        <w:spacing w:before="0" w:after="0"/>
      </w:pPr>
      <w:r>
        <w:separator/>
      </w:r>
    </w:p>
  </w:footnote>
  <w:footnote w:type="continuationSeparator" w:id="0">
    <w:p w14:paraId="2E56F5A4" w14:textId="77777777" w:rsidR="00F42928" w:rsidRDefault="00F42928" w:rsidP="007E6A7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5C187" w14:textId="77777777" w:rsidR="007E6A72" w:rsidRPr="002D308F" w:rsidRDefault="00742FED" w:rsidP="00742FED">
    <w:pPr>
      <w:pStyle w:val="En-tte"/>
      <w:rPr>
        <w:color w:val="FF0000"/>
      </w:rPr>
    </w:pPr>
    <w:r w:rsidRPr="002D308F">
      <w:rPr>
        <w:color w:val="FF0000"/>
        <w:u w:val="single"/>
      </w:rPr>
      <w:t>Henry</w:t>
    </w:r>
    <w:r w:rsidRPr="002D308F">
      <w:rPr>
        <w:color w:val="FF0000"/>
      </w:rPr>
      <w:t xml:space="preserve"> </w:t>
    </w:r>
    <w:r w:rsidRPr="002D308F">
      <w:rPr>
        <w:color w:val="FF0000"/>
      </w:rPr>
      <w:tab/>
    </w:r>
    <w:r w:rsidRPr="002D308F">
      <w:rPr>
        <w:color w:val="FF0000"/>
      </w:rPr>
      <w:tab/>
    </w:r>
    <w:sdt>
      <w:sdtPr>
        <w:rPr>
          <w:color w:val="FF0000"/>
          <w:u w:val="single"/>
        </w:rPr>
        <w:id w:val="213808977"/>
        <w:date w:fullDate="2020-04-09T00:00:00Z">
          <w:dateFormat w:val="dddd d MMMM yyyy"/>
          <w:lid w:val="fr-FR"/>
          <w:storeMappedDataAs w:val="dateTime"/>
          <w:calendar w:val="gregorian"/>
        </w:date>
      </w:sdtPr>
      <w:sdtEndPr/>
      <w:sdtContent>
        <w:r w:rsidR="00EE3E09">
          <w:rPr>
            <w:color w:val="FF0000"/>
            <w:u w:val="single"/>
          </w:rPr>
          <w:t>jeudi 9 avril 2020</w:t>
        </w:r>
      </w:sdtContent>
    </w:sdt>
    <w:r w:rsidRPr="002D308F">
      <w:rPr>
        <w:color w:val="FF0000"/>
      </w:rPr>
      <w:t xml:space="preserve"> </w:t>
    </w:r>
  </w:p>
  <w:p w14:paraId="660E449D" w14:textId="77777777" w:rsidR="00620033" w:rsidRPr="002D308F" w:rsidRDefault="00620033" w:rsidP="00742FED">
    <w:pPr>
      <w:pStyle w:val="En-tte"/>
      <w:rPr>
        <w:color w:val="FF0000"/>
        <w:u w:val="single"/>
      </w:rPr>
    </w:pPr>
    <w:r w:rsidRPr="002D308F">
      <w:rPr>
        <w:color w:val="FF0000"/>
        <w:u w:val="single"/>
      </w:rPr>
      <w:t>Letellier</w:t>
    </w:r>
    <w:r w:rsidRPr="002D308F">
      <w:rPr>
        <w:color w:val="FF0000"/>
      </w:rPr>
      <w:tab/>
    </w:r>
    <w:sdt>
      <w:sdtPr>
        <w:rPr>
          <w:color w:val="FF0000"/>
          <w:u w:val="single"/>
        </w:rPr>
        <w:alias w:val="Matière"/>
        <w:tag w:val="matière"/>
        <w:id w:val="213808855"/>
        <w:comboBox>
          <w:listItem w:displayText="Choisissez un élément." w:value="                                                    "/>
          <w:listItem w:displayText="Histoire géographie" w:value="Histoire géographie"/>
          <w:listItem w:displayText="English" w:value="English"/>
          <w:listItem w:displayText="Français" w:value="Français"/>
          <w:listItem w:displayText="Mathématiques" w:value="Mathématiques"/>
          <w:listItem w:displayText="Allemand" w:value="Allemand"/>
          <w:listItem w:displayText="Physique" w:value="Physique"/>
          <w:listItem w:displayText="Sciences économiques et sociales" w:value="SES"/>
          <w:listItem w:displayText="Chimie" w:value="Chimie"/>
        </w:comboBox>
      </w:sdtPr>
      <w:sdtEndPr/>
      <w:sdtContent>
        <w:r w:rsidR="00EE3E09">
          <w:rPr>
            <w:color w:val="FF0000"/>
            <w:u w:val="single"/>
          </w:rPr>
          <w:t>Français</w:t>
        </w:r>
      </w:sdtContent>
    </w:sdt>
  </w:p>
  <w:p w14:paraId="4C6B1C71" w14:textId="77777777" w:rsidR="00620033" w:rsidRPr="002D308F" w:rsidRDefault="00F42928" w:rsidP="00742FED">
    <w:pPr>
      <w:pStyle w:val="En-tte"/>
      <w:rPr>
        <w:color w:val="FF0000"/>
      </w:rPr>
    </w:pPr>
    <w:sdt>
      <w:sdtPr>
        <w:rPr>
          <w:color w:val="FF0000"/>
        </w:rPr>
        <w:alias w:val="classe"/>
        <w:tag w:val="classe"/>
        <w:id w:val="213808923"/>
      </w:sdtPr>
      <w:sdtEndPr/>
      <w:sdtContent>
        <w:r w:rsidR="00EE3E09">
          <w:rPr>
            <w:color w:val="FF0000"/>
            <w:u w:val="single"/>
          </w:rPr>
          <w:t>1</w:t>
        </w:r>
        <w:r w:rsidR="00EE3E09" w:rsidRPr="00EE3E09">
          <w:rPr>
            <w:color w:val="FF0000"/>
            <w:u w:val="single"/>
            <w:vertAlign w:val="superscript"/>
          </w:rPr>
          <w:t>ère</w:t>
        </w:r>
        <w:r w:rsidR="00EE3E09">
          <w:rPr>
            <w:color w:val="FF0000"/>
            <w:u w:val="single"/>
          </w:rPr>
          <w:t>G3</w:t>
        </w:r>
        <w:r w:rsidR="007E5F82">
          <w:rPr>
            <w:color w:val="FF0000"/>
            <w:u w:val="single"/>
          </w:rPr>
          <w:t xml:space="preserve"> </w:t>
        </w:r>
      </w:sdtContent>
    </w:sdt>
    <w:r w:rsidR="00A5406E" w:rsidRPr="002D308F">
      <w:rPr>
        <w:color w:val="FF0000"/>
      </w:rPr>
      <w:tab/>
    </w:r>
    <w:sdt>
      <w:sdtPr>
        <w:rPr>
          <w:color w:val="FF0000"/>
          <w:u w:val="single"/>
        </w:rPr>
        <w:alias w:val="sujet/Titre"/>
        <w:tag w:val="Sujet Titre"/>
        <w:id w:val="213808926"/>
      </w:sdtPr>
      <w:sdtEndPr/>
      <w:sdtContent>
        <w:r w:rsidR="00EE3E09">
          <w:rPr>
            <w:color w:val="FF0000"/>
            <w:u w:val="single"/>
          </w:rPr>
          <w:t>Entraînement au commentaire composé</w:t>
        </w:r>
      </w:sdtContent>
    </w:sdt>
    <w:r w:rsidR="00A5406E" w:rsidRPr="002D308F">
      <w:rPr>
        <w:color w:val="FF0000"/>
      </w:rPr>
      <w:t xml:space="preserve"> </w:t>
    </w:r>
  </w:p>
  <w:sdt>
    <w:sdtPr>
      <w:rPr>
        <w:color w:val="FF0000"/>
        <w:u w:val="single"/>
      </w:rPr>
      <w:alias w:val="Tiers temps OUI/NON"/>
      <w:tag w:val="Tiers temps OUI/NON"/>
      <w:id w:val="213808951"/>
      <w:comboBox>
        <w:listItem w:displayText="Tiers Temps" w:value="Tiers Temps"/>
        <w:listItem w:displayText="                         " w:value="                                                 "/>
      </w:comboBox>
    </w:sdtPr>
    <w:sdtEndPr/>
    <w:sdtContent>
      <w:p w14:paraId="442EF9FC" w14:textId="77777777" w:rsidR="00316CCC" w:rsidRPr="002D308F" w:rsidRDefault="00316CCC" w:rsidP="00316CCC">
        <w:pPr>
          <w:pStyle w:val="En-tte"/>
          <w:jc w:val="center"/>
          <w:rPr>
            <w:color w:val="FF0000"/>
            <w:u w:val="single"/>
          </w:rPr>
        </w:pPr>
        <w:r w:rsidRPr="002D308F">
          <w:rPr>
            <w:color w:val="FF0000"/>
            <w:u w:val="single"/>
          </w:rPr>
          <w:t>Tiers Temps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359CF"/>
    <w:multiLevelType w:val="hybridMultilevel"/>
    <w:tmpl w:val="FD66C96C"/>
    <w:lvl w:ilvl="0" w:tplc="43625E6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C40211AA">
      <w:start w:val="1"/>
      <w:numFmt w:val="decimal"/>
      <w:lvlText w:val="%3)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0sDCwMLUwNTU3M7FU0lEKTi0uzszPAykwqgUAlTyi6CwAAAA="/>
  </w:docVars>
  <w:rsids>
    <w:rsidRoot w:val="00EE3E09"/>
    <w:rsid w:val="00003A38"/>
    <w:rsid w:val="00014299"/>
    <w:rsid w:val="000540FB"/>
    <w:rsid w:val="00096B4B"/>
    <w:rsid w:val="001657C9"/>
    <w:rsid w:val="001D0959"/>
    <w:rsid w:val="001D717D"/>
    <w:rsid w:val="002075FA"/>
    <w:rsid w:val="002158ED"/>
    <w:rsid w:val="00235CB3"/>
    <w:rsid w:val="00245551"/>
    <w:rsid w:val="0024605F"/>
    <w:rsid w:val="00266F96"/>
    <w:rsid w:val="00274F01"/>
    <w:rsid w:val="002826F0"/>
    <w:rsid w:val="002841D0"/>
    <w:rsid w:val="00286DE3"/>
    <w:rsid w:val="002B2BC1"/>
    <w:rsid w:val="002C31C7"/>
    <w:rsid w:val="002C3BCF"/>
    <w:rsid w:val="002D308F"/>
    <w:rsid w:val="003158E5"/>
    <w:rsid w:val="0031699E"/>
    <w:rsid w:val="00316CCC"/>
    <w:rsid w:val="0032255E"/>
    <w:rsid w:val="0032533A"/>
    <w:rsid w:val="003504BC"/>
    <w:rsid w:val="003826E5"/>
    <w:rsid w:val="00384AFA"/>
    <w:rsid w:val="003A4BD3"/>
    <w:rsid w:val="003B6C81"/>
    <w:rsid w:val="004508CF"/>
    <w:rsid w:val="004D5716"/>
    <w:rsid w:val="00506594"/>
    <w:rsid w:val="00550D62"/>
    <w:rsid w:val="00556637"/>
    <w:rsid w:val="00557555"/>
    <w:rsid w:val="0057086E"/>
    <w:rsid w:val="005864F5"/>
    <w:rsid w:val="005B2540"/>
    <w:rsid w:val="00620033"/>
    <w:rsid w:val="006240BA"/>
    <w:rsid w:val="0064274E"/>
    <w:rsid w:val="00643555"/>
    <w:rsid w:val="006705F3"/>
    <w:rsid w:val="00696649"/>
    <w:rsid w:val="007174F9"/>
    <w:rsid w:val="00742FED"/>
    <w:rsid w:val="00776B91"/>
    <w:rsid w:val="00791FD2"/>
    <w:rsid w:val="00793324"/>
    <w:rsid w:val="00796005"/>
    <w:rsid w:val="007C45EC"/>
    <w:rsid w:val="007E54BA"/>
    <w:rsid w:val="007E5F82"/>
    <w:rsid w:val="007E6A72"/>
    <w:rsid w:val="007F51FF"/>
    <w:rsid w:val="00804546"/>
    <w:rsid w:val="00812458"/>
    <w:rsid w:val="008268C5"/>
    <w:rsid w:val="00854BCA"/>
    <w:rsid w:val="00891793"/>
    <w:rsid w:val="00894193"/>
    <w:rsid w:val="008B1607"/>
    <w:rsid w:val="008B4300"/>
    <w:rsid w:val="008D1CE1"/>
    <w:rsid w:val="008E29A5"/>
    <w:rsid w:val="008E2B13"/>
    <w:rsid w:val="008E6E35"/>
    <w:rsid w:val="008E776B"/>
    <w:rsid w:val="00927F0D"/>
    <w:rsid w:val="00942720"/>
    <w:rsid w:val="0095107C"/>
    <w:rsid w:val="009B0BA6"/>
    <w:rsid w:val="009C70A5"/>
    <w:rsid w:val="009C7E72"/>
    <w:rsid w:val="009E5586"/>
    <w:rsid w:val="00A0092D"/>
    <w:rsid w:val="00A00FDE"/>
    <w:rsid w:val="00A15F88"/>
    <w:rsid w:val="00A17D97"/>
    <w:rsid w:val="00A5406E"/>
    <w:rsid w:val="00A9528F"/>
    <w:rsid w:val="00AC050A"/>
    <w:rsid w:val="00AD18F8"/>
    <w:rsid w:val="00AF76F4"/>
    <w:rsid w:val="00B02118"/>
    <w:rsid w:val="00B44AB8"/>
    <w:rsid w:val="00B5121A"/>
    <w:rsid w:val="00B853C8"/>
    <w:rsid w:val="00BA2AD3"/>
    <w:rsid w:val="00BA360D"/>
    <w:rsid w:val="00BB1BBE"/>
    <w:rsid w:val="00BC0442"/>
    <w:rsid w:val="00BD64C6"/>
    <w:rsid w:val="00C53B02"/>
    <w:rsid w:val="00C9092A"/>
    <w:rsid w:val="00CA6022"/>
    <w:rsid w:val="00CB2CB4"/>
    <w:rsid w:val="00CB5B3B"/>
    <w:rsid w:val="00CB7CE4"/>
    <w:rsid w:val="00CC530F"/>
    <w:rsid w:val="00CC5A23"/>
    <w:rsid w:val="00CF1DAB"/>
    <w:rsid w:val="00D02C72"/>
    <w:rsid w:val="00D037C3"/>
    <w:rsid w:val="00D42C76"/>
    <w:rsid w:val="00D53DA7"/>
    <w:rsid w:val="00DB6C8B"/>
    <w:rsid w:val="00DC69E1"/>
    <w:rsid w:val="00DC7CC6"/>
    <w:rsid w:val="00DE0ED7"/>
    <w:rsid w:val="00DE7532"/>
    <w:rsid w:val="00E57938"/>
    <w:rsid w:val="00E832A4"/>
    <w:rsid w:val="00EE3E09"/>
    <w:rsid w:val="00EE5B24"/>
    <w:rsid w:val="00F342D1"/>
    <w:rsid w:val="00F42928"/>
    <w:rsid w:val="00F45B27"/>
    <w:rsid w:val="00F50B03"/>
    <w:rsid w:val="00F85960"/>
    <w:rsid w:val="00F90EE3"/>
    <w:rsid w:val="00F91EB2"/>
    <w:rsid w:val="00FB4E98"/>
    <w:rsid w:val="00FB52B9"/>
    <w:rsid w:val="00FC2796"/>
    <w:rsid w:val="00FC60AE"/>
    <w:rsid w:val="00FE2AF9"/>
    <w:rsid w:val="00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7DBA1A"/>
  <w15:docId w15:val="{F09D3CC6-278C-43EB-AB51-1AD07A78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E6A72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E6A72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E6A72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62003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2003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2003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E3E09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15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1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Fran&#231;ais\1&#232;re%20G6\Chap%201\&#233;val\document%20de%20base%20pour%20les%20&#233;vale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02DBAEF57E94EF29BB074D11074D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6D7F2B-15D0-4213-8DBC-E31D9D022315}"/>
      </w:docPartPr>
      <w:docPartBody>
        <w:p w:rsidR="00C66F97" w:rsidRDefault="00092E5F">
          <w:pPr>
            <w:pStyle w:val="A02DBAEF57E94EF29BB074D11074DB7B"/>
          </w:pPr>
          <w:r w:rsidRPr="00456C14">
            <w:rPr>
              <w:rStyle w:val="Textedelespacerserv"/>
            </w:rPr>
            <w:t>Choisissez un élément.</w:t>
          </w:r>
        </w:p>
      </w:docPartBody>
    </w:docPart>
    <w:docPart>
      <w:docPartPr>
        <w:name w:val="2F4DA6BCC760475998473C12880E83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51B50F-3551-4426-AB43-C581C7ABE1E8}"/>
      </w:docPartPr>
      <w:docPartBody>
        <w:p w:rsidR="00C66F97" w:rsidRDefault="00092E5F">
          <w:pPr>
            <w:pStyle w:val="2F4DA6BCC760475998473C12880E838A"/>
          </w:pPr>
          <w:r w:rsidRPr="00456C14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F"/>
    <w:rsid w:val="00092E5F"/>
    <w:rsid w:val="009A193A"/>
    <w:rsid w:val="00C6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02DBAEF57E94EF29BB074D11074DB7B">
    <w:name w:val="A02DBAEF57E94EF29BB074D11074DB7B"/>
  </w:style>
  <w:style w:type="paragraph" w:customStyle="1" w:styleId="2F4DA6BCC760475998473C12880E838A">
    <w:name w:val="2F4DA6BCC760475998473C12880E83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de base pour les évales.dotm</Template>
  <TotalTime>3946</TotalTime>
  <Pages>2</Pages>
  <Words>469</Words>
  <Characters>2341</Characters>
  <Application>Microsoft Office Word</Application>
  <DocSecurity>0</DocSecurity>
  <Lines>58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cp:lastModifiedBy>Henry Letellier</cp:lastModifiedBy>
  <cp:revision>51</cp:revision>
  <dcterms:created xsi:type="dcterms:W3CDTF">2020-04-09T12:14:00Z</dcterms:created>
  <dcterms:modified xsi:type="dcterms:W3CDTF">2020-04-13T11:10:00Z</dcterms:modified>
</cp:coreProperties>
</file>