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052"/>
      </w:tblGrid>
      <w:tr w:rsidR="00E03D6E" w14:paraId="4F12F796" w14:textId="77777777" w:rsidTr="008C2630">
        <w:tc>
          <w:tcPr>
            <w:tcW w:w="9062" w:type="dxa"/>
            <w:tcBorders>
              <w:top w:val="double" w:sz="4" w:space="0" w:color="auto"/>
              <w:bottom w:val="double" w:sz="4" w:space="0" w:color="auto"/>
              <w:right w:val="double" w:sz="4" w:space="0" w:color="auto"/>
            </w:tcBorders>
            <w:shd w:val="clear" w:color="auto" w:fill="FBE4D5" w:themeFill="accent2" w:themeFillTint="33"/>
          </w:tcPr>
          <w:p w14:paraId="333CFE28" w14:textId="77777777" w:rsidR="00E03D6E" w:rsidRPr="00E03D6E" w:rsidRDefault="00E03D6E" w:rsidP="00E03D6E">
            <w:pPr>
              <w:pStyle w:val="Sansinterligne"/>
              <w:jc w:val="center"/>
              <w:rPr>
                <w:rFonts w:ascii="Garamond" w:hAnsi="Garamond"/>
                <w:b/>
                <w:bCs/>
                <w:sz w:val="28"/>
                <w:szCs w:val="28"/>
              </w:rPr>
            </w:pPr>
            <w:r w:rsidRPr="00E03D6E">
              <w:rPr>
                <w:rFonts w:ascii="Garamond" w:hAnsi="Garamond"/>
                <w:b/>
                <w:bCs/>
                <w:sz w:val="28"/>
                <w:szCs w:val="28"/>
              </w:rPr>
              <w:t>Comment rédiger l’</w:t>
            </w:r>
            <w:r w:rsidRPr="00E03D6E">
              <w:rPr>
                <w:rFonts w:ascii="Garamond" w:hAnsi="Garamond"/>
                <w:b/>
                <w:bCs/>
                <w:smallCaps/>
                <w:sz w:val="28"/>
                <w:szCs w:val="28"/>
              </w:rPr>
              <w:t>introduction</w:t>
            </w:r>
            <w:r w:rsidRPr="00E03D6E">
              <w:rPr>
                <w:rFonts w:ascii="Garamond" w:hAnsi="Garamond"/>
                <w:b/>
                <w:bCs/>
                <w:sz w:val="28"/>
                <w:szCs w:val="28"/>
              </w:rPr>
              <w:t xml:space="preserve"> de la dissertation ?</w:t>
            </w:r>
          </w:p>
          <w:p w14:paraId="01525852" w14:textId="77777777" w:rsidR="00E03D6E" w:rsidRDefault="00E03D6E" w:rsidP="00C559AE">
            <w:pPr>
              <w:pStyle w:val="Sansinterligne"/>
              <w:rPr>
                <w:rFonts w:ascii="Garamond" w:hAnsi="Garamond"/>
                <w:sz w:val="24"/>
                <w:szCs w:val="24"/>
              </w:rPr>
            </w:pPr>
          </w:p>
        </w:tc>
      </w:tr>
    </w:tbl>
    <w:p w14:paraId="6834B076" w14:textId="77777777" w:rsidR="00B02940" w:rsidRPr="00C559AE" w:rsidRDefault="00B02940" w:rsidP="00C559AE">
      <w:pPr>
        <w:pStyle w:val="Sansinterligne"/>
        <w:rPr>
          <w:rFonts w:ascii="Garamond" w:hAnsi="Garamond"/>
          <w:sz w:val="24"/>
          <w:szCs w:val="24"/>
        </w:rPr>
      </w:pPr>
    </w:p>
    <w:p w14:paraId="48628B37" w14:textId="468B9417" w:rsidR="00B02940" w:rsidRDefault="00B02940" w:rsidP="00E03D6E">
      <w:pPr>
        <w:pStyle w:val="Sansinterligne"/>
        <w:jc w:val="center"/>
        <w:rPr>
          <w:rFonts w:ascii="Garamond" w:hAnsi="Garamond"/>
          <w:i/>
          <w:sz w:val="24"/>
          <w:szCs w:val="24"/>
        </w:rPr>
      </w:pPr>
      <w:r w:rsidRPr="00C559AE">
        <w:rPr>
          <w:rFonts w:ascii="Garamond" w:hAnsi="Garamond"/>
          <w:i/>
          <w:sz w:val="24"/>
          <w:szCs w:val="24"/>
        </w:rPr>
        <w:t xml:space="preserve">L’introduction est un </w:t>
      </w:r>
      <w:r w:rsidRPr="00E03D6E">
        <w:rPr>
          <w:rFonts w:ascii="Garamond" w:hAnsi="Garamond"/>
          <w:b/>
          <w:bCs/>
          <w:i/>
          <w:sz w:val="24"/>
          <w:szCs w:val="24"/>
        </w:rPr>
        <w:t>paragraphe</w:t>
      </w:r>
      <w:r w:rsidRPr="00C559AE">
        <w:rPr>
          <w:rFonts w:ascii="Garamond" w:hAnsi="Garamond"/>
          <w:i/>
          <w:sz w:val="24"/>
          <w:szCs w:val="24"/>
        </w:rPr>
        <w:t xml:space="preserve"> commençant par un </w:t>
      </w:r>
      <w:r w:rsidRPr="008C2630">
        <w:rPr>
          <w:rFonts w:ascii="Garamond" w:hAnsi="Garamond"/>
          <w:b/>
          <w:bCs/>
          <w:i/>
          <w:color w:val="FF00FF"/>
          <w:sz w:val="24"/>
          <w:szCs w:val="24"/>
        </w:rPr>
        <w:t>alinéa</w:t>
      </w:r>
      <w:r w:rsidR="00E03D6E">
        <w:rPr>
          <w:rFonts w:ascii="Garamond" w:hAnsi="Garamond"/>
          <w:i/>
          <w:sz w:val="24"/>
          <w:szCs w:val="24"/>
        </w:rPr>
        <w:t xml:space="preserve"> et ne comportant </w:t>
      </w:r>
      <w:r w:rsidR="00E03D6E" w:rsidRPr="008C2630">
        <w:rPr>
          <w:rFonts w:ascii="Garamond" w:hAnsi="Garamond"/>
          <w:b/>
          <w:bCs/>
          <w:i/>
          <w:color w:val="FF00FF"/>
          <w:sz w:val="24"/>
          <w:szCs w:val="24"/>
        </w:rPr>
        <w:t>aucun retour à la ligne</w:t>
      </w:r>
      <w:r w:rsidR="00E03D6E">
        <w:rPr>
          <w:rFonts w:ascii="Garamond" w:hAnsi="Garamond"/>
          <w:i/>
          <w:sz w:val="24"/>
          <w:szCs w:val="24"/>
        </w:rPr>
        <w:t>.</w:t>
      </w:r>
    </w:p>
    <w:p w14:paraId="643A7866" w14:textId="77777777" w:rsidR="00E03D6E" w:rsidRPr="00C559AE" w:rsidRDefault="00E03D6E" w:rsidP="00C559AE">
      <w:pPr>
        <w:pStyle w:val="Sansinterligne"/>
        <w:rPr>
          <w:rFonts w:ascii="Garamond" w:hAnsi="Garamond"/>
          <w:i/>
          <w:sz w:val="24"/>
          <w:szCs w:val="24"/>
        </w:rPr>
      </w:pPr>
    </w:p>
    <w:tbl>
      <w:tblPr>
        <w:tblStyle w:val="Grilledutableau"/>
        <w:tblW w:w="9782" w:type="dxa"/>
        <w:tblInd w:w="-431" w:type="dxa"/>
        <w:tblLook w:val="04A0" w:firstRow="1" w:lastRow="0" w:firstColumn="1" w:lastColumn="0" w:noHBand="0" w:noVBand="1"/>
      </w:tblPr>
      <w:tblGrid>
        <w:gridCol w:w="4395"/>
        <w:gridCol w:w="5088"/>
        <w:gridCol w:w="299"/>
      </w:tblGrid>
      <w:tr w:rsidR="00E03D6E" w14:paraId="458946A5" w14:textId="77777777" w:rsidTr="008C2630">
        <w:tc>
          <w:tcPr>
            <w:tcW w:w="4395" w:type="dxa"/>
          </w:tcPr>
          <w:p w14:paraId="76F6FEE5" w14:textId="2F61EAD4" w:rsidR="00E03D6E" w:rsidRPr="00581B4F" w:rsidRDefault="00E03D6E" w:rsidP="00E03D6E">
            <w:pPr>
              <w:pStyle w:val="Sansinterligne"/>
              <w:jc w:val="center"/>
              <w:rPr>
                <w:rFonts w:ascii="Garamond" w:hAnsi="Garamond"/>
                <w:b/>
                <w:bCs/>
                <w:smallCaps/>
                <w:color w:val="7030A0"/>
                <w:sz w:val="24"/>
                <w:szCs w:val="24"/>
              </w:rPr>
            </w:pPr>
            <w:r w:rsidRPr="00581B4F">
              <w:rPr>
                <w:rFonts w:ascii="Garamond" w:hAnsi="Garamond"/>
                <w:b/>
                <w:bCs/>
                <w:smallCaps/>
                <w:color w:val="7030A0"/>
                <w:sz w:val="24"/>
                <w:szCs w:val="24"/>
              </w:rPr>
              <w:t>Les étapes de l’introduction</w:t>
            </w:r>
          </w:p>
        </w:tc>
        <w:tc>
          <w:tcPr>
            <w:tcW w:w="5387" w:type="dxa"/>
            <w:gridSpan w:val="2"/>
          </w:tcPr>
          <w:p w14:paraId="7C9D9C7C" w14:textId="2CAB16AD" w:rsidR="00E03D6E" w:rsidRPr="00581B4F" w:rsidRDefault="00E03D6E" w:rsidP="00E03D6E">
            <w:pPr>
              <w:pStyle w:val="Sansinterligne"/>
              <w:jc w:val="center"/>
              <w:rPr>
                <w:rFonts w:ascii="Garamond" w:hAnsi="Garamond"/>
                <w:b/>
                <w:bCs/>
                <w:smallCaps/>
                <w:color w:val="7030A0"/>
                <w:sz w:val="24"/>
                <w:szCs w:val="24"/>
              </w:rPr>
            </w:pPr>
            <w:r w:rsidRPr="00581B4F">
              <w:rPr>
                <w:rFonts w:ascii="Garamond" w:hAnsi="Garamond"/>
                <w:b/>
                <w:bCs/>
                <w:smallCaps/>
                <w:color w:val="7030A0"/>
                <w:sz w:val="24"/>
                <w:szCs w:val="24"/>
              </w:rPr>
              <w:t>Un exemple</w:t>
            </w:r>
          </w:p>
        </w:tc>
      </w:tr>
      <w:tr w:rsidR="00E03D6E" w14:paraId="3C6A5ABA" w14:textId="77777777" w:rsidTr="008C2630">
        <w:tc>
          <w:tcPr>
            <w:tcW w:w="4395" w:type="dxa"/>
          </w:tcPr>
          <w:p w14:paraId="382E73CF" w14:textId="1819F2AC" w:rsidR="00E03D6E" w:rsidRPr="009E1E69" w:rsidRDefault="00E03D6E" w:rsidP="009E1E69">
            <w:pPr>
              <w:pStyle w:val="Sansinterligne"/>
              <w:jc w:val="center"/>
              <w:rPr>
                <w:rFonts w:ascii="Garamond" w:hAnsi="Garamond"/>
                <w:b/>
                <w:bCs/>
                <w:color w:val="0000FF"/>
                <w:sz w:val="24"/>
                <w:szCs w:val="24"/>
              </w:rPr>
            </w:pPr>
            <w:r w:rsidRPr="009E1E69">
              <w:rPr>
                <w:rFonts w:ascii="Garamond" w:hAnsi="Garamond"/>
                <w:b/>
                <w:bCs/>
                <w:color w:val="0000FF"/>
                <w:sz w:val="24"/>
                <w:szCs w:val="24"/>
              </w:rPr>
              <w:t>Phrase</w:t>
            </w:r>
            <w:r w:rsidR="00FE0104">
              <w:rPr>
                <w:rFonts w:ascii="Garamond" w:hAnsi="Garamond"/>
                <w:b/>
                <w:bCs/>
                <w:color w:val="FF0000"/>
                <w:sz w:val="24"/>
                <w:szCs w:val="24"/>
              </w:rPr>
              <w:t>s</w:t>
            </w:r>
            <w:r w:rsidRPr="009E1E69">
              <w:rPr>
                <w:rFonts w:ascii="Garamond" w:hAnsi="Garamond"/>
                <w:b/>
                <w:bCs/>
                <w:color w:val="0000FF"/>
                <w:sz w:val="24"/>
                <w:szCs w:val="24"/>
              </w:rPr>
              <w:t xml:space="preserve"> d’</w:t>
            </w:r>
            <w:r w:rsidRPr="008C2630">
              <w:rPr>
                <w:rFonts w:ascii="Garamond" w:hAnsi="Garamond"/>
                <w:b/>
                <w:bCs/>
                <w:smallCaps/>
                <w:color w:val="0000FF"/>
                <w:sz w:val="24"/>
                <w:szCs w:val="24"/>
              </w:rPr>
              <w:t>accroche</w:t>
            </w:r>
            <w:r w:rsidRPr="009E1E69">
              <w:rPr>
                <w:rFonts w:ascii="Garamond" w:hAnsi="Garamond"/>
                <w:b/>
                <w:bCs/>
                <w:color w:val="0000FF"/>
                <w:sz w:val="24"/>
                <w:szCs w:val="24"/>
              </w:rPr>
              <w:t> :</w:t>
            </w:r>
          </w:p>
          <w:p w14:paraId="797A3702" w14:textId="19DF25A4" w:rsidR="00E03D6E" w:rsidRPr="00C559AE" w:rsidRDefault="00E03D6E" w:rsidP="00E03D6E">
            <w:pPr>
              <w:pStyle w:val="Sansinterligne"/>
              <w:rPr>
                <w:rFonts w:ascii="Garamond" w:hAnsi="Garamond"/>
                <w:sz w:val="24"/>
                <w:szCs w:val="24"/>
              </w:rPr>
            </w:pPr>
            <w:r>
              <w:rPr>
                <w:rFonts w:ascii="Garamond" w:hAnsi="Garamond"/>
                <w:sz w:val="24"/>
                <w:szCs w:val="24"/>
              </w:rPr>
              <w:t>E</w:t>
            </w:r>
            <w:r w:rsidRPr="00C559AE">
              <w:rPr>
                <w:rFonts w:ascii="Garamond" w:hAnsi="Garamond"/>
                <w:sz w:val="24"/>
                <w:szCs w:val="24"/>
              </w:rPr>
              <w:t xml:space="preserve">lle doit </w:t>
            </w:r>
            <w:r w:rsidRPr="00E03D6E">
              <w:rPr>
                <w:rFonts w:ascii="Garamond" w:hAnsi="Garamond"/>
                <w:b/>
                <w:bCs/>
                <w:sz w:val="24"/>
                <w:szCs w:val="24"/>
              </w:rPr>
              <w:t>contextualiser</w:t>
            </w:r>
            <w:r>
              <w:rPr>
                <w:rFonts w:ascii="Garamond" w:hAnsi="Garamond"/>
                <w:sz w:val="24"/>
                <w:szCs w:val="24"/>
              </w:rPr>
              <w:t xml:space="preserve"> et </w:t>
            </w:r>
            <w:r w:rsidRPr="00E03D6E">
              <w:rPr>
                <w:rFonts w:ascii="Garamond" w:hAnsi="Garamond"/>
                <w:b/>
                <w:bCs/>
                <w:sz w:val="24"/>
                <w:szCs w:val="24"/>
              </w:rPr>
              <w:t>introduire</w:t>
            </w:r>
            <w:r w:rsidRPr="00C559AE">
              <w:rPr>
                <w:rFonts w:ascii="Garamond" w:hAnsi="Garamond"/>
                <w:sz w:val="24"/>
                <w:szCs w:val="24"/>
              </w:rPr>
              <w:t xml:space="preserve"> le sujet. </w:t>
            </w:r>
          </w:p>
          <w:p w14:paraId="126E77D2" w14:textId="77777777" w:rsidR="00E03D6E" w:rsidRPr="008C2630" w:rsidRDefault="00E03D6E" w:rsidP="00E03D6E">
            <w:pPr>
              <w:pStyle w:val="Sansinterligne"/>
              <w:rPr>
                <w:rFonts w:ascii="Garamond" w:hAnsi="Garamond"/>
                <w:i/>
                <w:iCs/>
                <w:color w:val="44546A" w:themeColor="text2"/>
                <w:sz w:val="24"/>
                <w:szCs w:val="24"/>
              </w:rPr>
            </w:pPr>
            <w:r w:rsidRPr="008C2630">
              <w:rPr>
                <w:rFonts w:ascii="Garamond" w:hAnsi="Garamond"/>
                <w:i/>
                <w:iCs/>
                <w:color w:val="44546A" w:themeColor="text2"/>
                <w:sz w:val="24"/>
                <w:szCs w:val="24"/>
              </w:rPr>
              <w:t xml:space="preserve">Pourquoi se pose-t-on cette question ? Que pense-t-on généralement de l’œuvre évoquée ? Quelle définition donne-t-on généralement de la notion abordée ? </w:t>
            </w:r>
          </w:p>
          <w:p w14:paraId="609D3A24" w14:textId="2023A49A" w:rsidR="00E03D6E" w:rsidRPr="00C559AE" w:rsidRDefault="00E03D6E" w:rsidP="00E03D6E">
            <w:pPr>
              <w:pStyle w:val="Sansinterligne"/>
              <w:rPr>
                <w:rFonts w:ascii="Garamond" w:hAnsi="Garamond"/>
                <w:sz w:val="24"/>
                <w:szCs w:val="24"/>
              </w:rPr>
            </w:pPr>
            <w:r w:rsidRPr="00C559AE">
              <w:rPr>
                <w:rFonts w:ascii="Garamond" w:hAnsi="Garamond"/>
                <w:sz w:val="24"/>
                <w:szCs w:val="24"/>
              </w:rPr>
              <w:t xml:space="preserve">Une </w:t>
            </w:r>
            <w:r w:rsidRPr="008C2630">
              <w:rPr>
                <w:rFonts w:ascii="Garamond" w:hAnsi="Garamond"/>
                <w:b/>
                <w:bCs/>
                <w:color w:val="7030A0"/>
                <w:sz w:val="24"/>
                <w:szCs w:val="24"/>
              </w:rPr>
              <w:t>citation</w:t>
            </w:r>
            <w:r w:rsidRPr="008C2630">
              <w:rPr>
                <w:rFonts w:ascii="Garamond" w:hAnsi="Garamond"/>
                <w:color w:val="7030A0"/>
                <w:sz w:val="24"/>
                <w:szCs w:val="24"/>
              </w:rPr>
              <w:t xml:space="preserve"> </w:t>
            </w:r>
            <w:r w:rsidRPr="00C559AE">
              <w:rPr>
                <w:rFonts w:ascii="Garamond" w:hAnsi="Garamond"/>
                <w:sz w:val="24"/>
                <w:szCs w:val="24"/>
              </w:rPr>
              <w:t xml:space="preserve">peut aussi être utilisée si elle est ensuite </w:t>
            </w:r>
            <w:r w:rsidRPr="008C2630">
              <w:rPr>
                <w:rFonts w:ascii="Garamond" w:hAnsi="Garamond"/>
                <w:sz w:val="24"/>
                <w:szCs w:val="24"/>
                <w:u w:val="single"/>
              </w:rPr>
              <w:t>expliquée</w:t>
            </w:r>
            <w:r w:rsidRPr="00C559AE">
              <w:rPr>
                <w:rFonts w:ascii="Garamond" w:hAnsi="Garamond"/>
                <w:sz w:val="24"/>
                <w:szCs w:val="24"/>
              </w:rPr>
              <w:t>.</w:t>
            </w:r>
          </w:p>
          <w:p w14:paraId="520BE2E2" w14:textId="77777777" w:rsidR="00E03D6E" w:rsidRDefault="00E03D6E" w:rsidP="00C559AE">
            <w:pPr>
              <w:pStyle w:val="Sansinterligne"/>
              <w:rPr>
                <w:rFonts w:ascii="Garamond" w:hAnsi="Garamond"/>
                <w:sz w:val="24"/>
                <w:szCs w:val="24"/>
              </w:rPr>
            </w:pPr>
          </w:p>
        </w:tc>
        <w:tc>
          <w:tcPr>
            <w:tcW w:w="5387" w:type="dxa"/>
            <w:gridSpan w:val="2"/>
          </w:tcPr>
          <w:p w14:paraId="4D1E4E4F" w14:textId="0F9751D7" w:rsidR="00E03D6E" w:rsidRPr="009E1E69" w:rsidRDefault="00E03D6E" w:rsidP="00E03D6E">
            <w:pPr>
              <w:pStyle w:val="Sansinterligne"/>
              <w:jc w:val="both"/>
              <w:rPr>
                <w:rFonts w:ascii="Bodoni MT" w:hAnsi="Bodoni MT"/>
                <w:sz w:val="24"/>
                <w:szCs w:val="24"/>
              </w:rPr>
            </w:pPr>
            <w:r>
              <w:rPr>
                <w:rFonts w:ascii="Garamond" w:hAnsi="Garamond"/>
                <w:sz w:val="24"/>
                <w:szCs w:val="24"/>
              </w:rPr>
              <w:t xml:space="preserve">      </w:t>
            </w:r>
            <w:r w:rsidR="008C2630">
              <w:rPr>
                <w:rFonts w:ascii="Garamond" w:hAnsi="Garamond"/>
                <w:sz w:val="24"/>
                <w:szCs w:val="24"/>
              </w:rPr>
              <w:t xml:space="preserve">        </w:t>
            </w:r>
            <w:r w:rsidRPr="009E1E69">
              <w:rPr>
                <w:rFonts w:ascii="Bodoni MT" w:hAnsi="Bodoni MT"/>
                <w:sz w:val="24"/>
                <w:szCs w:val="24"/>
              </w:rPr>
              <w:t xml:space="preserve">Les </w:t>
            </w:r>
            <w:r w:rsidRPr="009E1E69">
              <w:rPr>
                <w:rFonts w:ascii="Bodoni MT" w:hAnsi="Bodoni MT"/>
                <w:i/>
                <w:iCs/>
                <w:sz w:val="24"/>
                <w:szCs w:val="24"/>
              </w:rPr>
              <w:t>Fables</w:t>
            </w:r>
            <w:r w:rsidRPr="009E1E69">
              <w:rPr>
                <w:rFonts w:ascii="Bodoni MT" w:hAnsi="Bodoni MT"/>
                <w:sz w:val="24"/>
                <w:szCs w:val="24"/>
              </w:rPr>
              <w:t xml:space="preserve"> de La Fontaine sont devenues un classique de la littérature pour les enfants. Dans sa première préface, l’auteur lui-même évoque la jeunesse de son public à qui il destine son œuvre. Pour mieux lui plaire, il use de fictions simples destinées à l’amuser. C’est à travers l’univers animalier de ces apologues que le fabuliste tenterait d’édifier son jeune lectorat</w:t>
            </w:r>
            <w:r w:rsidR="009E1E69" w:rsidRPr="009E1E69">
              <w:rPr>
                <w:rFonts w:ascii="Bodoni MT" w:hAnsi="Bodoni MT"/>
                <w:sz w:val="24"/>
                <w:szCs w:val="24"/>
              </w:rPr>
              <w:t xml:space="preserve"> en s’adapt</w:t>
            </w:r>
            <w:r w:rsidR="008C2630">
              <w:rPr>
                <w:rFonts w:ascii="Bodoni MT" w:hAnsi="Bodoni MT"/>
                <w:sz w:val="24"/>
                <w:szCs w:val="24"/>
              </w:rPr>
              <w:t>ant</w:t>
            </w:r>
            <w:r w:rsidR="009E1E69" w:rsidRPr="009E1E69">
              <w:rPr>
                <w:rFonts w:ascii="Bodoni MT" w:hAnsi="Bodoni MT"/>
                <w:sz w:val="24"/>
                <w:szCs w:val="24"/>
              </w:rPr>
              <w:t xml:space="preserve"> à ses goûts.</w:t>
            </w:r>
          </w:p>
          <w:p w14:paraId="2D0BE559" w14:textId="77777777" w:rsidR="00E03D6E" w:rsidRDefault="00E03D6E" w:rsidP="00E03D6E">
            <w:pPr>
              <w:pStyle w:val="Sansinterligne"/>
              <w:jc w:val="both"/>
              <w:rPr>
                <w:rFonts w:ascii="Garamond" w:hAnsi="Garamond"/>
                <w:sz w:val="24"/>
                <w:szCs w:val="24"/>
              </w:rPr>
            </w:pPr>
          </w:p>
        </w:tc>
      </w:tr>
      <w:tr w:rsidR="00E03D6E" w14:paraId="2BCC9006" w14:textId="77777777" w:rsidTr="008C2630">
        <w:tc>
          <w:tcPr>
            <w:tcW w:w="4395" w:type="dxa"/>
          </w:tcPr>
          <w:p w14:paraId="094A1BCE" w14:textId="77777777" w:rsidR="009E1E69" w:rsidRDefault="009E1E69" w:rsidP="009E1E69">
            <w:pPr>
              <w:pStyle w:val="Sansinterligne"/>
              <w:jc w:val="center"/>
              <w:rPr>
                <w:rFonts w:ascii="Garamond" w:hAnsi="Garamond"/>
                <w:b/>
                <w:bCs/>
                <w:sz w:val="24"/>
                <w:szCs w:val="24"/>
              </w:rPr>
            </w:pPr>
          </w:p>
          <w:p w14:paraId="1691D8EE" w14:textId="77777777" w:rsidR="009E1E69" w:rsidRDefault="009E1E69" w:rsidP="009E1E69">
            <w:pPr>
              <w:pStyle w:val="Sansinterligne"/>
              <w:jc w:val="center"/>
              <w:rPr>
                <w:rFonts w:ascii="Garamond" w:hAnsi="Garamond"/>
                <w:b/>
                <w:bCs/>
                <w:sz w:val="24"/>
                <w:szCs w:val="24"/>
              </w:rPr>
            </w:pPr>
          </w:p>
          <w:p w14:paraId="0D7D0062" w14:textId="7B1959AA" w:rsidR="00E03D6E" w:rsidRPr="009E1E69" w:rsidRDefault="00E03D6E" w:rsidP="009E1E69">
            <w:pPr>
              <w:pStyle w:val="Sansinterligne"/>
              <w:jc w:val="center"/>
              <w:rPr>
                <w:rFonts w:ascii="Garamond" w:hAnsi="Garamond"/>
                <w:b/>
                <w:bCs/>
                <w:sz w:val="24"/>
                <w:szCs w:val="24"/>
              </w:rPr>
            </w:pPr>
            <w:r w:rsidRPr="009E1E69">
              <w:rPr>
                <w:rFonts w:ascii="Garamond" w:hAnsi="Garamond"/>
                <w:b/>
                <w:bCs/>
                <w:color w:val="0000FF"/>
                <w:sz w:val="24"/>
                <w:szCs w:val="24"/>
              </w:rPr>
              <w:t xml:space="preserve">Je </w:t>
            </w:r>
            <w:r w:rsidRPr="008C2630">
              <w:rPr>
                <w:rFonts w:ascii="Garamond" w:hAnsi="Garamond"/>
                <w:b/>
                <w:bCs/>
                <w:smallCaps/>
                <w:color w:val="0000FF"/>
                <w:sz w:val="24"/>
                <w:szCs w:val="24"/>
              </w:rPr>
              <w:t>recopie</w:t>
            </w:r>
            <w:r w:rsidRPr="009E1E69">
              <w:rPr>
                <w:rFonts w:ascii="Garamond" w:hAnsi="Garamond"/>
                <w:b/>
                <w:bCs/>
                <w:color w:val="0000FF"/>
                <w:sz w:val="24"/>
                <w:szCs w:val="24"/>
              </w:rPr>
              <w:t xml:space="preserve"> le sujet </w:t>
            </w:r>
            <w:r w:rsidRPr="009E1E69">
              <w:rPr>
                <w:rFonts w:ascii="Garamond" w:hAnsi="Garamond"/>
                <w:b/>
                <w:bCs/>
                <w:sz w:val="24"/>
                <w:szCs w:val="24"/>
              </w:rPr>
              <w:t>s’il est court.</w:t>
            </w:r>
          </w:p>
          <w:p w14:paraId="0F847643" w14:textId="77777777" w:rsidR="00E03D6E" w:rsidRPr="00C559AE" w:rsidRDefault="00E03D6E" w:rsidP="00E03D6E">
            <w:pPr>
              <w:pStyle w:val="Sansinterligne"/>
              <w:rPr>
                <w:rFonts w:ascii="Garamond" w:hAnsi="Garamond"/>
                <w:sz w:val="24"/>
                <w:szCs w:val="24"/>
              </w:rPr>
            </w:pPr>
            <w:r w:rsidRPr="00C559AE">
              <w:rPr>
                <w:rFonts w:ascii="Garamond" w:hAnsi="Garamond"/>
                <w:sz w:val="24"/>
                <w:szCs w:val="24"/>
              </w:rPr>
              <w:t xml:space="preserve">Je le </w:t>
            </w:r>
            <w:r w:rsidRPr="008C2630">
              <w:rPr>
                <w:rFonts w:ascii="Garamond" w:hAnsi="Garamond"/>
                <w:sz w:val="24"/>
                <w:szCs w:val="24"/>
                <w:u w:val="single"/>
              </w:rPr>
              <w:t>reformule</w:t>
            </w:r>
            <w:r w:rsidRPr="00C559AE">
              <w:rPr>
                <w:rFonts w:ascii="Garamond" w:hAnsi="Garamond"/>
                <w:sz w:val="24"/>
                <w:szCs w:val="24"/>
              </w:rPr>
              <w:t xml:space="preserve"> s’il est long en citant les expressions clés du sujet.</w:t>
            </w:r>
          </w:p>
          <w:p w14:paraId="572771C7" w14:textId="77777777" w:rsidR="00E03D6E" w:rsidRDefault="00E03D6E" w:rsidP="00C559AE">
            <w:pPr>
              <w:pStyle w:val="Sansinterligne"/>
              <w:rPr>
                <w:rFonts w:ascii="Garamond" w:hAnsi="Garamond"/>
                <w:sz w:val="24"/>
                <w:szCs w:val="24"/>
              </w:rPr>
            </w:pPr>
          </w:p>
        </w:tc>
        <w:tc>
          <w:tcPr>
            <w:tcW w:w="5387" w:type="dxa"/>
            <w:gridSpan w:val="2"/>
          </w:tcPr>
          <w:p w14:paraId="34929B1D" w14:textId="77777777" w:rsidR="00E03D6E" w:rsidRPr="009E1E69" w:rsidRDefault="00E03D6E" w:rsidP="00E03D6E">
            <w:pPr>
              <w:pStyle w:val="Sansinterligne"/>
              <w:jc w:val="both"/>
              <w:rPr>
                <w:rFonts w:ascii="Bodoni MT" w:hAnsi="Bodoni MT" w:cs="Arial"/>
                <w:sz w:val="24"/>
                <w:szCs w:val="24"/>
              </w:rPr>
            </w:pPr>
            <w:r w:rsidRPr="009E1E69">
              <w:rPr>
                <w:rFonts w:ascii="Bodoni MT" w:hAnsi="Bodoni MT" w:cs="Arial"/>
                <w:sz w:val="24"/>
                <w:szCs w:val="24"/>
              </w:rPr>
              <w:t>« </w:t>
            </w:r>
            <w:r w:rsidRPr="009E1E69">
              <w:rPr>
                <w:rFonts w:ascii="Bodoni MT" w:hAnsi="Bodoni MT" w:cs="Arial"/>
                <w:bCs/>
                <w:sz w:val="24"/>
                <w:szCs w:val="24"/>
              </w:rPr>
              <w:t xml:space="preserve">On fait apprendre les fables de La Fontaine à tous les enfants, et il n’y en a pas un seul qui les entende, écrit pourtant Jean-Jacques Rousseau dans </w:t>
            </w:r>
            <w:r w:rsidRPr="009E1E69">
              <w:rPr>
                <w:rFonts w:ascii="Bodoni MT" w:hAnsi="Bodoni MT" w:cs="Arial"/>
                <w:bCs/>
                <w:i/>
                <w:iCs/>
                <w:sz w:val="24"/>
                <w:szCs w:val="24"/>
              </w:rPr>
              <w:t>L’Emile ou De l’éducation</w:t>
            </w:r>
            <w:r w:rsidRPr="009E1E69">
              <w:rPr>
                <w:rFonts w:ascii="Bodoni MT" w:hAnsi="Bodoni MT" w:cs="Arial"/>
                <w:bCs/>
                <w:sz w:val="24"/>
                <w:szCs w:val="24"/>
              </w:rPr>
              <w:t>. Quand ils les entendraient, ce serait encore pis ; car la morale en est tellement mêlée et si disproportionnée à leur âge, qu’elle les porterait plus au vice qu’à la vertu.</w:t>
            </w:r>
            <w:r w:rsidRPr="009E1E69">
              <w:rPr>
                <w:rFonts w:ascii="Bodoni MT" w:hAnsi="Bodoni MT" w:cs="Arial"/>
                <w:sz w:val="24"/>
                <w:szCs w:val="24"/>
              </w:rPr>
              <w:t> »</w:t>
            </w:r>
          </w:p>
          <w:p w14:paraId="1F44C1D3" w14:textId="77777777" w:rsidR="00E03D6E" w:rsidRPr="009E1E69" w:rsidRDefault="00E03D6E" w:rsidP="00E03D6E">
            <w:pPr>
              <w:pStyle w:val="Sansinterligne"/>
              <w:jc w:val="both"/>
              <w:rPr>
                <w:rFonts w:ascii="Bodoni MT" w:hAnsi="Bodoni MT"/>
                <w:sz w:val="24"/>
                <w:szCs w:val="24"/>
              </w:rPr>
            </w:pPr>
          </w:p>
        </w:tc>
      </w:tr>
      <w:tr w:rsidR="00E03D6E" w14:paraId="340DB843" w14:textId="77777777" w:rsidTr="008C2630">
        <w:tc>
          <w:tcPr>
            <w:tcW w:w="4395" w:type="dxa"/>
          </w:tcPr>
          <w:p w14:paraId="3BD5102E" w14:textId="2579E5ED" w:rsidR="00E03D6E" w:rsidRPr="009E1E69" w:rsidRDefault="00E03D6E" w:rsidP="009E1E69">
            <w:pPr>
              <w:pStyle w:val="Sansinterligne"/>
              <w:jc w:val="center"/>
              <w:rPr>
                <w:rFonts w:ascii="Garamond" w:hAnsi="Garamond"/>
                <w:b/>
                <w:bCs/>
                <w:color w:val="0000FF"/>
                <w:sz w:val="24"/>
                <w:szCs w:val="24"/>
              </w:rPr>
            </w:pPr>
            <w:r w:rsidRPr="008C2630">
              <w:rPr>
                <w:rFonts w:ascii="Garamond" w:hAnsi="Garamond"/>
                <w:b/>
                <w:bCs/>
                <w:smallCaps/>
                <w:color w:val="0000FF"/>
                <w:sz w:val="24"/>
                <w:szCs w:val="24"/>
              </w:rPr>
              <w:t>J’analyse</w:t>
            </w:r>
            <w:r w:rsidRPr="009E1E69">
              <w:rPr>
                <w:rFonts w:ascii="Garamond" w:hAnsi="Garamond"/>
                <w:b/>
                <w:bCs/>
                <w:color w:val="0000FF"/>
                <w:sz w:val="24"/>
                <w:szCs w:val="24"/>
              </w:rPr>
              <w:t xml:space="preserve"> le sujet</w:t>
            </w:r>
          </w:p>
          <w:p w14:paraId="0408D03C" w14:textId="6428955E" w:rsidR="009E1E69" w:rsidRDefault="00E03D6E" w:rsidP="009E1E69">
            <w:pPr>
              <w:pStyle w:val="Sansinterligne"/>
              <w:jc w:val="both"/>
              <w:rPr>
                <w:rFonts w:ascii="Garamond" w:hAnsi="Garamond"/>
                <w:sz w:val="24"/>
                <w:szCs w:val="24"/>
              </w:rPr>
            </w:pPr>
            <w:r w:rsidRPr="00C559AE">
              <w:rPr>
                <w:rFonts w:ascii="Garamond" w:hAnsi="Garamond"/>
                <w:bCs/>
                <w:sz w:val="24"/>
                <w:szCs w:val="24"/>
              </w:rPr>
              <w:t xml:space="preserve">Je présente rapidement </w:t>
            </w:r>
            <w:r w:rsidRPr="009E1E69">
              <w:rPr>
                <w:rFonts w:ascii="Garamond" w:hAnsi="Garamond"/>
                <w:b/>
                <w:sz w:val="24"/>
                <w:szCs w:val="24"/>
              </w:rPr>
              <w:t>l’auteur et l’œuvre concernés</w:t>
            </w:r>
            <w:r w:rsidRPr="00C559AE">
              <w:rPr>
                <w:rFonts w:ascii="Garamond" w:hAnsi="Garamond"/>
                <w:sz w:val="24"/>
                <w:szCs w:val="24"/>
              </w:rPr>
              <w:t xml:space="preserve"> et</w:t>
            </w:r>
            <w:r w:rsidR="009E1E69">
              <w:rPr>
                <w:rFonts w:ascii="Garamond" w:hAnsi="Garamond"/>
                <w:sz w:val="24"/>
                <w:szCs w:val="24"/>
              </w:rPr>
              <w:t>, si possible,</w:t>
            </w:r>
            <w:r w:rsidRPr="00C559AE">
              <w:rPr>
                <w:rFonts w:ascii="Garamond" w:hAnsi="Garamond"/>
                <w:sz w:val="24"/>
                <w:szCs w:val="24"/>
              </w:rPr>
              <w:t xml:space="preserve"> </w:t>
            </w:r>
            <w:r w:rsidRPr="009E1E69">
              <w:rPr>
                <w:rFonts w:ascii="Garamond" w:hAnsi="Garamond"/>
                <w:b/>
                <w:bCs/>
                <w:sz w:val="24"/>
                <w:szCs w:val="24"/>
              </w:rPr>
              <w:t>l’auteur de la citation</w:t>
            </w:r>
            <w:r w:rsidRPr="00C559AE">
              <w:rPr>
                <w:rFonts w:ascii="Garamond" w:hAnsi="Garamond"/>
                <w:sz w:val="24"/>
                <w:szCs w:val="24"/>
              </w:rPr>
              <w:t xml:space="preserve">. </w:t>
            </w:r>
          </w:p>
          <w:p w14:paraId="77DA87BA" w14:textId="73D40023" w:rsidR="00E03D6E" w:rsidRPr="00C559AE" w:rsidRDefault="00E03D6E" w:rsidP="009E1E69">
            <w:pPr>
              <w:pStyle w:val="Sansinterligne"/>
              <w:jc w:val="both"/>
              <w:rPr>
                <w:rFonts w:ascii="Garamond" w:hAnsi="Garamond"/>
                <w:sz w:val="24"/>
                <w:szCs w:val="24"/>
              </w:rPr>
            </w:pPr>
            <w:r w:rsidRPr="00C559AE">
              <w:rPr>
                <w:rFonts w:ascii="Garamond" w:hAnsi="Garamond"/>
                <w:sz w:val="24"/>
                <w:szCs w:val="24"/>
              </w:rPr>
              <w:t xml:space="preserve">J’explique le </w:t>
            </w:r>
            <w:r w:rsidRPr="009E1E69">
              <w:rPr>
                <w:rFonts w:ascii="Garamond" w:hAnsi="Garamond"/>
                <w:b/>
                <w:bCs/>
                <w:sz w:val="24"/>
                <w:szCs w:val="24"/>
              </w:rPr>
              <w:t>sens</w:t>
            </w:r>
            <w:r w:rsidRPr="00C559AE">
              <w:rPr>
                <w:rFonts w:ascii="Garamond" w:hAnsi="Garamond"/>
                <w:sz w:val="24"/>
                <w:szCs w:val="24"/>
              </w:rPr>
              <w:t xml:space="preserve"> des mots importants du sujet, </w:t>
            </w:r>
            <w:r w:rsidR="008C2630">
              <w:rPr>
                <w:rFonts w:ascii="Garamond" w:hAnsi="Garamond"/>
                <w:sz w:val="24"/>
                <w:szCs w:val="24"/>
              </w:rPr>
              <w:t>j’</w:t>
            </w:r>
            <w:r w:rsidRPr="00C559AE">
              <w:rPr>
                <w:rFonts w:ascii="Garamond" w:hAnsi="Garamond"/>
                <w:sz w:val="24"/>
                <w:szCs w:val="24"/>
              </w:rPr>
              <w:t xml:space="preserve">insiste sur les </w:t>
            </w:r>
            <w:r w:rsidRPr="008C2630">
              <w:rPr>
                <w:rFonts w:ascii="Garamond" w:hAnsi="Garamond"/>
                <w:b/>
                <w:bCs/>
                <w:color w:val="C45911" w:themeColor="accent2" w:themeShade="BF"/>
                <w:sz w:val="24"/>
                <w:szCs w:val="24"/>
              </w:rPr>
              <w:t>oppositions</w:t>
            </w:r>
            <w:r w:rsidRPr="008C2630">
              <w:rPr>
                <w:rFonts w:ascii="Garamond" w:hAnsi="Garamond"/>
                <w:color w:val="C45911" w:themeColor="accent2" w:themeShade="BF"/>
                <w:sz w:val="24"/>
                <w:szCs w:val="24"/>
              </w:rPr>
              <w:t xml:space="preserve"> </w:t>
            </w:r>
            <w:r w:rsidRPr="00C559AE">
              <w:rPr>
                <w:rFonts w:ascii="Garamond" w:hAnsi="Garamond"/>
                <w:sz w:val="24"/>
                <w:szCs w:val="24"/>
              </w:rPr>
              <w:t xml:space="preserve">ou les tensions qui existent entre certaines expressions. </w:t>
            </w:r>
          </w:p>
          <w:p w14:paraId="1595F4AB" w14:textId="00A872B0" w:rsidR="00E03D6E" w:rsidRDefault="00E03D6E" w:rsidP="009E1E69">
            <w:pPr>
              <w:pStyle w:val="Sansinterligne"/>
              <w:jc w:val="both"/>
              <w:rPr>
                <w:rFonts w:ascii="Garamond" w:hAnsi="Garamond"/>
                <w:sz w:val="24"/>
                <w:szCs w:val="24"/>
              </w:rPr>
            </w:pPr>
            <w:r w:rsidRPr="00C559AE">
              <w:rPr>
                <w:rFonts w:ascii="Garamond" w:hAnsi="Garamond"/>
                <w:sz w:val="24"/>
                <w:szCs w:val="24"/>
              </w:rPr>
              <w:t xml:space="preserve">Pour mener à bien cette étape, il faut </w:t>
            </w:r>
            <w:r w:rsidRPr="009E1E69">
              <w:rPr>
                <w:rFonts w:ascii="Garamond" w:hAnsi="Garamond"/>
                <w:b/>
                <w:bCs/>
                <w:sz w:val="24"/>
                <w:szCs w:val="24"/>
              </w:rPr>
              <w:t>utiliser le travail d’analyse du sujet effectué au brouillon</w:t>
            </w:r>
            <w:r w:rsidRPr="00C559AE">
              <w:rPr>
                <w:rFonts w:ascii="Garamond" w:hAnsi="Garamond"/>
                <w:sz w:val="24"/>
                <w:szCs w:val="24"/>
              </w:rPr>
              <w:t xml:space="preserve"> au début de la dissertation.</w:t>
            </w:r>
          </w:p>
          <w:p w14:paraId="676760A8" w14:textId="77777777" w:rsidR="00E03D6E" w:rsidRDefault="008C2630" w:rsidP="008C2630">
            <w:pPr>
              <w:pStyle w:val="Sansinterligne"/>
              <w:jc w:val="center"/>
              <w:rPr>
                <w:rFonts w:ascii="Garamond" w:hAnsi="Garamond"/>
                <w:b/>
                <w:bCs/>
                <w:i/>
                <w:iCs/>
                <w:color w:val="00B050"/>
                <w:sz w:val="24"/>
                <w:szCs w:val="24"/>
              </w:rPr>
            </w:pPr>
            <w:r w:rsidRPr="008C2630">
              <w:rPr>
                <w:rFonts w:ascii="Garamond" w:hAnsi="Garamond"/>
                <w:b/>
                <w:bCs/>
                <w:i/>
                <w:iCs/>
                <w:color w:val="00B050"/>
                <w:sz w:val="24"/>
                <w:szCs w:val="24"/>
              </w:rPr>
              <w:t>Utilisez le conditionnel !</w:t>
            </w:r>
          </w:p>
          <w:p w14:paraId="61BDFDE2" w14:textId="54A5602C" w:rsidR="008C2630" w:rsidRPr="008C2630" w:rsidRDefault="008C2630" w:rsidP="008C2630">
            <w:pPr>
              <w:pStyle w:val="Sansinterligne"/>
              <w:jc w:val="center"/>
              <w:rPr>
                <w:rFonts w:ascii="Garamond" w:hAnsi="Garamond"/>
                <w:b/>
                <w:bCs/>
                <w:i/>
                <w:iCs/>
                <w:color w:val="00B050"/>
                <w:sz w:val="24"/>
                <w:szCs w:val="24"/>
              </w:rPr>
            </w:pPr>
          </w:p>
        </w:tc>
        <w:tc>
          <w:tcPr>
            <w:tcW w:w="5387" w:type="dxa"/>
            <w:gridSpan w:val="2"/>
          </w:tcPr>
          <w:p w14:paraId="4B2A0142" w14:textId="3911430C" w:rsidR="00E03D6E" w:rsidRPr="009E1E69" w:rsidRDefault="00E03D6E" w:rsidP="00E03D6E">
            <w:pPr>
              <w:pStyle w:val="Sansinterligne"/>
              <w:jc w:val="both"/>
              <w:rPr>
                <w:rFonts w:ascii="Bodoni MT" w:hAnsi="Bodoni MT"/>
                <w:sz w:val="24"/>
                <w:szCs w:val="24"/>
              </w:rPr>
            </w:pPr>
            <w:r w:rsidRPr="009E1E69">
              <w:rPr>
                <w:rFonts w:ascii="Bodoni MT" w:hAnsi="Bodoni MT"/>
                <w:sz w:val="24"/>
                <w:szCs w:val="24"/>
              </w:rPr>
              <w:t xml:space="preserve">Le philosophe des Lumières qu’est Jean-Jacques Rousseau récuse le fait que </w:t>
            </w:r>
            <w:r w:rsidR="009E1E69">
              <w:rPr>
                <w:rFonts w:ascii="Bodoni MT" w:hAnsi="Bodoni MT"/>
                <w:sz w:val="24"/>
                <w:szCs w:val="24"/>
              </w:rPr>
              <w:t>l</w:t>
            </w:r>
            <w:r w:rsidRPr="009E1E69">
              <w:rPr>
                <w:rFonts w:ascii="Bodoni MT" w:hAnsi="Bodoni MT"/>
                <w:sz w:val="24"/>
                <w:szCs w:val="24"/>
              </w:rPr>
              <w:t xml:space="preserve">es </w:t>
            </w:r>
            <w:r w:rsidRPr="009E1E69">
              <w:rPr>
                <w:rFonts w:ascii="Bodoni MT" w:hAnsi="Bodoni MT"/>
                <w:i/>
                <w:iCs/>
                <w:sz w:val="24"/>
                <w:szCs w:val="24"/>
              </w:rPr>
              <w:t>Fables</w:t>
            </w:r>
            <w:r w:rsidRPr="009E1E69">
              <w:rPr>
                <w:rFonts w:ascii="Bodoni MT" w:hAnsi="Bodoni MT"/>
                <w:sz w:val="24"/>
                <w:szCs w:val="24"/>
              </w:rPr>
              <w:t xml:space="preserve"> soit un ouvrage destiné aux enfants. Les philosophes des Lumières et les moralistes classiques ont en commun le désir </w:t>
            </w:r>
            <w:r w:rsidRPr="008C2630">
              <w:rPr>
                <w:rFonts w:ascii="Bodoni MT" w:hAnsi="Bodoni MT"/>
                <w:color w:val="C45911" w:themeColor="accent2" w:themeShade="BF"/>
                <w:sz w:val="24"/>
                <w:szCs w:val="24"/>
              </w:rPr>
              <w:t xml:space="preserve">d’éduquer </w:t>
            </w:r>
            <w:r w:rsidRPr="009E1E69">
              <w:rPr>
                <w:rFonts w:ascii="Bodoni MT" w:hAnsi="Bodoni MT"/>
                <w:sz w:val="24"/>
                <w:szCs w:val="24"/>
              </w:rPr>
              <w:t xml:space="preserve">l’homme, de le rendre maître de son esprit. Mais pour Rousseau, les fables </w:t>
            </w:r>
            <w:r w:rsidRPr="008C2630">
              <w:rPr>
                <w:rFonts w:ascii="Bodoni MT" w:hAnsi="Bodoni MT"/>
                <w:color w:val="00B050"/>
                <w:sz w:val="24"/>
                <w:szCs w:val="24"/>
              </w:rPr>
              <w:t xml:space="preserve">seraient </w:t>
            </w:r>
            <w:r w:rsidRPr="008C2630">
              <w:rPr>
                <w:rFonts w:ascii="Bodoni MT" w:hAnsi="Bodoni MT"/>
                <w:color w:val="C45911" w:themeColor="accent2" w:themeShade="BF"/>
                <w:sz w:val="24"/>
                <w:szCs w:val="24"/>
              </w:rPr>
              <w:t xml:space="preserve">incompréhensibles </w:t>
            </w:r>
            <w:r w:rsidRPr="009E1E69">
              <w:rPr>
                <w:rFonts w:ascii="Bodoni MT" w:hAnsi="Bodoni MT"/>
                <w:sz w:val="24"/>
                <w:szCs w:val="24"/>
              </w:rPr>
              <w:t xml:space="preserve">voire même </w:t>
            </w:r>
            <w:r w:rsidRPr="008C2630">
              <w:rPr>
                <w:rFonts w:ascii="Bodoni MT" w:hAnsi="Bodoni MT"/>
                <w:color w:val="C45911" w:themeColor="accent2" w:themeShade="BF"/>
                <w:sz w:val="24"/>
                <w:szCs w:val="24"/>
              </w:rPr>
              <w:t xml:space="preserve">dangereuses </w:t>
            </w:r>
            <w:r w:rsidRPr="009E1E69">
              <w:rPr>
                <w:rFonts w:ascii="Bodoni MT" w:hAnsi="Bodoni MT"/>
                <w:sz w:val="24"/>
                <w:szCs w:val="24"/>
              </w:rPr>
              <w:t xml:space="preserve">pour des enfants qui </w:t>
            </w:r>
            <w:r w:rsidRPr="008C2630">
              <w:rPr>
                <w:rFonts w:ascii="Bodoni MT" w:hAnsi="Bodoni MT"/>
                <w:color w:val="00B050"/>
                <w:sz w:val="24"/>
                <w:szCs w:val="24"/>
              </w:rPr>
              <w:t xml:space="preserve">seraient </w:t>
            </w:r>
            <w:r w:rsidRPr="009E1E69">
              <w:rPr>
                <w:rFonts w:ascii="Bodoni MT" w:hAnsi="Bodoni MT"/>
                <w:sz w:val="24"/>
                <w:szCs w:val="24"/>
              </w:rPr>
              <w:t>tentés de se laisser séduire par des personnages incarnant des valeurs négatives.</w:t>
            </w:r>
          </w:p>
          <w:p w14:paraId="50C1C0C9" w14:textId="77777777" w:rsidR="00E03D6E" w:rsidRPr="009E1E69" w:rsidRDefault="00E03D6E" w:rsidP="00E03D6E">
            <w:pPr>
              <w:pStyle w:val="Sansinterligne"/>
              <w:jc w:val="both"/>
              <w:rPr>
                <w:rFonts w:ascii="Bodoni MT" w:hAnsi="Bodoni MT"/>
                <w:sz w:val="24"/>
                <w:szCs w:val="24"/>
              </w:rPr>
            </w:pPr>
          </w:p>
        </w:tc>
      </w:tr>
      <w:tr w:rsidR="00E03D6E" w14:paraId="25CF3647" w14:textId="77777777" w:rsidTr="008C2630">
        <w:tc>
          <w:tcPr>
            <w:tcW w:w="4395" w:type="dxa"/>
          </w:tcPr>
          <w:p w14:paraId="0B073ABA" w14:textId="6CE3BB0D" w:rsidR="00E03D6E" w:rsidRPr="009E1E69" w:rsidRDefault="00E03D6E" w:rsidP="009E1E69">
            <w:pPr>
              <w:pStyle w:val="Sansinterligne"/>
              <w:jc w:val="center"/>
              <w:rPr>
                <w:rFonts w:ascii="Garamond" w:hAnsi="Garamond"/>
                <w:b/>
                <w:bCs/>
                <w:i/>
                <w:color w:val="0000FF"/>
                <w:sz w:val="24"/>
                <w:szCs w:val="24"/>
              </w:rPr>
            </w:pPr>
            <w:r w:rsidRPr="009E1E69">
              <w:rPr>
                <w:rFonts w:ascii="Garamond" w:hAnsi="Garamond"/>
                <w:b/>
                <w:bCs/>
                <w:color w:val="0000FF"/>
                <w:sz w:val="24"/>
                <w:szCs w:val="24"/>
              </w:rPr>
              <w:t xml:space="preserve">J’élabore la </w:t>
            </w:r>
            <w:r w:rsidRPr="008C2630">
              <w:rPr>
                <w:rFonts w:ascii="Garamond" w:hAnsi="Garamond"/>
                <w:b/>
                <w:bCs/>
                <w:smallCaps/>
                <w:color w:val="0000FF"/>
                <w:sz w:val="24"/>
                <w:szCs w:val="24"/>
              </w:rPr>
              <w:t>problématique</w:t>
            </w:r>
          </w:p>
          <w:p w14:paraId="0A7DCAD9" w14:textId="77777777" w:rsidR="009E1E69" w:rsidRDefault="00E03D6E" w:rsidP="00E03D6E">
            <w:pPr>
              <w:pStyle w:val="Sansinterligne"/>
              <w:rPr>
                <w:rFonts w:ascii="Garamond" w:hAnsi="Garamond"/>
                <w:sz w:val="24"/>
                <w:szCs w:val="24"/>
              </w:rPr>
            </w:pPr>
            <w:r w:rsidRPr="00C559AE">
              <w:rPr>
                <w:rFonts w:ascii="Garamond" w:hAnsi="Garamond"/>
                <w:sz w:val="24"/>
                <w:szCs w:val="24"/>
              </w:rPr>
              <w:t xml:space="preserve">Je </w:t>
            </w:r>
            <w:r w:rsidRPr="009E1E69">
              <w:rPr>
                <w:rFonts w:ascii="Garamond" w:hAnsi="Garamond"/>
                <w:b/>
                <w:bCs/>
                <w:sz w:val="24"/>
                <w:szCs w:val="24"/>
              </w:rPr>
              <w:t>reformule</w:t>
            </w:r>
            <w:r w:rsidRPr="00C559AE">
              <w:rPr>
                <w:rFonts w:ascii="Garamond" w:hAnsi="Garamond"/>
                <w:sz w:val="24"/>
                <w:szCs w:val="24"/>
              </w:rPr>
              <w:t xml:space="preserve"> la question posée de manière</w:t>
            </w:r>
            <w:r w:rsidR="009E1E69">
              <w:rPr>
                <w:rFonts w:ascii="Garamond" w:hAnsi="Garamond"/>
                <w:sz w:val="24"/>
                <w:szCs w:val="24"/>
              </w:rPr>
              <w:t xml:space="preserve"> à </w:t>
            </w:r>
            <w:r w:rsidR="009E1E69" w:rsidRPr="009E1E69">
              <w:rPr>
                <w:rFonts w:ascii="Garamond" w:hAnsi="Garamond"/>
                <w:b/>
                <w:bCs/>
                <w:sz w:val="24"/>
                <w:szCs w:val="24"/>
              </w:rPr>
              <w:t xml:space="preserve">faire apparaître la </w:t>
            </w:r>
            <w:r w:rsidR="009E1E69" w:rsidRPr="008C2630">
              <w:rPr>
                <w:rFonts w:ascii="Garamond" w:hAnsi="Garamond"/>
                <w:b/>
                <w:bCs/>
                <w:color w:val="FF0000"/>
                <w:sz w:val="24"/>
                <w:szCs w:val="24"/>
              </w:rPr>
              <w:t>tension</w:t>
            </w:r>
            <w:r w:rsidR="009E1E69" w:rsidRPr="008C2630">
              <w:rPr>
                <w:rFonts w:ascii="Garamond" w:hAnsi="Garamond"/>
                <w:color w:val="FF0000"/>
                <w:sz w:val="24"/>
                <w:szCs w:val="24"/>
              </w:rPr>
              <w:t xml:space="preserve"> </w:t>
            </w:r>
            <w:r w:rsidR="009E1E69">
              <w:rPr>
                <w:rFonts w:ascii="Garamond" w:hAnsi="Garamond"/>
                <w:sz w:val="24"/>
                <w:szCs w:val="24"/>
              </w:rPr>
              <w:t xml:space="preserve">qui existe au sein du sujet. </w:t>
            </w:r>
            <w:r w:rsidRPr="00C559AE">
              <w:rPr>
                <w:rFonts w:ascii="Garamond" w:hAnsi="Garamond"/>
                <w:sz w:val="24"/>
                <w:szCs w:val="24"/>
              </w:rPr>
              <w:t xml:space="preserve"> </w:t>
            </w:r>
          </w:p>
          <w:p w14:paraId="2F64B349" w14:textId="397CF989" w:rsidR="00E03D6E" w:rsidRPr="00C559AE" w:rsidRDefault="00E03D6E" w:rsidP="00E03D6E">
            <w:pPr>
              <w:pStyle w:val="Sansinterligne"/>
              <w:rPr>
                <w:rFonts w:ascii="Garamond" w:hAnsi="Garamond"/>
                <w:i/>
                <w:sz w:val="24"/>
                <w:szCs w:val="24"/>
              </w:rPr>
            </w:pPr>
            <w:r w:rsidRPr="00C559AE">
              <w:rPr>
                <w:rFonts w:ascii="Garamond" w:hAnsi="Garamond"/>
                <w:i/>
                <w:sz w:val="24"/>
                <w:szCs w:val="24"/>
              </w:rPr>
              <w:t>En d’autres termes, on peut se demander…</w:t>
            </w:r>
          </w:p>
          <w:p w14:paraId="0D62A2A2" w14:textId="77777777" w:rsidR="00E03D6E" w:rsidRDefault="00E03D6E" w:rsidP="00C559AE">
            <w:pPr>
              <w:pStyle w:val="Sansinterligne"/>
              <w:rPr>
                <w:rFonts w:ascii="Garamond" w:hAnsi="Garamond"/>
                <w:sz w:val="24"/>
                <w:szCs w:val="24"/>
              </w:rPr>
            </w:pPr>
          </w:p>
        </w:tc>
        <w:tc>
          <w:tcPr>
            <w:tcW w:w="5387" w:type="dxa"/>
            <w:gridSpan w:val="2"/>
          </w:tcPr>
          <w:p w14:paraId="02C6B99C" w14:textId="77777777" w:rsidR="00E03D6E" w:rsidRPr="009E1E69" w:rsidRDefault="00E03D6E" w:rsidP="00E03D6E">
            <w:pPr>
              <w:pStyle w:val="Sansinterligne"/>
              <w:rPr>
                <w:rFonts w:ascii="Bodoni MT" w:hAnsi="Bodoni MT"/>
                <w:sz w:val="24"/>
                <w:szCs w:val="24"/>
              </w:rPr>
            </w:pPr>
            <w:r w:rsidRPr="008C2630">
              <w:rPr>
                <w:rFonts w:ascii="Bodoni MT" w:hAnsi="Bodoni MT"/>
                <w:sz w:val="24"/>
                <w:szCs w:val="24"/>
                <w:highlight w:val="yellow"/>
              </w:rPr>
              <w:t>En d’autres termes</w:t>
            </w:r>
            <w:r w:rsidRPr="009E1E69">
              <w:rPr>
                <w:rFonts w:ascii="Bodoni MT" w:hAnsi="Bodoni MT"/>
                <w:sz w:val="24"/>
                <w:szCs w:val="24"/>
              </w:rPr>
              <w:t xml:space="preserve">, on peut se demander si la </w:t>
            </w:r>
            <w:r w:rsidRPr="008C2630">
              <w:rPr>
                <w:rFonts w:ascii="Bodoni MT" w:hAnsi="Bodoni MT"/>
                <w:color w:val="FF0000"/>
                <w:sz w:val="24"/>
                <w:szCs w:val="24"/>
              </w:rPr>
              <w:t xml:space="preserve">simplicité </w:t>
            </w:r>
            <w:r w:rsidRPr="009E1E69">
              <w:rPr>
                <w:rFonts w:ascii="Bodoni MT" w:hAnsi="Bodoni MT"/>
                <w:sz w:val="24"/>
                <w:szCs w:val="24"/>
              </w:rPr>
              <w:t xml:space="preserve">affichée des fables ne masque pas un propos qui, lui, s’adresse, à un public </w:t>
            </w:r>
            <w:r w:rsidRPr="008C2630">
              <w:rPr>
                <w:rFonts w:ascii="Bodoni MT" w:hAnsi="Bodoni MT"/>
                <w:color w:val="FF0000"/>
                <w:sz w:val="24"/>
                <w:szCs w:val="24"/>
              </w:rPr>
              <w:t>savant</w:t>
            </w:r>
            <w:r w:rsidRPr="009E1E69">
              <w:rPr>
                <w:rFonts w:ascii="Bodoni MT" w:hAnsi="Bodoni MT"/>
                <w:sz w:val="24"/>
                <w:szCs w:val="24"/>
              </w:rPr>
              <w:t>.</w:t>
            </w:r>
          </w:p>
          <w:p w14:paraId="1C05CE7C" w14:textId="77777777" w:rsidR="00E03D6E" w:rsidRPr="009E1E69" w:rsidRDefault="00E03D6E" w:rsidP="00C559AE">
            <w:pPr>
              <w:pStyle w:val="Sansinterligne"/>
              <w:rPr>
                <w:rFonts w:ascii="Bodoni MT" w:hAnsi="Bodoni MT"/>
                <w:sz w:val="24"/>
                <w:szCs w:val="24"/>
              </w:rPr>
            </w:pPr>
          </w:p>
        </w:tc>
      </w:tr>
      <w:tr w:rsidR="00E03D6E" w14:paraId="6902D47E" w14:textId="77777777" w:rsidTr="008C2630">
        <w:tc>
          <w:tcPr>
            <w:tcW w:w="4395" w:type="dxa"/>
          </w:tcPr>
          <w:p w14:paraId="18760710" w14:textId="77777777" w:rsidR="00E03D6E" w:rsidRPr="009E1E69" w:rsidRDefault="00E03D6E" w:rsidP="009E1E69">
            <w:pPr>
              <w:pStyle w:val="Sansinterligne"/>
              <w:jc w:val="center"/>
              <w:rPr>
                <w:rFonts w:ascii="Garamond" w:hAnsi="Garamond"/>
                <w:b/>
                <w:bCs/>
                <w:iCs/>
                <w:color w:val="0000FF"/>
                <w:sz w:val="24"/>
                <w:szCs w:val="24"/>
              </w:rPr>
            </w:pPr>
            <w:r w:rsidRPr="009E1E69">
              <w:rPr>
                <w:rFonts w:ascii="Garamond" w:hAnsi="Garamond"/>
                <w:b/>
                <w:bCs/>
                <w:iCs/>
                <w:color w:val="0000FF"/>
                <w:sz w:val="24"/>
                <w:szCs w:val="24"/>
              </w:rPr>
              <w:t xml:space="preserve">J’annonce le </w:t>
            </w:r>
            <w:r w:rsidRPr="008C2630">
              <w:rPr>
                <w:rFonts w:ascii="Garamond" w:hAnsi="Garamond"/>
                <w:b/>
                <w:bCs/>
                <w:iCs/>
                <w:smallCaps/>
                <w:color w:val="0000FF"/>
                <w:sz w:val="24"/>
                <w:szCs w:val="24"/>
              </w:rPr>
              <w:t>plan</w:t>
            </w:r>
          </w:p>
          <w:p w14:paraId="36BC0D0E" w14:textId="77777777" w:rsidR="00E03D6E" w:rsidRDefault="00E03D6E" w:rsidP="00C559AE">
            <w:pPr>
              <w:pStyle w:val="Sansinterligne"/>
              <w:rPr>
                <w:rFonts w:ascii="Garamond" w:hAnsi="Garamond"/>
                <w:sz w:val="24"/>
                <w:szCs w:val="24"/>
              </w:rPr>
            </w:pPr>
          </w:p>
          <w:p w14:paraId="1962035C" w14:textId="463804EC" w:rsidR="009E1E69" w:rsidRPr="00581B4F" w:rsidRDefault="00581B4F" w:rsidP="00C559AE">
            <w:pPr>
              <w:pStyle w:val="Sansinterligne"/>
              <w:rPr>
                <w:rFonts w:ascii="Garamond" w:hAnsi="Garamond"/>
                <w:i/>
                <w:iCs/>
                <w:sz w:val="24"/>
                <w:szCs w:val="24"/>
              </w:rPr>
            </w:pPr>
            <w:r w:rsidRPr="008C2630">
              <w:rPr>
                <w:rFonts w:ascii="Garamond" w:hAnsi="Garamond"/>
                <w:b/>
                <w:bCs/>
                <w:i/>
                <w:iCs/>
                <w:color w:val="00B050"/>
                <w:sz w:val="24"/>
                <w:szCs w:val="24"/>
              </w:rPr>
              <w:t>Attention</w:t>
            </w:r>
            <w:r w:rsidRPr="008C2630">
              <w:rPr>
                <w:rFonts w:ascii="Garamond" w:hAnsi="Garamond"/>
                <w:i/>
                <w:iCs/>
                <w:color w:val="00B050"/>
                <w:sz w:val="24"/>
                <w:szCs w:val="24"/>
              </w:rPr>
              <w:t> : i</w:t>
            </w:r>
            <w:r w:rsidR="009E1E69" w:rsidRPr="008C2630">
              <w:rPr>
                <w:rFonts w:ascii="Garamond" w:hAnsi="Garamond"/>
                <w:i/>
                <w:iCs/>
                <w:color w:val="00B050"/>
                <w:sz w:val="24"/>
                <w:szCs w:val="24"/>
              </w:rPr>
              <w:t>l faut éviter</w:t>
            </w:r>
            <w:r w:rsidR="009E1E69" w:rsidRPr="00581B4F">
              <w:rPr>
                <w:rFonts w:ascii="Garamond" w:hAnsi="Garamond"/>
                <w:i/>
                <w:iCs/>
                <w:sz w:val="24"/>
                <w:szCs w:val="24"/>
              </w:rPr>
              <w:t> : « Dans un premier temps (…) Dans un deuxième temps (…) Dans un troisième temps (…)</w:t>
            </w:r>
            <w:r>
              <w:rPr>
                <w:rFonts w:ascii="Garamond" w:hAnsi="Garamond"/>
                <w:i/>
                <w:iCs/>
                <w:sz w:val="24"/>
                <w:szCs w:val="24"/>
              </w:rPr>
              <w:t> »</w:t>
            </w:r>
          </w:p>
        </w:tc>
        <w:tc>
          <w:tcPr>
            <w:tcW w:w="5387" w:type="dxa"/>
            <w:gridSpan w:val="2"/>
          </w:tcPr>
          <w:p w14:paraId="6027916C" w14:textId="00B025D8" w:rsidR="00E03D6E" w:rsidRPr="009E1E69" w:rsidRDefault="00E03D6E" w:rsidP="00C559AE">
            <w:pPr>
              <w:pStyle w:val="Sansinterligne"/>
              <w:rPr>
                <w:rFonts w:ascii="Bodoni MT" w:hAnsi="Bodoni MT"/>
                <w:sz w:val="24"/>
                <w:szCs w:val="24"/>
              </w:rPr>
            </w:pPr>
            <w:r w:rsidRPr="008C2630">
              <w:rPr>
                <w:rFonts w:ascii="Bodoni MT" w:hAnsi="Bodoni MT"/>
                <w:sz w:val="24"/>
                <w:szCs w:val="24"/>
                <w:highlight w:val="yellow"/>
              </w:rPr>
              <w:t>Si</w:t>
            </w:r>
            <w:r w:rsidRPr="009E1E69">
              <w:rPr>
                <w:rFonts w:ascii="Bodoni MT" w:hAnsi="Bodoni MT"/>
                <w:sz w:val="24"/>
                <w:szCs w:val="24"/>
              </w:rPr>
              <w:t xml:space="preserve"> le pessimisme explicite de certaines morales des fables semble peu adapté aux enfants, l’art </w:t>
            </w:r>
            <w:r w:rsidR="009E1E69">
              <w:rPr>
                <w:rFonts w:ascii="Bodoni MT" w:hAnsi="Bodoni MT"/>
                <w:sz w:val="24"/>
                <w:szCs w:val="24"/>
              </w:rPr>
              <w:t xml:space="preserve">du fabuliste </w:t>
            </w:r>
            <w:r w:rsidRPr="009E1E69">
              <w:rPr>
                <w:rFonts w:ascii="Bodoni MT" w:hAnsi="Bodoni MT"/>
                <w:sz w:val="24"/>
                <w:szCs w:val="24"/>
              </w:rPr>
              <w:t xml:space="preserve">de raconter des histoires </w:t>
            </w:r>
            <w:r w:rsidR="009E1E69">
              <w:rPr>
                <w:rFonts w:ascii="Bodoni MT" w:hAnsi="Bodoni MT"/>
                <w:sz w:val="24"/>
                <w:szCs w:val="24"/>
              </w:rPr>
              <w:t xml:space="preserve">parvient, </w:t>
            </w:r>
            <w:r w:rsidR="008C2630" w:rsidRPr="008C2630">
              <w:rPr>
                <w:rFonts w:ascii="Bodoni MT" w:hAnsi="Bodoni MT"/>
                <w:sz w:val="24"/>
                <w:szCs w:val="24"/>
                <w:highlight w:val="yellow"/>
              </w:rPr>
              <w:t>toutefois</w:t>
            </w:r>
            <w:r w:rsidR="008C2630">
              <w:rPr>
                <w:rFonts w:ascii="Bodoni MT" w:hAnsi="Bodoni MT"/>
                <w:sz w:val="24"/>
                <w:szCs w:val="24"/>
              </w:rPr>
              <w:t xml:space="preserve">, </w:t>
            </w:r>
            <w:r w:rsidR="009E1E69">
              <w:rPr>
                <w:rFonts w:ascii="Bodoni MT" w:hAnsi="Bodoni MT"/>
                <w:sz w:val="24"/>
                <w:szCs w:val="24"/>
              </w:rPr>
              <w:t xml:space="preserve">le plus souvent, à </w:t>
            </w:r>
            <w:r w:rsidRPr="009E1E69">
              <w:rPr>
                <w:rFonts w:ascii="Bodoni MT" w:hAnsi="Bodoni MT"/>
                <w:sz w:val="24"/>
                <w:szCs w:val="24"/>
              </w:rPr>
              <w:t xml:space="preserve">les séduire. </w:t>
            </w:r>
            <w:r w:rsidRPr="008C2630">
              <w:rPr>
                <w:rFonts w:ascii="Bodoni MT" w:hAnsi="Bodoni MT"/>
                <w:sz w:val="24"/>
                <w:szCs w:val="24"/>
                <w:highlight w:val="yellow"/>
              </w:rPr>
              <w:t>Il n’en reste pas moins que</w:t>
            </w:r>
            <w:r w:rsidRPr="009E1E69">
              <w:rPr>
                <w:rFonts w:ascii="Bodoni MT" w:hAnsi="Bodoni MT"/>
                <w:sz w:val="24"/>
                <w:szCs w:val="24"/>
              </w:rPr>
              <w:t xml:space="preserve"> l’enfant auquel s’adresse la Fontaine est sans doute davantage l’enfant que nous avons été et avec lequel nous dialoguons.</w:t>
            </w:r>
          </w:p>
        </w:tc>
      </w:tr>
      <w:tr w:rsidR="00581B4F" w14:paraId="5B2E014B" w14:textId="77777777" w:rsidTr="008C2630">
        <w:trPr>
          <w:gridAfter w:val="1"/>
          <w:wAfter w:w="299" w:type="dxa"/>
        </w:trPr>
        <w:tc>
          <w:tcPr>
            <w:tcW w:w="9483" w:type="dxa"/>
            <w:gridSpan w:val="2"/>
            <w:tcBorders>
              <w:top w:val="double" w:sz="4" w:space="0" w:color="auto"/>
              <w:bottom w:val="double" w:sz="4" w:space="0" w:color="auto"/>
              <w:right w:val="double" w:sz="4" w:space="0" w:color="auto"/>
            </w:tcBorders>
            <w:shd w:val="clear" w:color="auto" w:fill="FBE4D5" w:themeFill="accent2" w:themeFillTint="33"/>
          </w:tcPr>
          <w:p w14:paraId="69D455FF" w14:textId="22E1BDD6" w:rsidR="00581B4F" w:rsidRPr="00E03D6E" w:rsidRDefault="00581B4F" w:rsidP="00407352">
            <w:pPr>
              <w:pStyle w:val="Sansinterligne"/>
              <w:jc w:val="center"/>
              <w:rPr>
                <w:rFonts w:ascii="Garamond" w:hAnsi="Garamond"/>
                <w:b/>
                <w:bCs/>
                <w:sz w:val="28"/>
                <w:szCs w:val="28"/>
              </w:rPr>
            </w:pPr>
            <w:r w:rsidRPr="00E03D6E">
              <w:rPr>
                <w:rFonts w:ascii="Garamond" w:hAnsi="Garamond"/>
                <w:b/>
                <w:bCs/>
                <w:sz w:val="28"/>
                <w:szCs w:val="28"/>
              </w:rPr>
              <w:lastRenderedPageBreak/>
              <w:t xml:space="preserve">Comment rédiger </w:t>
            </w:r>
            <w:r>
              <w:rPr>
                <w:rFonts w:ascii="Garamond" w:hAnsi="Garamond"/>
                <w:b/>
                <w:bCs/>
                <w:sz w:val="28"/>
                <w:szCs w:val="28"/>
              </w:rPr>
              <w:t xml:space="preserve">une </w:t>
            </w:r>
            <w:r w:rsidRPr="00581B4F">
              <w:rPr>
                <w:rFonts w:ascii="Garamond" w:hAnsi="Garamond"/>
                <w:b/>
                <w:bCs/>
                <w:smallCaps/>
                <w:sz w:val="28"/>
                <w:szCs w:val="28"/>
              </w:rPr>
              <w:t>sous-partie</w:t>
            </w:r>
            <w:r w:rsidRPr="00E03D6E">
              <w:rPr>
                <w:rFonts w:ascii="Garamond" w:hAnsi="Garamond"/>
                <w:b/>
                <w:bCs/>
                <w:sz w:val="28"/>
                <w:szCs w:val="28"/>
              </w:rPr>
              <w:t xml:space="preserve"> de dissertation ?</w:t>
            </w:r>
          </w:p>
          <w:p w14:paraId="11F4109D" w14:textId="77777777" w:rsidR="00581B4F" w:rsidRDefault="00581B4F" w:rsidP="00407352">
            <w:pPr>
              <w:pStyle w:val="Sansinterligne"/>
              <w:rPr>
                <w:rFonts w:ascii="Garamond" w:hAnsi="Garamond"/>
                <w:sz w:val="24"/>
                <w:szCs w:val="24"/>
              </w:rPr>
            </w:pPr>
          </w:p>
        </w:tc>
      </w:tr>
    </w:tbl>
    <w:p w14:paraId="2599799C" w14:textId="77777777" w:rsidR="00B02940" w:rsidRPr="00C559AE" w:rsidRDefault="00B02940" w:rsidP="00C559AE">
      <w:pPr>
        <w:pStyle w:val="Sansinterligne"/>
        <w:rPr>
          <w:rFonts w:ascii="Garamond" w:hAnsi="Garamond"/>
          <w:sz w:val="24"/>
          <w:szCs w:val="24"/>
        </w:rPr>
      </w:pPr>
    </w:p>
    <w:p w14:paraId="30CA1015" w14:textId="3FA9768B" w:rsidR="00581B4F" w:rsidRPr="008C2630" w:rsidRDefault="00581B4F" w:rsidP="00581B4F">
      <w:pPr>
        <w:pStyle w:val="Sansinterligne"/>
        <w:jc w:val="center"/>
        <w:rPr>
          <w:rFonts w:ascii="Garamond" w:hAnsi="Garamond"/>
          <w:i/>
          <w:color w:val="FF00FF"/>
          <w:sz w:val="24"/>
          <w:szCs w:val="24"/>
        </w:rPr>
      </w:pPr>
      <w:r>
        <w:rPr>
          <w:rFonts w:ascii="Garamond" w:hAnsi="Garamond"/>
          <w:i/>
          <w:sz w:val="24"/>
          <w:szCs w:val="24"/>
        </w:rPr>
        <w:t>Une sous-partie</w:t>
      </w:r>
      <w:r w:rsidRPr="00C559AE">
        <w:rPr>
          <w:rFonts w:ascii="Garamond" w:hAnsi="Garamond"/>
          <w:i/>
          <w:sz w:val="24"/>
          <w:szCs w:val="24"/>
        </w:rPr>
        <w:t xml:space="preserve"> est un </w:t>
      </w:r>
      <w:r w:rsidRPr="00E03D6E">
        <w:rPr>
          <w:rFonts w:ascii="Garamond" w:hAnsi="Garamond"/>
          <w:b/>
          <w:bCs/>
          <w:i/>
          <w:sz w:val="24"/>
          <w:szCs w:val="24"/>
        </w:rPr>
        <w:t>paragraphe</w:t>
      </w:r>
      <w:r w:rsidRPr="00C559AE">
        <w:rPr>
          <w:rFonts w:ascii="Garamond" w:hAnsi="Garamond"/>
          <w:i/>
          <w:sz w:val="24"/>
          <w:szCs w:val="24"/>
        </w:rPr>
        <w:t xml:space="preserve"> commençant par un </w:t>
      </w:r>
      <w:r w:rsidRPr="008C2630">
        <w:rPr>
          <w:rFonts w:ascii="Garamond" w:hAnsi="Garamond"/>
          <w:b/>
          <w:bCs/>
          <w:i/>
          <w:color w:val="FF00FF"/>
          <w:sz w:val="24"/>
          <w:szCs w:val="24"/>
        </w:rPr>
        <w:t>alinéa</w:t>
      </w:r>
      <w:r w:rsidRPr="008C2630">
        <w:rPr>
          <w:rFonts w:ascii="Garamond" w:hAnsi="Garamond"/>
          <w:i/>
          <w:color w:val="FF00FF"/>
          <w:sz w:val="24"/>
          <w:szCs w:val="24"/>
        </w:rPr>
        <w:t xml:space="preserve"> </w:t>
      </w:r>
      <w:r>
        <w:rPr>
          <w:rFonts w:ascii="Garamond" w:hAnsi="Garamond"/>
          <w:i/>
          <w:sz w:val="24"/>
          <w:szCs w:val="24"/>
        </w:rPr>
        <w:t xml:space="preserve">et ne comportant </w:t>
      </w:r>
      <w:r w:rsidRPr="008C2630">
        <w:rPr>
          <w:rFonts w:ascii="Garamond" w:hAnsi="Garamond"/>
          <w:b/>
          <w:bCs/>
          <w:i/>
          <w:color w:val="FF00FF"/>
          <w:sz w:val="24"/>
          <w:szCs w:val="24"/>
        </w:rPr>
        <w:t>aucun retour à la ligne</w:t>
      </w:r>
      <w:r w:rsidRPr="008C2630">
        <w:rPr>
          <w:rFonts w:ascii="Garamond" w:hAnsi="Garamond"/>
          <w:i/>
          <w:color w:val="FF00FF"/>
          <w:sz w:val="24"/>
          <w:szCs w:val="24"/>
        </w:rPr>
        <w:t>.</w:t>
      </w:r>
    </w:p>
    <w:p w14:paraId="70E3C742" w14:textId="77777777" w:rsidR="00B02940" w:rsidRPr="008C2630" w:rsidRDefault="00B02940" w:rsidP="00C559AE">
      <w:pPr>
        <w:pStyle w:val="Sansinterligne"/>
        <w:rPr>
          <w:rFonts w:ascii="Garamond" w:hAnsi="Garamond"/>
          <w:color w:val="FF00FF"/>
          <w:sz w:val="24"/>
          <w:szCs w:val="24"/>
        </w:rPr>
      </w:pPr>
    </w:p>
    <w:tbl>
      <w:tblPr>
        <w:tblStyle w:val="Grilledutableau"/>
        <w:tblW w:w="10490" w:type="dxa"/>
        <w:tblInd w:w="-714" w:type="dxa"/>
        <w:tblLook w:val="04A0" w:firstRow="1" w:lastRow="0" w:firstColumn="1" w:lastColumn="0" w:noHBand="0" w:noVBand="1"/>
      </w:tblPr>
      <w:tblGrid>
        <w:gridCol w:w="4253"/>
        <w:gridCol w:w="6237"/>
      </w:tblGrid>
      <w:tr w:rsidR="00581B4F" w14:paraId="3283E49D" w14:textId="77777777" w:rsidTr="00B43812">
        <w:tc>
          <w:tcPr>
            <w:tcW w:w="4253" w:type="dxa"/>
          </w:tcPr>
          <w:p w14:paraId="653C4397" w14:textId="3DD72B1B" w:rsidR="008C2630" w:rsidRPr="0039741A" w:rsidRDefault="00581B4F" w:rsidP="0039741A">
            <w:pPr>
              <w:pStyle w:val="Sansinterligne"/>
              <w:jc w:val="center"/>
              <w:rPr>
                <w:rFonts w:ascii="Garamond" w:hAnsi="Garamond"/>
                <w:b/>
                <w:bCs/>
                <w:smallCaps/>
                <w:color w:val="7030A0"/>
                <w:sz w:val="24"/>
                <w:szCs w:val="24"/>
              </w:rPr>
            </w:pPr>
            <w:r w:rsidRPr="00581B4F">
              <w:rPr>
                <w:rFonts w:ascii="Garamond" w:hAnsi="Garamond"/>
                <w:b/>
                <w:bCs/>
                <w:smallCaps/>
                <w:color w:val="7030A0"/>
                <w:sz w:val="24"/>
                <w:szCs w:val="24"/>
              </w:rPr>
              <w:t>Les étapes d</w:t>
            </w:r>
            <w:r>
              <w:rPr>
                <w:rFonts w:ascii="Garamond" w:hAnsi="Garamond"/>
                <w:b/>
                <w:bCs/>
                <w:smallCaps/>
                <w:color w:val="7030A0"/>
                <w:sz w:val="24"/>
                <w:szCs w:val="24"/>
              </w:rPr>
              <w:t>’une sous-partie</w:t>
            </w:r>
          </w:p>
        </w:tc>
        <w:tc>
          <w:tcPr>
            <w:tcW w:w="6237" w:type="dxa"/>
          </w:tcPr>
          <w:p w14:paraId="53F9D597" w14:textId="55830574" w:rsidR="00581B4F" w:rsidRDefault="00581B4F" w:rsidP="00581B4F">
            <w:pPr>
              <w:pStyle w:val="Sansinterligne"/>
              <w:jc w:val="center"/>
              <w:rPr>
                <w:rFonts w:ascii="Garamond" w:hAnsi="Garamond"/>
                <w:sz w:val="24"/>
                <w:szCs w:val="24"/>
              </w:rPr>
            </w:pPr>
            <w:r w:rsidRPr="00581B4F">
              <w:rPr>
                <w:rFonts w:ascii="Garamond" w:hAnsi="Garamond"/>
                <w:b/>
                <w:bCs/>
                <w:smallCaps/>
                <w:color w:val="7030A0"/>
                <w:sz w:val="24"/>
                <w:szCs w:val="24"/>
              </w:rPr>
              <w:t>Un exemple</w:t>
            </w:r>
          </w:p>
        </w:tc>
      </w:tr>
      <w:tr w:rsidR="00581B4F" w14:paraId="4A92DE35" w14:textId="77777777" w:rsidTr="00B43812">
        <w:tc>
          <w:tcPr>
            <w:tcW w:w="4253" w:type="dxa"/>
          </w:tcPr>
          <w:p w14:paraId="089EABCB" w14:textId="751D2417" w:rsidR="00B43812" w:rsidRDefault="00581B4F" w:rsidP="00B43812">
            <w:pPr>
              <w:pStyle w:val="Sansinterligne"/>
              <w:jc w:val="center"/>
              <w:rPr>
                <w:rFonts w:ascii="Garamond" w:hAnsi="Garamond"/>
                <w:b/>
                <w:bCs/>
                <w:smallCaps/>
                <w:color w:val="FF0000"/>
                <w:sz w:val="24"/>
                <w:szCs w:val="24"/>
              </w:rPr>
            </w:pPr>
            <w:r w:rsidRPr="00C559AE">
              <w:rPr>
                <w:rFonts w:ascii="Garamond" w:hAnsi="Garamond"/>
                <w:sz w:val="24"/>
                <w:szCs w:val="24"/>
              </w:rPr>
              <w:t xml:space="preserve">La première phrase est </w:t>
            </w:r>
            <w:r w:rsidRPr="008C2630">
              <w:rPr>
                <w:rFonts w:ascii="Garamond" w:hAnsi="Garamond"/>
                <w:b/>
                <w:bCs/>
                <w:smallCaps/>
                <w:color w:val="FF0000"/>
                <w:sz w:val="24"/>
                <w:szCs w:val="24"/>
              </w:rPr>
              <w:t>l’argument</w:t>
            </w:r>
          </w:p>
          <w:p w14:paraId="79FE7D0A" w14:textId="77777777" w:rsidR="00B43812" w:rsidRDefault="00B43812" w:rsidP="00B43812">
            <w:pPr>
              <w:pStyle w:val="Sansinterligne"/>
              <w:jc w:val="center"/>
              <w:rPr>
                <w:rFonts w:ascii="Garamond" w:hAnsi="Garamond"/>
                <w:b/>
                <w:bCs/>
                <w:smallCaps/>
                <w:color w:val="FF0000"/>
                <w:sz w:val="24"/>
                <w:szCs w:val="24"/>
              </w:rPr>
            </w:pPr>
          </w:p>
          <w:p w14:paraId="020C8AA9" w14:textId="20306FCE" w:rsidR="008C2630" w:rsidRDefault="00B43812" w:rsidP="00581B4F">
            <w:pPr>
              <w:pStyle w:val="Sansinterligne"/>
              <w:rPr>
                <w:rFonts w:ascii="Garamond" w:hAnsi="Garamond"/>
                <w:sz w:val="24"/>
                <w:szCs w:val="24"/>
              </w:rPr>
            </w:pPr>
            <w:r>
              <w:rPr>
                <w:rFonts w:ascii="Garamond" w:hAnsi="Garamond"/>
                <w:sz w:val="24"/>
                <w:szCs w:val="24"/>
              </w:rPr>
              <w:t>C</w:t>
            </w:r>
            <w:r w:rsidR="00581B4F" w:rsidRPr="00C559AE">
              <w:rPr>
                <w:rFonts w:ascii="Garamond" w:hAnsi="Garamond"/>
                <w:sz w:val="24"/>
                <w:szCs w:val="24"/>
              </w:rPr>
              <w:t xml:space="preserve">'est-à-dire le </w:t>
            </w:r>
            <w:r w:rsidR="00581B4F" w:rsidRPr="00B43812">
              <w:rPr>
                <w:rFonts w:ascii="Garamond" w:hAnsi="Garamond"/>
                <w:b/>
                <w:bCs/>
                <w:color w:val="ED7D31" w:themeColor="accent2"/>
                <w:sz w:val="24"/>
                <w:szCs w:val="24"/>
              </w:rPr>
              <w:t>titre de la sous-partie</w:t>
            </w:r>
            <w:r w:rsidR="00581B4F" w:rsidRPr="00B43812">
              <w:rPr>
                <w:rFonts w:ascii="Garamond" w:hAnsi="Garamond"/>
                <w:color w:val="ED7D31" w:themeColor="accent2"/>
                <w:sz w:val="24"/>
                <w:szCs w:val="24"/>
              </w:rPr>
              <w:t xml:space="preserve"> </w:t>
            </w:r>
            <w:r w:rsidR="00581B4F" w:rsidRPr="00C559AE">
              <w:rPr>
                <w:rFonts w:ascii="Garamond" w:hAnsi="Garamond"/>
                <w:sz w:val="24"/>
                <w:szCs w:val="24"/>
              </w:rPr>
              <w:t xml:space="preserve">sous forme de phrase. </w:t>
            </w:r>
          </w:p>
          <w:p w14:paraId="08E61DF3" w14:textId="6622757F" w:rsidR="00581B4F" w:rsidRPr="00B43812" w:rsidRDefault="00581B4F" w:rsidP="00581B4F">
            <w:pPr>
              <w:pStyle w:val="Sansinterligne"/>
              <w:rPr>
                <w:rFonts w:ascii="Garamond" w:hAnsi="Garamond"/>
                <w:color w:val="0000FF"/>
                <w:sz w:val="24"/>
                <w:szCs w:val="24"/>
              </w:rPr>
            </w:pPr>
            <w:r w:rsidRPr="00B43812">
              <w:rPr>
                <w:rFonts w:ascii="Garamond" w:hAnsi="Garamond"/>
                <w:sz w:val="24"/>
                <w:szCs w:val="24"/>
              </w:rPr>
              <w:t xml:space="preserve">L’argument </w:t>
            </w:r>
            <w:r w:rsidRPr="00B43812">
              <w:rPr>
                <w:rFonts w:ascii="Garamond" w:hAnsi="Garamond"/>
                <w:b/>
                <w:sz w:val="24"/>
                <w:szCs w:val="24"/>
                <w:highlight w:val="yellow"/>
              </w:rPr>
              <w:t>prouve</w:t>
            </w:r>
            <w:r w:rsidRPr="00B43812">
              <w:rPr>
                <w:rFonts w:ascii="Garamond" w:hAnsi="Garamond"/>
                <w:sz w:val="24"/>
                <w:szCs w:val="24"/>
              </w:rPr>
              <w:t xml:space="preserve"> ce que vous affirmez dans la partie concernée</w:t>
            </w:r>
            <w:r w:rsidR="008C2630" w:rsidRPr="00B43812">
              <w:rPr>
                <w:rFonts w:ascii="Garamond" w:hAnsi="Garamond"/>
                <w:sz w:val="24"/>
                <w:szCs w:val="24"/>
              </w:rPr>
              <w:t xml:space="preserve"> </w:t>
            </w:r>
            <w:r w:rsidR="008C2630">
              <w:rPr>
                <w:rFonts w:ascii="Garamond" w:hAnsi="Garamond"/>
                <w:color w:val="0000FF"/>
                <w:sz w:val="24"/>
                <w:szCs w:val="24"/>
              </w:rPr>
              <w:t>(I ou II)</w:t>
            </w:r>
            <w:r w:rsidRPr="00C559AE">
              <w:rPr>
                <w:rFonts w:ascii="Garamond" w:hAnsi="Garamond"/>
                <w:color w:val="0000FF"/>
                <w:sz w:val="24"/>
                <w:szCs w:val="24"/>
              </w:rPr>
              <w:t xml:space="preserve"> </w:t>
            </w:r>
            <w:r w:rsidRPr="00C559AE">
              <w:rPr>
                <w:rFonts w:ascii="Garamond" w:hAnsi="Garamond"/>
                <w:bCs/>
                <w:color w:val="0000FF"/>
                <w:sz w:val="24"/>
                <w:szCs w:val="24"/>
              </w:rPr>
              <w:t xml:space="preserve">en </w:t>
            </w:r>
            <w:r w:rsidR="008C2630" w:rsidRPr="008C2630">
              <w:rPr>
                <w:rFonts w:ascii="Garamond" w:hAnsi="Garamond"/>
                <w:b/>
                <w:color w:val="0000FF"/>
                <w:sz w:val="24"/>
                <w:szCs w:val="24"/>
              </w:rPr>
              <w:t>reformulant le</w:t>
            </w:r>
            <w:r w:rsidRPr="008C2630">
              <w:rPr>
                <w:rFonts w:ascii="Garamond" w:hAnsi="Garamond"/>
                <w:b/>
                <w:color w:val="0000FF"/>
                <w:sz w:val="24"/>
                <w:szCs w:val="24"/>
              </w:rPr>
              <w:t xml:space="preserve"> titre</w:t>
            </w:r>
            <w:r w:rsidRPr="00C559AE">
              <w:rPr>
                <w:rFonts w:ascii="Garamond" w:hAnsi="Garamond"/>
                <w:color w:val="0000FF"/>
                <w:sz w:val="24"/>
                <w:szCs w:val="24"/>
              </w:rPr>
              <w:t xml:space="preserve"> de cette partie</w:t>
            </w:r>
            <w:r w:rsidR="008C2630">
              <w:rPr>
                <w:rFonts w:ascii="Garamond" w:hAnsi="Garamond"/>
                <w:color w:val="0000FF"/>
                <w:sz w:val="24"/>
                <w:szCs w:val="24"/>
              </w:rPr>
              <w:t>.</w:t>
            </w:r>
          </w:p>
        </w:tc>
        <w:tc>
          <w:tcPr>
            <w:tcW w:w="6237" w:type="dxa"/>
          </w:tcPr>
          <w:p w14:paraId="7F17AE9E" w14:textId="5DECE579" w:rsidR="00581B4F" w:rsidRPr="00DC7D17" w:rsidRDefault="008C2630" w:rsidP="00DC7D17">
            <w:pPr>
              <w:pStyle w:val="Sansinterligne"/>
              <w:jc w:val="both"/>
              <w:rPr>
                <w:rFonts w:ascii="Bodoni MT" w:hAnsi="Bodoni MT"/>
                <w:sz w:val="24"/>
                <w:szCs w:val="24"/>
              </w:rPr>
            </w:pPr>
            <w:r>
              <w:rPr>
                <w:rFonts w:ascii="Bodoni MT" w:hAnsi="Bodoni MT"/>
                <w:sz w:val="24"/>
                <w:szCs w:val="24"/>
              </w:rPr>
              <w:t xml:space="preserve">               </w:t>
            </w:r>
            <w:r w:rsidR="00581B4F" w:rsidRPr="00B43812">
              <w:rPr>
                <w:rFonts w:ascii="Bodoni MT" w:hAnsi="Bodoni MT"/>
                <w:color w:val="0000FF"/>
                <w:sz w:val="24"/>
                <w:szCs w:val="24"/>
              </w:rPr>
              <w:t>La morale de certaines fables peut paraître peu adaptée aux enfants</w:t>
            </w:r>
            <w:r w:rsidR="00581B4F" w:rsidRPr="00DC7D17">
              <w:rPr>
                <w:rFonts w:ascii="Bodoni MT" w:hAnsi="Bodoni MT"/>
                <w:sz w:val="24"/>
                <w:szCs w:val="24"/>
              </w:rPr>
              <w:t xml:space="preserve"> </w:t>
            </w:r>
            <w:r w:rsidR="00581B4F" w:rsidRPr="00DC7D17">
              <w:rPr>
                <w:rFonts w:ascii="Bodoni MT" w:hAnsi="Bodoni MT"/>
                <w:sz w:val="24"/>
                <w:szCs w:val="24"/>
                <w:highlight w:val="yellow"/>
              </w:rPr>
              <w:t>car</w:t>
            </w:r>
            <w:r w:rsidR="00581B4F" w:rsidRPr="00DC7D17">
              <w:rPr>
                <w:rFonts w:ascii="Bodoni MT" w:hAnsi="Bodoni MT"/>
                <w:sz w:val="24"/>
                <w:szCs w:val="24"/>
              </w:rPr>
              <w:t xml:space="preserve"> elle propose </w:t>
            </w:r>
            <w:r w:rsidR="00581B4F" w:rsidRPr="00B43812">
              <w:rPr>
                <w:rFonts w:ascii="Bodoni MT" w:hAnsi="Bodoni MT"/>
                <w:color w:val="ED7D31" w:themeColor="accent2"/>
                <w:sz w:val="24"/>
                <w:szCs w:val="24"/>
              </w:rPr>
              <w:t>une vision très angoissante du monde dans lequel on vit</w:t>
            </w:r>
            <w:r w:rsidR="00581B4F" w:rsidRPr="00DC7D17">
              <w:rPr>
                <w:rFonts w:ascii="Bodoni MT" w:hAnsi="Bodoni MT"/>
                <w:sz w:val="24"/>
                <w:szCs w:val="24"/>
              </w:rPr>
              <w:t>.</w:t>
            </w:r>
          </w:p>
        </w:tc>
      </w:tr>
      <w:tr w:rsidR="00581B4F" w14:paraId="5D99D90C" w14:textId="77777777" w:rsidTr="00B43812">
        <w:tc>
          <w:tcPr>
            <w:tcW w:w="4253" w:type="dxa"/>
          </w:tcPr>
          <w:p w14:paraId="121D5650" w14:textId="434A9266" w:rsidR="00B43812" w:rsidRDefault="00581B4F" w:rsidP="00B43812">
            <w:pPr>
              <w:pStyle w:val="Sansinterligne"/>
              <w:jc w:val="center"/>
              <w:rPr>
                <w:rFonts w:ascii="Garamond" w:hAnsi="Garamond"/>
                <w:sz w:val="24"/>
                <w:szCs w:val="24"/>
              </w:rPr>
            </w:pPr>
            <w:r w:rsidRPr="00B43812">
              <w:rPr>
                <w:rFonts w:ascii="Garamond" w:hAnsi="Garamond"/>
                <w:b/>
                <w:bCs/>
                <w:smallCaps/>
                <w:color w:val="FF0000"/>
                <w:sz w:val="24"/>
                <w:szCs w:val="24"/>
              </w:rPr>
              <w:t>J’annonce</w:t>
            </w:r>
            <w:r w:rsidRPr="00C559AE">
              <w:rPr>
                <w:rFonts w:ascii="Garamond" w:hAnsi="Garamond"/>
                <w:color w:val="FF0000"/>
                <w:sz w:val="24"/>
                <w:szCs w:val="24"/>
              </w:rPr>
              <w:t xml:space="preserve"> le 1</w:t>
            </w:r>
            <w:r w:rsidRPr="00C559AE">
              <w:rPr>
                <w:rFonts w:ascii="Garamond" w:hAnsi="Garamond"/>
                <w:color w:val="FF0000"/>
                <w:sz w:val="24"/>
                <w:szCs w:val="24"/>
                <w:vertAlign w:val="superscript"/>
              </w:rPr>
              <w:t>er</w:t>
            </w:r>
            <w:r w:rsidRPr="00C559AE">
              <w:rPr>
                <w:rFonts w:ascii="Garamond" w:hAnsi="Garamond"/>
                <w:color w:val="FF0000"/>
                <w:sz w:val="24"/>
                <w:szCs w:val="24"/>
              </w:rPr>
              <w:t xml:space="preserve"> exemple </w:t>
            </w:r>
            <w:r w:rsidRPr="00C559AE">
              <w:rPr>
                <w:rFonts w:ascii="Garamond" w:hAnsi="Garamond"/>
                <w:sz w:val="24"/>
                <w:szCs w:val="24"/>
              </w:rPr>
              <w:t>:</w:t>
            </w:r>
          </w:p>
          <w:p w14:paraId="1EDF3C68" w14:textId="77777777" w:rsidR="00B43812" w:rsidRDefault="00B43812" w:rsidP="00B43812">
            <w:pPr>
              <w:pStyle w:val="Sansinterligne"/>
              <w:jc w:val="center"/>
              <w:rPr>
                <w:rFonts w:ascii="Garamond" w:hAnsi="Garamond"/>
                <w:sz w:val="24"/>
                <w:szCs w:val="24"/>
              </w:rPr>
            </w:pPr>
          </w:p>
          <w:p w14:paraId="42DC5A57" w14:textId="28E27441" w:rsidR="00B43812" w:rsidRDefault="00B43812" w:rsidP="00581B4F">
            <w:pPr>
              <w:pStyle w:val="Sansinterligne"/>
              <w:rPr>
                <w:rFonts w:ascii="Garamond" w:hAnsi="Garamond"/>
                <w:sz w:val="24"/>
                <w:szCs w:val="24"/>
              </w:rPr>
            </w:pPr>
            <w:r>
              <w:rPr>
                <w:rFonts w:ascii="Garamond" w:hAnsi="Garamond"/>
                <w:b/>
                <w:bCs/>
                <w:color w:val="7030A0"/>
                <w:sz w:val="24"/>
                <w:szCs w:val="24"/>
              </w:rPr>
              <w:t>T</w:t>
            </w:r>
            <w:r w:rsidR="00581B4F" w:rsidRPr="00B43812">
              <w:rPr>
                <w:rFonts w:ascii="Garamond" w:hAnsi="Garamond"/>
                <w:b/>
                <w:bCs/>
                <w:color w:val="7030A0"/>
                <w:sz w:val="24"/>
                <w:szCs w:val="24"/>
              </w:rPr>
              <w:t>itre</w:t>
            </w:r>
            <w:r w:rsidR="00581B4F" w:rsidRPr="00B43812">
              <w:rPr>
                <w:rFonts w:ascii="Garamond" w:hAnsi="Garamond"/>
                <w:color w:val="7030A0"/>
                <w:sz w:val="24"/>
                <w:szCs w:val="24"/>
              </w:rPr>
              <w:t xml:space="preserve"> </w:t>
            </w:r>
            <w:r w:rsidR="00581B4F" w:rsidRPr="00C559AE">
              <w:rPr>
                <w:rFonts w:ascii="Garamond" w:hAnsi="Garamond"/>
                <w:sz w:val="24"/>
                <w:szCs w:val="24"/>
              </w:rPr>
              <w:t xml:space="preserve">(s’il existe), </w:t>
            </w:r>
            <w:r w:rsidR="00581B4F" w:rsidRPr="00B43812">
              <w:rPr>
                <w:rFonts w:ascii="Garamond" w:hAnsi="Garamond"/>
                <w:b/>
                <w:bCs/>
                <w:color w:val="44546A" w:themeColor="text2"/>
                <w:sz w:val="24"/>
                <w:szCs w:val="24"/>
              </w:rPr>
              <w:t>situation dans l’œuvre</w:t>
            </w:r>
            <w:r w:rsidR="00581B4F" w:rsidRPr="00C559AE">
              <w:rPr>
                <w:rFonts w:ascii="Garamond" w:hAnsi="Garamond"/>
                <w:sz w:val="24"/>
                <w:szCs w:val="24"/>
              </w:rPr>
              <w:t xml:space="preserve">, événement ou </w:t>
            </w:r>
            <w:r w:rsidR="00581B4F" w:rsidRPr="00B43812">
              <w:rPr>
                <w:rFonts w:ascii="Garamond" w:hAnsi="Garamond"/>
                <w:b/>
                <w:bCs/>
                <w:color w:val="C45911" w:themeColor="accent2" w:themeShade="BF"/>
                <w:sz w:val="24"/>
                <w:szCs w:val="24"/>
              </w:rPr>
              <w:t>personnage concerné</w:t>
            </w:r>
            <w:r w:rsidR="00581B4F" w:rsidRPr="00B43812">
              <w:rPr>
                <w:rFonts w:ascii="Garamond" w:hAnsi="Garamond"/>
                <w:color w:val="C45911" w:themeColor="accent2" w:themeShade="BF"/>
                <w:sz w:val="24"/>
                <w:szCs w:val="24"/>
              </w:rPr>
              <w:t xml:space="preserve"> </w:t>
            </w:r>
            <w:r w:rsidR="00581B4F" w:rsidRPr="00C559AE">
              <w:rPr>
                <w:rFonts w:ascii="Garamond" w:hAnsi="Garamond"/>
                <w:sz w:val="24"/>
                <w:szCs w:val="24"/>
              </w:rPr>
              <w:t xml:space="preserve">etc. </w:t>
            </w:r>
          </w:p>
          <w:p w14:paraId="7F636600" w14:textId="566A4E1C" w:rsidR="00581B4F" w:rsidRDefault="00581B4F" w:rsidP="00581B4F">
            <w:pPr>
              <w:pStyle w:val="Sansinterligne"/>
              <w:rPr>
                <w:rFonts w:ascii="Garamond" w:hAnsi="Garamond"/>
                <w:sz w:val="24"/>
                <w:szCs w:val="24"/>
              </w:rPr>
            </w:pPr>
            <w:r w:rsidRPr="00C559AE">
              <w:rPr>
                <w:rFonts w:ascii="Garamond" w:hAnsi="Garamond"/>
                <w:color w:val="0000FF"/>
                <w:sz w:val="24"/>
                <w:szCs w:val="24"/>
              </w:rPr>
              <w:t xml:space="preserve">Il s’agit de formuler </w:t>
            </w:r>
            <w:r w:rsidRPr="00C559AE">
              <w:rPr>
                <w:rFonts w:ascii="Garamond" w:hAnsi="Garamond"/>
                <w:bCs/>
                <w:color w:val="0000FF"/>
                <w:sz w:val="24"/>
                <w:szCs w:val="24"/>
              </w:rPr>
              <w:t>l’idée qui sera développée</w:t>
            </w:r>
            <w:r w:rsidRPr="00C559AE">
              <w:rPr>
                <w:rFonts w:ascii="Garamond" w:hAnsi="Garamond"/>
                <w:color w:val="0000FF"/>
                <w:sz w:val="24"/>
                <w:szCs w:val="24"/>
              </w:rPr>
              <w:t xml:space="preserve"> </w:t>
            </w:r>
            <w:r w:rsidRPr="00C559AE">
              <w:rPr>
                <w:rFonts w:ascii="Garamond" w:hAnsi="Garamond"/>
                <w:i/>
                <w:sz w:val="24"/>
                <w:szCs w:val="24"/>
              </w:rPr>
              <w:t>(1 phrase)</w:t>
            </w:r>
            <w:r w:rsidRPr="00C559AE">
              <w:rPr>
                <w:rFonts w:ascii="Garamond" w:hAnsi="Garamond"/>
                <w:sz w:val="24"/>
                <w:szCs w:val="24"/>
              </w:rPr>
              <w:t>.</w:t>
            </w:r>
          </w:p>
        </w:tc>
        <w:tc>
          <w:tcPr>
            <w:tcW w:w="6237" w:type="dxa"/>
          </w:tcPr>
          <w:p w14:paraId="234D0A88" w14:textId="4F772F02" w:rsidR="00581B4F" w:rsidRPr="00DC7D17" w:rsidRDefault="00581B4F" w:rsidP="00DC7D17">
            <w:pPr>
              <w:pStyle w:val="Sansinterligne"/>
              <w:jc w:val="both"/>
              <w:rPr>
                <w:rFonts w:ascii="Bodoni MT" w:hAnsi="Bodoni MT"/>
                <w:sz w:val="24"/>
                <w:szCs w:val="24"/>
              </w:rPr>
            </w:pPr>
            <w:r w:rsidRPr="00DC7D17">
              <w:rPr>
                <w:rFonts w:ascii="Bodoni MT" w:hAnsi="Bodoni MT"/>
                <w:sz w:val="24"/>
                <w:szCs w:val="24"/>
                <w:highlight w:val="yellow"/>
              </w:rPr>
              <w:t>Par exemple</w:t>
            </w:r>
            <w:r w:rsidRPr="00DC7D17">
              <w:rPr>
                <w:rFonts w:ascii="Bodoni MT" w:hAnsi="Bodoni MT"/>
                <w:sz w:val="24"/>
                <w:szCs w:val="24"/>
              </w:rPr>
              <w:t xml:space="preserve">, dans </w:t>
            </w:r>
            <w:r w:rsidR="00DC7D17" w:rsidRPr="00B43812">
              <w:rPr>
                <w:rFonts w:ascii="Bodoni MT" w:hAnsi="Bodoni MT"/>
                <w:color w:val="7030A0"/>
                <w:sz w:val="24"/>
                <w:szCs w:val="24"/>
              </w:rPr>
              <w:t>« </w:t>
            </w:r>
            <w:r w:rsidRPr="00B43812">
              <w:rPr>
                <w:rFonts w:ascii="Bodoni MT" w:hAnsi="Bodoni MT"/>
                <w:color w:val="7030A0"/>
                <w:sz w:val="24"/>
                <w:szCs w:val="24"/>
              </w:rPr>
              <w:t>Les Animaux malades de la Peste</w:t>
            </w:r>
            <w:r w:rsidR="00DC7D17" w:rsidRPr="00B43812">
              <w:rPr>
                <w:rFonts w:ascii="Bodoni MT" w:hAnsi="Bodoni MT"/>
                <w:color w:val="7030A0"/>
                <w:sz w:val="24"/>
                <w:szCs w:val="24"/>
              </w:rPr>
              <w:t> »</w:t>
            </w:r>
            <w:r w:rsidRPr="00DC7D17">
              <w:rPr>
                <w:rFonts w:ascii="Bodoni MT" w:hAnsi="Bodoni MT"/>
                <w:sz w:val="24"/>
                <w:szCs w:val="24"/>
              </w:rPr>
              <w:t xml:space="preserve">, </w:t>
            </w:r>
            <w:r w:rsidR="00B43812" w:rsidRPr="00B43812">
              <w:rPr>
                <w:rFonts w:ascii="Bodoni MT" w:hAnsi="Bodoni MT"/>
                <w:color w:val="44546A" w:themeColor="text2"/>
                <w:sz w:val="24"/>
                <w:szCs w:val="24"/>
              </w:rPr>
              <w:t>la première fable du livre VII</w:t>
            </w:r>
            <w:r w:rsidR="00B43812">
              <w:rPr>
                <w:rFonts w:ascii="Bodoni MT" w:hAnsi="Bodoni MT"/>
                <w:sz w:val="24"/>
                <w:szCs w:val="24"/>
              </w:rPr>
              <w:t xml:space="preserve">, </w:t>
            </w:r>
            <w:r w:rsidRPr="00B43812">
              <w:rPr>
                <w:rFonts w:ascii="Bodoni MT" w:hAnsi="Bodoni MT"/>
                <w:color w:val="C45911" w:themeColor="accent2" w:themeShade="BF"/>
                <w:sz w:val="24"/>
                <w:szCs w:val="24"/>
              </w:rPr>
              <w:t xml:space="preserve">l’âne </w:t>
            </w:r>
            <w:r w:rsidRPr="00B43812">
              <w:rPr>
                <w:rFonts w:ascii="Bodoni MT" w:hAnsi="Bodoni MT"/>
                <w:color w:val="0000FF"/>
                <w:sz w:val="24"/>
                <w:szCs w:val="24"/>
              </w:rPr>
              <w:t>incarnant l’innocence et la naïveté est mis brutalement à mort</w:t>
            </w:r>
            <w:r w:rsidRPr="00DC7D17">
              <w:rPr>
                <w:rFonts w:ascii="Bodoni MT" w:hAnsi="Bodoni MT"/>
                <w:sz w:val="24"/>
                <w:szCs w:val="24"/>
              </w:rPr>
              <w:t>.</w:t>
            </w:r>
          </w:p>
        </w:tc>
      </w:tr>
      <w:tr w:rsidR="00581B4F" w14:paraId="75433A8C" w14:textId="77777777" w:rsidTr="00B43812">
        <w:tc>
          <w:tcPr>
            <w:tcW w:w="4253" w:type="dxa"/>
          </w:tcPr>
          <w:p w14:paraId="149A979A" w14:textId="79EE4BA9" w:rsidR="00B43812" w:rsidRDefault="00581B4F" w:rsidP="00B43812">
            <w:pPr>
              <w:pStyle w:val="Sansinterligne"/>
              <w:jc w:val="center"/>
              <w:rPr>
                <w:rFonts w:ascii="Garamond" w:hAnsi="Garamond"/>
                <w:sz w:val="24"/>
                <w:szCs w:val="24"/>
              </w:rPr>
            </w:pPr>
            <w:r w:rsidRPr="00C559AE">
              <w:rPr>
                <w:rFonts w:ascii="Garamond" w:hAnsi="Garamond"/>
                <w:smallCaps/>
                <w:color w:val="FF0000"/>
                <w:sz w:val="24"/>
                <w:szCs w:val="24"/>
              </w:rPr>
              <w:t xml:space="preserve">Je </w:t>
            </w:r>
            <w:r w:rsidRPr="00B43812">
              <w:rPr>
                <w:rFonts w:ascii="Garamond" w:hAnsi="Garamond"/>
                <w:b/>
                <w:bCs/>
                <w:smallCaps/>
                <w:color w:val="FF0000"/>
                <w:sz w:val="24"/>
                <w:szCs w:val="24"/>
              </w:rPr>
              <w:t>présente</w:t>
            </w:r>
            <w:r w:rsidRPr="00C559AE">
              <w:rPr>
                <w:rFonts w:ascii="Garamond" w:hAnsi="Garamond"/>
                <w:color w:val="FF0000"/>
                <w:sz w:val="24"/>
                <w:szCs w:val="24"/>
              </w:rPr>
              <w:t xml:space="preserve"> le 1</w:t>
            </w:r>
            <w:r w:rsidRPr="00C559AE">
              <w:rPr>
                <w:rFonts w:ascii="Garamond" w:hAnsi="Garamond"/>
                <w:color w:val="FF0000"/>
                <w:sz w:val="24"/>
                <w:szCs w:val="24"/>
                <w:vertAlign w:val="superscript"/>
              </w:rPr>
              <w:t>er</w:t>
            </w:r>
            <w:r w:rsidRPr="00C559AE">
              <w:rPr>
                <w:rFonts w:ascii="Garamond" w:hAnsi="Garamond"/>
                <w:color w:val="FF0000"/>
                <w:sz w:val="24"/>
                <w:szCs w:val="24"/>
              </w:rPr>
              <w:t xml:space="preserve"> exemple </w:t>
            </w:r>
            <w:r w:rsidRPr="00C559AE">
              <w:rPr>
                <w:rFonts w:ascii="Garamond" w:hAnsi="Garamond"/>
                <w:sz w:val="24"/>
                <w:szCs w:val="24"/>
              </w:rPr>
              <w:t>:</w:t>
            </w:r>
          </w:p>
          <w:p w14:paraId="45D97AD8" w14:textId="77777777" w:rsidR="00B43812" w:rsidRDefault="00B43812" w:rsidP="00B43812">
            <w:pPr>
              <w:pStyle w:val="Sansinterligne"/>
              <w:jc w:val="center"/>
              <w:rPr>
                <w:rFonts w:ascii="Garamond" w:hAnsi="Garamond"/>
                <w:sz w:val="24"/>
                <w:szCs w:val="24"/>
              </w:rPr>
            </w:pPr>
          </w:p>
          <w:p w14:paraId="2E548A91" w14:textId="3F50D198" w:rsidR="00581B4F" w:rsidRPr="00C559AE" w:rsidRDefault="00B43812" w:rsidP="00581B4F">
            <w:pPr>
              <w:pStyle w:val="Sansinterligne"/>
              <w:rPr>
                <w:rFonts w:ascii="Garamond" w:hAnsi="Garamond"/>
                <w:iCs/>
                <w:color w:val="0000FF"/>
                <w:sz w:val="24"/>
                <w:szCs w:val="24"/>
              </w:rPr>
            </w:pPr>
            <w:r>
              <w:rPr>
                <w:rFonts w:ascii="Garamond" w:hAnsi="Garamond"/>
                <w:b/>
                <w:bCs/>
                <w:color w:val="C45911" w:themeColor="accent2" w:themeShade="BF"/>
                <w:sz w:val="24"/>
                <w:szCs w:val="24"/>
              </w:rPr>
              <w:t>R</w:t>
            </w:r>
            <w:r w:rsidR="00581B4F" w:rsidRPr="00B43812">
              <w:rPr>
                <w:rFonts w:ascii="Garamond" w:hAnsi="Garamond"/>
                <w:b/>
                <w:bCs/>
                <w:color w:val="C45911" w:themeColor="accent2" w:themeShade="BF"/>
                <w:sz w:val="24"/>
                <w:szCs w:val="24"/>
              </w:rPr>
              <w:t>ésumé</w:t>
            </w:r>
            <w:r w:rsidR="00581B4F" w:rsidRPr="00B43812">
              <w:rPr>
                <w:rFonts w:ascii="Garamond" w:hAnsi="Garamond"/>
                <w:color w:val="C45911" w:themeColor="accent2" w:themeShade="BF"/>
                <w:sz w:val="24"/>
                <w:szCs w:val="24"/>
              </w:rPr>
              <w:t xml:space="preserve"> </w:t>
            </w:r>
            <w:r w:rsidR="00581B4F" w:rsidRPr="00C559AE">
              <w:rPr>
                <w:rFonts w:ascii="Garamond" w:hAnsi="Garamond"/>
                <w:sz w:val="24"/>
                <w:szCs w:val="24"/>
              </w:rPr>
              <w:t xml:space="preserve">de l’extrait, </w:t>
            </w:r>
            <w:r w:rsidR="00581B4F" w:rsidRPr="00B43812">
              <w:rPr>
                <w:rFonts w:ascii="Garamond" w:hAnsi="Garamond"/>
                <w:b/>
                <w:bCs/>
                <w:color w:val="538135" w:themeColor="accent6" w:themeShade="BF"/>
                <w:sz w:val="24"/>
                <w:szCs w:val="24"/>
              </w:rPr>
              <w:t>citation</w:t>
            </w:r>
            <w:r w:rsidR="00581B4F" w:rsidRPr="00B43812">
              <w:rPr>
                <w:rFonts w:ascii="Garamond" w:hAnsi="Garamond"/>
                <w:color w:val="538135" w:themeColor="accent6" w:themeShade="BF"/>
                <w:sz w:val="24"/>
                <w:szCs w:val="24"/>
              </w:rPr>
              <w:t xml:space="preserve"> </w:t>
            </w:r>
            <w:r w:rsidR="00581B4F" w:rsidRPr="00C559AE">
              <w:rPr>
                <w:rFonts w:ascii="Garamond" w:hAnsi="Garamond"/>
                <w:sz w:val="24"/>
                <w:szCs w:val="24"/>
              </w:rPr>
              <w:t xml:space="preserve">… </w:t>
            </w:r>
            <w:r w:rsidR="00581B4F" w:rsidRPr="00C559AE">
              <w:rPr>
                <w:rFonts w:ascii="Garamond" w:hAnsi="Garamond"/>
                <w:i/>
                <w:sz w:val="24"/>
                <w:szCs w:val="24"/>
              </w:rPr>
              <w:t xml:space="preserve">(2-3 phrases) </w:t>
            </w:r>
            <w:r w:rsidR="00581B4F" w:rsidRPr="00C559AE">
              <w:rPr>
                <w:rFonts w:ascii="Garamond" w:hAnsi="Garamond"/>
                <w:iCs/>
                <w:color w:val="0000FF"/>
                <w:sz w:val="24"/>
                <w:szCs w:val="24"/>
              </w:rPr>
              <w:t xml:space="preserve">Il s’agit de montrer sa </w:t>
            </w:r>
            <w:r w:rsidR="00581B4F" w:rsidRPr="00C559AE">
              <w:rPr>
                <w:rFonts w:ascii="Garamond" w:hAnsi="Garamond"/>
                <w:bCs/>
                <w:iCs/>
                <w:color w:val="0000FF"/>
                <w:sz w:val="24"/>
                <w:szCs w:val="24"/>
              </w:rPr>
              <w:t>connaissance de l’œuvre</w:t>
            </w:r>
            <w:r w:rsidR="00581B4F" w:rsidRPr="00C559AE">
              <w:rPr>
                <w:rFonts w:ascii="Garamond" w:hAnsi="Garamond"/>
                <w:iCs/>
                <w:color w:val="0000FF"/>
                <w:sz w:val="24"/>
                <w:szCs w:val="24"/>
              </w:rPr>
              <w:t>.</w:t>
            </w:r>
          </w:p>
          <w:p w14:paraId="722892CC" w14:textId="77777777" w:rsidR="00581B4F" w:rsidRDefault="00581B4F" w:rsidP="00581B4F">
            <w:pPr>
              <w:pStyle w:val="Sansinterligne"/>
              <w:rPr>
                <w:rFonts w:ascii="Garamond" w:hAnsi="Garamond"/>
                <w:sz w:val="24"/>
                <w:szCs w:val="24"/>
              </w:rPr>
            </w:pPr>
          </w:p>
        </w:tc>
        <w:tc>
          <w:tcPr>
            <w:tcW w:w="6237" w:type="dxa"/>
          </w:tcPr>
          <w:p w14:paraId="19949C77" w14:textId="00B15137" w:rsidR="00581B4F" w:rsidRPr="00DC7D17" w:rsidRDefault="0004146C" w:rsidP="00DC7D17">
            <w:pPr>
              <w:pStyle w:val="Sansinterligne"/>
              <w:jc w:val="both"/>
              <w:rPr>
                <w:rFonts w:ascii="Bodoni MT" w:hAnsi="Bodoni MT"/>
                <w:sz w:val="24"/>
                <w:szCs w:val="24"/>
              </w:rPr>
            </w:pPr>
            <w:r>
              <w:rPr>
                <w:rFonts w:ascii="Bodoni MT" w:hAnsi="Bodoni MT"/>
                <w:sz w:val="24"/>
                <w:szCs w:val="24"/>
              </w:rPr>
              <w:t>D</w:t>
            </w:r>
            <w:r w:rsidR="00581B4F" w:rsidRPr="00DC7D17">
              <w:rPr>
                <w:rFonts w:ascii="Bodoni MT" w:hAnsi="Bodoni MT"/>
                <w:sz w:val="24"/>
                <w:szCs w:val="24"/>
              </w:rPr>
              <w:t xml:space="preserve">ans </w:t>
            </w:r>
            <w:r w:rsidR="00581B4F" w:rsidRPr="00B43812">
              <w:rPr>
                <w:rFonts w:ascii="Bodoni MT" w:hAnsi="Bodoni MT"/>
                <w:color w:val="C45911" w:themeColor="accent2" w:themeShade="BF"/>
                <w:sz w:val="24"/>
                <w:szCs w:val="24"/>
              </w:rPr>
              <w:t>cette fable, où le Lion tente de trouver un bouc-émissaire pour apaiser la colère des dieux</w:t>
            </w:r>
            <w:r w:rsidR="00581B4F" w:rsidRPr="00DC7D17">
              <w:rPr>
                <w:rFonts w:ascii="Bodoni MT" w:hAnsi="Bodoni MT"/>
                <w:sz w:val="24"/>
                <w:szCs w:val="24"/>
              </w:rPr>
              <w:t>, ce sont les plus coupables, les courtisans hypocrites et puissants, qui échappe</w:t>
            </w:r>
            <w:r>
              <w:rPr>
                <w:rFonts w:ascii="Bodoni MT" w:hAnsi="Bodoni MT"/>
                <w:sz w:val="24"/>
                <w:szCs w:val="24"/>
              </w:rPr>
              <w:t>nt</w:t>
            </w:r>
            <w:r w:rsidR="00581B4F" w:rsidRPr="00DC7D17">
              <w:rPr>
                <w:rFonts w:ascii="Bodoni MT" w:hAnsi="Bodoni MT"/>
                <w:sz w:val="24"/>
                <w:szCs w:val="24"/>
              </w:rPr>
              <w:t xml:space="preserve"> à la justice royale. Celui qui sera sacrifié ne mérite pas de l’être. Et La Fontaine de conclure de manière implacable : </w:t>
            </w:r>
            <w:r w:rsidR="00581B4F" w:rsidRPr="00B43812">
              <w:rPr>
                <w:rFonts w:ascii="Bodoni MT" w:hAnsi="Bodoni MT"/>
                <w:color w:val="538135" w:themeColor="accent6" w:themeShade="BF"/>
                <w:sz w:val="24"/>
                <w:szCs w:val="24"/>
              </w:rPr>
              <w:t>« Selon que vous serez puissant ou misérable/ Les jugements de cour vous rendront blanc ou noir. »</w:t>
            </w:r>
          </w:p>
        </w:tc>
      </w:tr>
      <w:tr w:rsidR="00581B4F" w14:paraId="101A1AF4" w14:textId="77777777" w:rsidTr="00B43812">
        <w:tc>
          <w:tcPr>
            <w:tcW w:w="4253" w:type="dxa"/>
          </w:tcPr>
          <w:p w14:paraId="471F4479" w14:textId="521DED0E" w:rsidR="00B43812" w:rsidRDefault="00581B4F" w:rsidP="00B43812">
            <w:pPr>
              <w:pStyle w:val="Sansinterligne"/>
              <w:jc w:val="center"/>
              <w:rPr>
                <w:rFonts w:ascii="Garamond" w:hAnsi="Garamond"/>
                <w:color w:val="FF0000"/>
                <w:sz w:val="24"/>
                <w:szCs w:val="24"/>
              </w:rPr>
            </w:pPr>
            <w:r w:rsidRPr="00B43812">
              <w:rPr>
                <w:rFonts w:ascii="Garamond" w:hAnsi="Garamond"/>
                <w:b/>
                <w:bCs/>
                <w:smallCaps/>
                <w:color w:val="FF0000"/>
                <w:sz w:val="24"/>
                <w:szCs w:val="24"/>
              </w:rPr>
              <w:t>J’analyse</w:t>
            </w:r>
            <w:r w:rsidRPr="00C559AE">
              <w:rPr>
                <w:rFonts w:ascii="Garamond" w:hAnsi="Garamond"/>
                <w:color w:val="FF0000"/>
                <w:sz w:val="24"/>
                <w:szCs w:val="24"/>
              </w:rPr>
              <w:t xml:space="preserve"> le 1</w:t>
            </w:r>
            <w:r w:rsidRPr="00C559AE">
              <w:rPr>
                <w:rFonts w:ascii="Garamond" w:hAnsi="Garamond"/>
                <w:color w:val="FF0000"/>
                <w:sz w:val="24"/>
                <w:szCs w:val="24"/>
                <w:vertAlign w:val="superscript"/>
              </w:rPr>
              <w:t>er</w:t>
            </w:r>
            <w:r w:rsidRPr="00C559AE">
              <w:rPr>
                <w:rFonts w:ascii="Garamond" w:hAnsi="Garamond"/>
                <w:color w:val="FF0000"/>
                <w:sz w:val="24"/>
                <w:szCs w:val="24"/>
              </w:rPr>
              <w:t xml:space="preserve"> exemple</w:t>
            </w:r>
          </w:p>
          <w:p w14:paraId="3A14FC40" w14:textId="77777777" w:rsidR="00B43812" w:rsidRDefault="00B43812" w:rsidP="00581B4F">
            <w:pPr>
              <w:pStyle w:val="Sansinterligne"/>
              <w:rPr>
                <w:rFonts w:ascii="Garamond" w:hAnsi="Garamond"/>
                <w:color w:val="FF0000"/>
                <w:sz w:val="24"/>
                <w:szCs w:val="24"/>
              </w:rPr>
            </w:pPr>
          </w:p>
          <w:p w14:paraId="1EC55E0F" w14:textId="0A49AA84" w:rsidR="00581B4F" w:rsidRPr="00C559AE" w:rsidRDefault="00581B4F" w:rsidP="00581B4F">
            <w:pPr>
              <w:pStyle w:val="Sansinterligne"/>
              <w:rPr>
                <w:rFonts w:ascii="Garamond" w:hAnsi="Garamond"/>
                <w:i/>
                <w:sz w:val="24"/>
                <w:szCs w:val="24"/>
              </w:rPr>
            </w:pPr>
            <w:r w:rsidRPr="00C559AE">
              <w:rPr>
                <w:rFonts w:ascii="Garamond" w:hAnsi="Garamond"/>
                <w:color w:val="0000FF"/>
                <w:sz w:val="24"/>
                <w:szCs w:val="24"/>
              </w:rPr>
              <w:t xml:space="preserve">Il s’agit de montrer en quoi cet exemple permet de répondre au sujet. </w:t>
            </w:r>
            <w:r w:rsidRPr="00C559AE">
              <w:rPr>
                <w:rFonts w:ascii="Garamond" w:hAnsi="Garamond"/>
                <w:sz w:val="24"/>
                <w:szCs w:val="24"/>
              </w:rPr>
              <w:t xml:space="preserve">Il est possible de </w:t>
            </w:r>
            <w:r w:rsidRPr="00B43812">
              <w:rPr>
                <w:rFonts w:ascii="Garamond" w:hAnsi="Garamond"/>
                <w:b/>
                <w:bCs/>
                <w:color w:val="538135" w:themeColor="accent6" w:themeShade="BF"/>
                <w:sz w:val="24"/>
                <w:szCs w:val="24"/>
              </w:rPr>
              <w:t>citer</w:t>
            </w:r>
            <w:r w:rsidRPr="00B43812">
              <w:rPr>
                <w:rFonts w:ascii="Garamond" w:hAnsi="Garamond"/>
                <w:color w:val="538135" w:themeColor="accent6" w:themeShade="BF"/>
                <w:sz w:val="24"/>
                <w:szCs w:val="24"/>
              </w:rPr>
              <w:t xml:space="preserve"> </w:t>
            </w:r>
            <w:r w:rsidRPr="00C559AE">
              <w:rPr>
                <w:rFonts w:ascii="Garamond" w:hAnsi="Garamond"/>
                <w:sz w:val="24"/>
                <w:szCs w:val="24"/>
              </w:rPr>
              <w:t xml:space="preserve">le texte. </w:t>
            </w:r>
            <w:r w:rsidRPr="00C559AE">
              <w:rPr>
                <w:rFonts w:ascii="Garamond" w:hAnsi="Garamond"/>
                <w:i/>
                <w:sz w:val="24"/>
                <w:szCs w:val="24"/>
              </w:rPr>
              <w:t>(3 phrases)</w:t>
            </w:r>
          </w:p>
          <w:p w14:paraId="2F2A0B57" w14:textId="77777777" w:rsidR="00581B4F" w:rsidRDefault="00581B4F" w:rsidP="00581B4F">
            <w:pPr>
              <w:pStyle w:val="Sansinterligne"/>
              <w:rPr>
                <w:rFonts w:ascii="Garamond" w:hAnsi="Garamond"/>
                <w:sz w:val="24"/>
                <w:szCs w:val="24"/>
              </w:rPr>
            </w:pPr>
          </w:p>
        </w:tc>
        <w:tc>
          <w:tcPr>
            <w:tcW w:w="6237" w:type="dxa"/>
          </w:tcPr>
          <w:p w14:paraId="7B01D375" w14:textId="0276339E" w:rsidR="00581B4F" w:rsidRPr="00DC7D17" w:rsidRDefault="00DC7D17" w:rsidP="00DC7D17">
            <w:pPr>
              <w:pStyle w:val="Sansinterligne"/>
              <w:jc w:val="both"/>
              <w:rPr>
                <w:rFonts w:ascii="Bodoni MT" w:hAnsi="Bodoni MT"/>
                <w:sz w:val="24"/>
                <w:szCs w:val="24"/>
              </w:rPr>
            </w:pPr>
            <w:r w:rsidRPr="00DC7D17">
              <w:rPr>
                <w:rFonts w:ascii="Bodoni MT" w:hAnsi="Bodoni MT"/>
                <w:sz w:val="24"/>
                <w:szCs w:val="24"/>
              </w:rPr>
              <w:t>La morale que propose La Fontaine dans cette fable est un constat pessimiste qui ne laisse aucun espoir sur la société.</w:t>
            </w:r>
            <w:r w:rsidR="0004146C">
              <w:rPr>
                <w:rFonts w:ascii="Bodoni MT" w:hAnsi="Bodoni MT"/>
                <w:sz w:val="24"/>
                <w:szCs w:val="24"/>
              </w:rPr>
              <w:t xml:space="preserve"> </w:t>
            </w:r>
            <w:r w:rsidR="0004146C" w:rsidRPr="0004146C">
              <w:rPr>
                <w:rFonts w:ascii="Bodoni MT" w:hAnsi="Bodoni MT"/>
                <w:sz w:val="24"/>
                <w:szCs w:val="24"/>
                <w:highlight w:val="yellow"/>
              </w:rPr>
              <w:t>En effet</w:t>
            </w:r>
            <w:r w:rsidR="0004146C">
              <w:rPr>
                <w:rFonts w:ascii="Bodoni MT" w:hAnsi="Bodoni MT"/>
                <w:sz w:val="24"/>
                <w:szCs w:val="24"/>
              </w:rPr>
              <w:t>,</w:t>
            </w:r>
            <w:r w:rsidRPr="00DC7D17">
              <w:rPr>
                <w:rFonts w:ascii="Bodoni MT" w:hAnsi="Bodoni MT"/>
                <w:sz w:val="24"/>
                <w:szCs w:val="24"/>
              </w:rPr>
              <w:t xml:space="preserve"> La Fontaine présente à ses lecteurs un monde où règne la loi du plus fort. Personne ne sauvera l’âne.</w:t>
            </w:r>
            <w:r w:rsidR="0004146C">
              <w:rPr>
                <w:rFonts w:ascii="Bodoni MT" w:hAnsi="Bodoni MT"/>
                <w:sz w:val="24"/>
                <w:szCs w:val="24"/>
              </w:rPr>
              <w:t xml:space="preserve"> </w:t>
            </w:r>
            <w:r w:rsidR="0004146C" w:rsidRPr="0004146C">
              <w:rPr>
                <w:rFonts w:ascii="Bodoni MT" w:hAnsi="Bodoni MT"/>
                <w:sz w:val="24"/>
                <w:szCs w:val="24"/>
                <w:highlight w:val="yellow"/>
              </w:rPr>
              <w:t>En outre</w:t>
            </w:r>
            <w:r w:rsidR="0004146C">
              <w:rPr>
                <w:rFonts w:ascii="Bodoni MT" w:hAnsi="Bodoni MT"/>
                <w:sz w:val="24"/>
                <w:szCs w:val="24"/>
              </w:rPr>
              <w:t>,</w:t>
            </w:r>
            <w:r w:rsidRPr="00DC7D17">
              <w:rPr>
                <w:rFonts w:ascii="Bodoni MT" w:hAnsi="Bodoni MT"/>
                <w:sz w:val="24"/>
                <w:szCs w:val="24"/>
              </w:rPr>
              <w:t xml:space="preserve"> </w:t>
            </w:r>
            <w:r w:rsidR="0004146C">
              <w:rPr>
                <w:rFonts w:ascii="Bodoni MT" w:hAnsi="Bodoni MT"/>
                <w:sz w:val="24"/>
                <w:szCs w:val="24"/>
              </w:rPr>
              <w:t>i</w:t>
            </w:r>
            <w:r w:rsidRPr="00DC7D17">
              <w:rPr>
                <w:rFonts w:ascii="Bodoni MT" w:hAnsi="Bodoni MT"/>
                <w:sz w:val="24"/>
                <w:szCs w:val="24"/>
              </w:rPr>
              <w:t xml:space="preserve">l choisit de placer cette fable au début de son second recueil ce qui souligne </w:t>
            </w:r>
            <w:r w:rsidR="0004146C">
              <w:rPr>
                <w:rFonts w:ascii="Bodoni MT" w:hAnsi="Bodoni MT"/>
                <w:sz w:val="24"/>
                <w:szCs w:val="24"/>
              </w:rPr>
              <w:t>l’</w:t>
            </w:r>
            <w:r w:rsidRPr="00DC7D17">
              <w:rPr>
                <w:rFonts w:ascii="Bodoni MT" w:hAnsi="Bodoni MT"/>
                <w:sz w:val="24"/>
                <w:szCs w:val="24"/>
              </w:rPr>
              <w:t>importance</w:t>
            </w:r>
            <w:r w:rsidR="0004146C">
              <w:rPr>
                <w:rFonts w:ascii="Bodoni MT" w:hAnsi="Bodoni MT"/>
                <w:sz w:val="24"/>
                <w:szCs w:val="24"/>
              </w:rPr>
              <w:t xml:space="preserve"> qui lui accorde</w:t>
            </w:r>
            <w:r w:rsidRPr="00DC7D17">
              <w:rPr>
                <w:rFonts w:ascii="Bodoni MT" w:hAnsi="Bodoni MT"/>
                <w:sz w:val="24"/>
                <w:szCs w:val="24"/>
              </w:rPr>
              <w:t xml:space="preserve">. </w:t>
            </w:r>
            <w:r w:rsidRPr="0004146C">
              <w:rPr>
                <w:rFonts w:ascii="Bodoni MT" w:hAnsi="Bodoni MT"/>
                <w:sz w:val="24"/>
                <w:szCs w:val="24"/>
                <w:highlight w:val="yellow"/>
              </w:rPr>
              <w:t>Mais</w:t>
            </w:r>
            <w:r w:rsidRPr="00DC7D17">
              <w:rPr>
                <w:rFonts w:ascii="Bodoni MT" w:hAnsi="Bodoni MT"/>
                <w:sz w:val="24"/>
                <w:szCs w:val="24"/>
              </w:rPr>
              <w:t xml:space="preserve"> ce souci de vérité peut paraître peu adapté aux enfants qui se voient souvent offrir des lectures les préservant de la dureté du monde.</w:t>
            </w:r>
          </w:p>
        </w:tc>
      </w:tr>
      <w:tr w:rsidR="00581B4F" w14:paraId="351E9DC0" w14:textId="77777777" w:rsidTr="00B43812">
        <w:tc>
          <w:tcPr>
            <w:tcW w:w="4253" w:type="dxa"/>
          </w:tcPr>
          <w:p w14:paraId="0B86BA56" w14:textId="48C93F4E" w:rsidR="00B43812" w:rsidRDefault="00581B4F" w:rsidP="00B43812">
            <w:pPr>
              <w:pStyle w:val="Sansinterligne"/>
              <w:jc w:val="center"/>
              <w:rPr>
                <w:rFonts w:ascii="Garamond" w:hAnsi="Garamond"/>
                <w:b/>
                <w:bCs/>
                <w:color w:val="FF0000"/>
                <w:sz w:val="24"/>
                <w:szCs w:val="24"/>
              </w:rPr>
            </w:pPr>
            <w:r w:rsidRPr="00B43812">
              <w:rPr>
                <w:rFonts w:ascii="Garamond" w:hAnsi="Garamond"/>
                <w:bCs/>
                <w:color w:val="FF0000"/>
                <w:sz w:val="24"/>
                <w:szCs w:val="24"/>
              </w:rPr>
              <w:t>J’introduis</w:t>
            </w:r>
            <w:r w:rsidRPr="00C559AE">
              <w:rPr>
                <w:rFonts w:ascii="Garamond" w:hAnsi="Garamond"/>
                <w:bCs/>
                <w:color w:val="FF0000"/>
                <w:sz w:val="24"/>
                <w:szCs w:val="24"/>
              </w:rPr>
              <w:t xml:space="preserve"> un </w:t>
            </w:r>
            <w:r w:rsidRPr="00B43812">
              <w:rPr>
                <w:rFonts w:ascii="Garamond" w:hAnsi="Garamond"/>
                <w:b/>
                <w:color w:val="FF0000"/>
                <w:sz w:val="24"/>
                <w:szCs w:val="24"/>
                <w:u w:val="single"/>
              </w:rPr>
              <w:t>2</w:t>
            </w:r>
            <w:r w:rsidRPr="00B43812">
              <w:rPr>
                <w:rFonts w:ascii="Garamond" w:hAnsi="Garamond"/>
                <w:b/>
                <w:color w:val="FF0000"/>
                <w:sz w:val="24"/>
                <w:szCs w:val="24"/>
                <w:u w:val="single"/>
                <w:vertAlign w:val="superscript"/>
              </w:rPr>
              <w:t>nd</w:t>
            </w:r>
            <w:r w:rsidRPr="00B43812">
              <w:rPr>
                <w:rFonts w:ascii="Garamond" w:hAnsi="Garamond"/>
                <w:b/>
                <w:color w:val="FF0000"/>
                <w:sz w:val="24"/>
                <w:szCs w:val="24"/>
                <w:u w:val="single"/>
              </w:rPr>
              <w:t xml:space="preserve"> </w:t>
            </w:r>
            <w:r w:rsidRPr="00B43812">
              <w:rPr>
                <w:rFonts w:ascii="Garamond" w:hAnsi="Garamond"/>
                <w:b/>
                <w:smallCaps/>
                <w:color w:val="FF0000"/>
                <w:sz w:val="24"/>
                <w:szCs w:val="24"/>
                <w:u w:val="single"/>
              </w:rPr>
              <w:t>exemple</w:t>
            </w:r>
            <w:r w:rsidRPr="00C559AE">
              <w:rPr>
                <w:rFonts w:ascii="Garamond" w:hAnsi="Garamond"/>
                <w:color w:val="FF0000"/>
                <w:sz w:val="24"/>
                <w:szCs w:val="24"/>
              </w:rPr>
              <w:t xml:space="preserve"> en le </w:t>
            </w:r>
            <w:r w:rsidRPr="00B43812">
              <w:rPr>
                <w:rFonts w:ascii="Garamond" w:hAnsi="Garamond"/>
                <w:b/>
                <w:bCs/>
                <w:caps/>
                <w:color w:val="FF0000"/>
                <w:sz w:val="24"/>
                <w:szCs w:val="24"/>
                <w14:shadow w14:blurRad="50800" w14:dist="38100" w14:dir="2700000" w14:sx="100000" w14:sy="100000" w14:kx="0" w14:ky="0" w14:algn="tl">
                  <w14:srgbClr w14:val="000000">
                    <w14:alpha w14:val="60000"/>
                  </w14:srgbClr>
                </w14:shadow>
              </w:rPr>
              <w:t>comparant</w:t>
            </w:r>
            <w:r w:rsidRPr="00B43812">
              <w:rPr>
                <w:rFonts w:ascii="Garamond" w:hAnsi="Garamond"/>
                <w:b/>
                <w:bCs/>
                <w:color w:val="FF0000"/>
                <w:sz w:val="24"/>
                <w:szCs w:val="24"/>
              </w:rPr>
              <w:t xml:space="preserve"> au 1</w:t>
            </w:r>
            <w:r w:rsidRPr="00B43812">
              <w:rPr>
                <w:rFonts w:ascii="Garamond" w:hAnsi="Garamond"/>
                <w:b/>
                <w:bCs/>
                <w:color w:val="FF0000"/>
                <w:sz w:val="24"/>
                <w:szCs w:val="24"/>
                <w:vertAlign w:val="superscript"/>
              </w:rPr>
              <w:t>er</w:t>
            </w:r>
            <w:r w:rsidR="00B43812">
              <w:rPr>
                <w:rFonts w:ascii="Garamond" w:hAnsi="Garamond"/>
                <w:b/>
                <w:bCs/>
                <w:color w:val="FF0000"/>
                <w:sz w:val="24"/>
                <w:szCs w:val="24"/>
              </w:rPr>
              <w:t> :</w:t>
            </w:r>
          </w:p>
          <w:p w14:paraId="6B8E62E8" w14:textId="77777777" w:rsidR="00B43812" w:rsidRPr="00B43812" w:rsidRDefault="00B43812" w:rsidP="00B43812">
            <w:pPr>
              <w:pStyle w:val="Sansinterligne"/>
              <w:jc w:val="center"/>
              <w:rPr>
                <w:rFonts w:ascii="Garamond" w:hAnsi="Garamond"/>
                <w:b/>
                <w:bCs/>
                <w:sz w:val="24"/>
                <w:szCs w:val="24"/>
              </w:rPr>
            </w:pPr>
          </w:p>
          <w:p w14:paraId="107F0594" w14:textId="611C08B4" w:rsidR="00581B4F" w:rsidRPr="00C559AE" w:rsidRDefault="00581B4F" w:rsidP="00581B4F">
            <w:pPr>
              <w:pStyle w:val="Sansinterligne"/>
              <w:rPr>
                <w:rFonts w:ascii="Garamond" w:hAnsi="Garamond"/>
                <w:i/>
                <w:sz w:val="24"/>
                <w:szCs w:val="24"/>
              </w:rPr>
            </w:pPr>
            <w:r w:rsidRPr="00C559AE">
              <w:rPr>
                <w:rFonts w:ascii="Garamond" w:hAnsi="Garamond"/>
                <w:color w:val="0000FF"/>
                <w:sz w:val="24"/>
                <w:szCs w:val="24"/>
              </w:rPr>
              <w:t xml:space="preserve">Le 2de exemple me permet </w:t>
            </w:r>
            <w:r w:rsidRPr="00C559AE">
              <w:rPr>
                <w:rFonts w:ascii="Garamond" w:hAnsi="Garamond"/>
                <w:bCs/>
                <w:color w:val="0000FF"/>
                <w:sz w:val="24"/>
                <w:szCs w:val="24"/>
              </w:rPr>
              <w:t>d’appuyer ou de nuancer</w:t>
            </w:r>
            <w:r w:rsidRPr="00C559AE">
              <w:rPr>
                <w:rFonts w:ascii="Garamond" w:hAnsi="Garamond"/>
                <w:color w:val="0000FF"/>
                <w:sz w:val="24"/>
                <w:szCs w:val="24"/>
              </w:rPr>
              <w:t xml:space="preserve"> l’idée défendue. </w:t>
            </w:r>
            <w:r w:rsidRPr="00C559AE">
              <w:rPr>
                <w:rFonts w:ascii="Garamond" w:hAnsi="Garamond"/>
                <w:i/>
                <w:sz w:val="24"/>
                <w:szCs w:val="24"/>
              </w:rPr>
              <w:t>(3 phrases)</w:t>
            </w:r>
          </w:p>
          <w:p w14:paraId="5488C866" w14:textId="77777777" w:rsidR="00581B4F" w:rsidRDefault="00581B4F" w:rsidP="00581B4F">
            <w:pPr>
              <w:pStyle w:val="Sansinterligne"/>
              <w:rPr>
                <w:rFonts w:ascii="Garamond" w:hAnsi="Garamond"/>
                <w:sz w:val="24"/>
                <w:szCs w:val="24"/>
              </w:rPr>
            </w:pPr>
          </w:p>
        </w:tc>
        <w:tc>
          <w:tcPr>
            <w:tcW w:w="6237" w:type="dxa"/>
          </w:tcPr>
          <w:p w14:paraId="1E7CCF04" w14:textId="6A4BB933" w:rsidR="00581B4F" w:rsidRPr="00DC7D17" w:rsidRDefault="00DC7D17" w:rsidP="00DC7D17">
            <w:pPr>
              <w:pStyle w:val="Sansinterligne"/>
              <w:jc w:val="both"/>
              <w:rPr>
                <w:rFonts w:ascii="Bodoni MT" w:hAnsi="Bodoni MT"/>
                <w:sz w:val="24"/>
                <w:szCs w:val="24"/>
              </w:rPr>
            </w:pPr>
            <w:r w:rsidRPr="0004146C">
              <w:rPr>
                <w:rFonts w:ascii="Bodoni MT" w:hAnsi="Bodoni MT"/>
                <w:sz w:val="24"/>
                <w:szCs w:val="24"/>
                <w:highlight w:val="yellow"/>
              </w:rPr>
              <w:t>De même</w:t>
            </w:r>
            <w:r>
              <w:rPr>
                <w:rFonts w:ascii="Bodoni MT" w:hAnsi="Bodoni MT"/>
                <w:sz w:val="24"/>
                <w:szCs w:val="24"/>
              </w:rPr>
              <w:t>, la fable « L’homme et la couleuvre » que La Fontaine place également à un</w:t>
            </w:r>
            <w:r w:rsidR="0004146C">
              <w:rPr>
                <w:rFonts w:ascii="Bodoni MT" w:hAnsi="Bodoni MT"/>
                <w:sz w:val="24"/>
                <w:szCs w:val="24"/>
              </w:rPr>
              <w:t xml:space="preserve"> endroit stratégique</w:t>
            </w:r>
            <w:r>
              <w:rPr>
                <w:rFonts w:ascii="Bodoni MT" w:hAnsi="Bodoni MT"/>
                <w:sz w:val="24"/>
                <w:szCs w:val="24"/>
              </w:rPr>
              <w:t xml:space="preserve">, c’est la première fable du livre X, fait le procès de l’homme. La Fontaine fait témoigner différents animaux et végétaux qui pointent les défauts de l’homme. Incapable d’accepter la critique, l’homme finit par tuer la couleuvre qui était à l’origine de ce procès. </w:t>
            </w:r>
            <w:r w:rsidR="0004146C">
              <w:rPr>
                <w:rFonts w:ascii="Bodoni MT" w:hAnsi="Bodoni MT"/>
                <w:sz w:val="24"/>
                <w:szCs w:val="24"/>
              </w:rPr>
              <w:t xml:space="preserve">Cette fable est encore </w:t>
            </w:r>
            <w:r w:rsidR="0004146C" w:rsidRPr="0004146C">
              <w:rPr>
                <w:rFonts w:ascii="Bodoni MT" w:hAnsi="Bodoni MT"/>
                <w:sz w:val="24"/>
                <w:szCs w:val="24"/>
                <w:highlight w:val="yellow"/>
              </w:rPr>
              <w:t>plus</w:t>
            </w:r>
            <w:r w:rsidR="0004146C">
              <w:rPr>
                <w:rFonts w:ascii="Bodoni MT" w:hAnsi="Bodoni MT"/>
                <w:sz w:val="24"/>
                <w:szCs w:val="24"/>
              </w:rPr>
              <w:t xml:space="preserve"> violente </w:t>
            </w:r>
            <w:r w:rsidR="0004146C" w:rsidRPr="0004146C">
              <w:rPr>
                <w:rFonts w:ascii="Bodoni MT" w:hAnsi="Bodoni MT"/>
                <w:sz w:val="24"/>
                <w:szCs w:val="24"/>
                <w:highlight w:val="yellow"/>
              </w:rPr>
              <w:t>que</w:t>
            </w:r>
            <w:r w:rsidR="0004146C">
              <w:rPr>
                <w:rFonts w:ascii="Bodoni MT" w:hAnsi="Bodoni MT"/>
                <w:sz w:val="24"/>
                <w:szCs w:val="24"/>
              </w:rPr>
              <w:t xml:space="preserve"> la première </w:t>
            </w:r>
            <w:r w:rsidR="0004146C" w:rsidRPr="0004146C">
              <w:rPr>
                <w:rFonts w:ascii="Bodoni MT" w:hAnsi="Bodoni MT"/>
                <w:sz w:val="24"/>
                <w:szCs w:val="24"/>
                <w:highlight w:val="yellow"/>
              </w:rPr>
              <w:t>car</w:t>
            </w:r>
            <w:r w:rsidR="0004146C">
              <w:rPr>
                <w:rFonts w:ascii="Bodoni MT" w:hAnsi="Bodoni MT"/>
                <w:sz w:val="24"/>
                <w:szCs w:val="24"/>
              </w:rPr>
              <w:t xml:space="preserve"> elle n’utilise pas d’intrigue. Les accusations contre l’homme sont portées au discours direct et sans ambiguïté.</w:t>
            </w:r>
          </w:p>
        </w:tc>
      </w:tr>
      <w:tr w:rsidR="00581B4F" w14:paraId="6D865C06" w14:textId="77777777" w:rsidTr="00B43812">
        <w:tc>
          <w:tcPr>
            <w:tcW w:w="4253" w:type="dxa"/>
          </w:tcPr>
          <w:p w14:paraId="7329C742" w14:textId="48BFFC83" w:rsidR="0039741A" w:rsidRDefault="00581B4F" w:rsidP="0039741A">
            <w:pPr>
              <w:pStyle w:val="Sansinterligne"/>
              <w:jc w:val="center"/>
              <w:rPr>
                <w:rFonts w:ascii="Garamond" w:hAnsi="Garamond"/>
                <w:color w:val="FF0000"/>
                <w:sz w:val="24"/>
                <w:szCs w:val="24"/>
              </w:rPr>
            </w:pPr>
            <w:r w:rsidRPr="00C559AE">
              <w:rPr>
                <w:rFonts w:ascii="Garamond" w:hAnsi="Garamond"/>
                <w:smallCaps/>
                <w:color w:val="FF0000"/>
                <w:sz w:val="24"/>
                <w:szCs w:val="24"/>
              </w:rPr>
              <w:t xml:space="preserve">je </w:t>
            </w:r>
            <w:r w:rsidRPr="0039741A">
              <w:rPr>
                <w:rFonts w:ascii="Garamond" w:hAnsi="Garamond"/>
                <w:b/>
                <w:bCs/>
                <w:smallCaps/>
                <w:color w:val="FF0000"/>
                <w:sz w:val="24"/>
                <w:szCs w:val="24"/>
              </w:rPr>
              <w:t>conclus</w:t>
            </w:r>
          </w:p>
          <w:p w14:paraId="7296ABA9" w14:textId="340C12CC" w:rsidR="00581B4F" w:rsidRDefault="00581B4F" w:rsidP="0039741A">
            <w:pPr>
              <w:pStyle w:val="Sansinterligne"/>
              <w:rPr>
                <w:rFonts w:ascii="Garamond" w:hAnsi="Garamond"/>
                <w:sz w:val="24"/>
                <w:szCs w:val="24"/>
              </w:rPr>
            </w:pPr>
          </w:p>
        </w:tc>
        <w:tc>
          <w:tcPr>
            <w:tcW w:w="6237" w:type="dxa"/>
          </w:tcPr>
          <w:p w14:paraId="1944553A" w14:textId="324AB0FD" w:rsidR="00581B4F" w:rsidRPr="00DC7D17" w:rsidRDefault="0004146C" w:rsidP="00DC7D17">
            <w:pPr>
              <w:pStyle w:val="Sansinterligne"/>
              <w:jc w:val="both"/>
              <w:rPr>
                <w:rFonts w:ascii="Bodoni MT" w:hAnsi="Bodoni MT"/>
                <w:sz w:val="24"/>
                <w:szCs w:val="24"/>
              </w:rPr>
            </w:pPr>
            <w:r w:rsidRPr="0004146C">
              <w:rPr>
                <w:rFonts w:ascii="Bodoni MT" w:hAnsi="Bodoni MT"/>
                <w:sz w:val="24"/>
                <w:szCs w:val="24"/>
                <w:highlight w:val="yellow"/>
              </w:rPr>
              <w:t>Autrement dit</w:t>
            </w:r>
            <w:r>
              <w:rPr>
                <w:rFonts w:ascii="Bodoni MT" w:hAnsi="Bodoni MT"/>
                <w:sz w:val="24"/>
                <w:szCs w:val="24"/>
              </w:rPr>
              <w:t>, la société que dépeignent les fables ne correspond pas à l’univers rassurant des contes pour enfants, tels qu’on peut se les imaginer.</w:t>
            </w:r>
          </w:p>
        </w:tc>
      </w:tr>
    </w:tbl>
    <w:p w14:paraId="293AD1FC" w14:textId="22F9EFBB" w:rsidR="00FE0104" w:rsidRPr="00C559AE" w:rsidRDefault="00FE0104" w:rsidP="00FE0104">
      <w:pPr>
        <w:rPr>
          <w:rFonts w:ascii="Garamond" w:hAnsi="Garamond"/>
          <w:sz w:val="24"/>
          <w:szCs w:val="24"/>
        </w:rPr>
      </w:pPr>
      <w:bookmarkStart w:id="0" w:name="_GoBack"/>
      <w:bookmarkEnd w:id="0"/>
    </w:p>
    <w:sectPr w:rsidR="00FE0104" w:rsidRPr="00C559AE" w:rsidSect="00581B4F">
      <w:headerReference w:type="default" r:id="rId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3DEE9" w14:textId="77777777" w:rsidR="00366613" w:rsidRDefault="00366613" w:rsidP="00581B4F">
      <w:pPr>
        <w:spacing w:after="0" w:line="240" w:lineRule="auto"/>
      </w:pPr>
      <w:r>
        <w:separator/>
      </w:r>
    </w:p>
  </w:endnote>
  <w:endnote w:type="continuationSeparator" w:id="0">
    <w:p w14:paraId="7FD4F11B" w14:textId="77777777" w:rsidR="00366613" w:rsidRDefault="00366613" w:rsidP="0058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2C5D" w14:textId="77777777" w:rsidR="00366613" w:rsidRDefault="00366613" w:rsidP="00581B4F">
      <w:pPr>
        <w:spacing w:after="0" w:line="240" w:lineRule="auto"/>
      </w:pPr>
      <w:r>
        <w:separator/>
      </w:r>
    </w:p>
  </w:footnote>
  <w:footnote w:type="continuationSeparator" w:id="0">
    <w:p w14:paraId="1FE65572" w14:textId="77777777" w:rsidR="00366613" w:rsidRDefault="00366613" w:rsidP="0058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BFDDF" w14:textId="3AC87756" w:rsidR="00581B4F" w:rsidRPr="00581B4F" w:rsidRDefault="00581B4F">
    <w:pPr>
      <w:pStyle w:val="En-tte"/>
      <w:rPr>
        <w:rFonts w:ascii="Courier New" w:hAnsi="Courier New" w:cs="Courier New"/>
      </w:rPr>
    </w:pPr>
    <w:r w:rsidRPr="00581B4F">
      <w:rPr>
        <w:rFonts w:ascii="Courier New" w:hAnsi="Courier New" w:cs="Courier New"/>
      </w:rPr>
      <w:t>Fiche méthode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C46D0"/>
    <w:multiLevelType w:val="hybridMultilevel"/>
    <w:tmpl w:val="18668108"/>
    <w:lvl w:ilvl="0" w:tplc="86A03642">
      <w:start w:val="2"/>
      <w:numFmt w:val="bullet"/>
      <w:lvlText w:val="-"/>
      <w:lvlJc w:val="left"/>
      <w:pPr>
        <w:ind w:left="720" w:hanging="360"/>
      </w:pPr>
      <w:rPr>
        <w:rFonts w:ascii="Cambria" w:eastAsiaTheme="minorHAnsi" w:hAnsi="Cambri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594213"/>
    <w:multiLevelType w:val="hybridMultilevel"/>
    <w:tmpl w:val="594876F8"/>
    <w:lvl w:ilvl="0" w:tplc="9F2E482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40"/>
    <w:rsid w:val="0004146C"/>
    <w:rsid w:val="00366613"/>
    <w:rsid w:val="0039741A"/>
    <w:rsid w:val="00581B4F"/>
    <w:rsid w:val="006D6995"/>
    <w:rsid w:val="008C2630"/>
    <w:rsid w:val="009E1E69"/>
    <w:rsid w:val="00AC7073"/>
    <w:rsid w:val="00B02940"/>
    <w:rsid w:val="00B43812"/>
    <w:rsid w:val="00C559AE"/>
    <w:rsid w:val="00DC7D17"/>
    <w:rsid w:val="00E03D6E"/>
    <w:rsid w:val="00E17DAA"/>
    <w:rsid w:val="00F82052"/>
    <w:rsid w:val="00FE0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59E7"/>
  <w15:chartTrackingRefBased/>
  <w15:docId w15:val="{D77B2D66-CA2F-48F0-8D28-F07B1F20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2940"/>
    <w:pPr>
      <w:spacing w:after="0" w:line="240" w:lineRule="auto"/>
    </w:pPr>
  </w:style>
  <w:style w:type="character" w:customStyle="1" w:styleId="SansinterligneCar">
    <w:name w:val="Sans interligne Car"/>
    <w:basedOn w:val="Policepardfaut"/>
    <w:link w:val="Sansinterligne"/>
    <w:uiPriority w:val="1"/>
    <w:rsid w:val="00B02940"/>
  </w:style>
  <w:style w:type="paragraph" w:styleId="Paragraphedeliste">
    <w:name w:val="List Paragraph"/>
    <w:basedOn w:val="Normal"/>
    <w:uiPriority w:val="34"/>
    <w:qFormat/>
    <w:rsid w:val="00B02940"/>
    <w:pPr>
      <w:spacing w:after="200" w:line="276" w:lineRule="auto"/>
      <w:ind w:left="720"/>
      <w:contextualSpacing/>
    </w:pPr>
  </w:style>
  <w:style w:type="table" w:styleId="Grilledutableau">
    <w:name w:val="Table Grid"/>
    <w:basedOn w:val="TableauNormal"/>
    <w:uiPriority w:val="39"/>
    <w:rsid w:val="00E03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81B4F"/>
    <w:pPr>
      <w:tabs>
        <w:tab w:val="center" w:pos="4536"/>
        <w:tab w:val="right" w:pos="9072"/>
      </w:tabs>
      <w:spacing w:after="0" w:line="240" w:lineRule="auto"/>
    </w:pPr>
  </w:style>
  <w:style w:type="character" w:customStyle="1" w:styleId="En-tteCar">
    <w:name w:val="En-tête Car"/>
    <w:basedOn w:val="Policepardfaut"/>
    <w:link w:val="En-tte"/>
    <w:uiPriority w:val="99"/>
    <w:rsid w:val="00581B4F"/>
  </w:style>
  <w:style w:type="paragraph" w:styleId="Pieddepage">
    <w:name w:val="footer"/>
    <w:basedOn w:val="Normal"/>
    <w:link w:val="PieddepageCar"/>
    <w:uiPriority w:val="99"/>
    <w:unhideWhenUsed/>
    <w:rsid w:val="00581B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946</Words>
  <Characters>4980</Characters>
  <Application>Microsoft Office Word</Application>
  <DocSecurity>0</DocSecurity>
  <Lines>311</Lines>
  <Paragraphs>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Henry Letellier</cp:lastModifiedBy>
  <cp:revision>3</cp:revision>
  <dcterms:created xsi:type="dcterms:W3CDTF">2019-09-14T14:40:00Z</dcterms:created>
  <dcterms:modified xsi:type="dcterms:W3CDTF">2019-09-20T08:47:00Z</dcterms:modified>
</cp:coreProperties>
</file>