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2E8C" w14:textId="77777777" w:rsidR="003F1079" w:rsidRDefault="003F1079" w:rsidP="003F1079">
      <w:pPr>
        <w:rPr>
          <w:rFonts w:ascii="Garamond" w:hAnsi="Garamond"/>
          <w:b/>
          <w:bCs/>
          <w:sz w:val="28"/>
          <w:szCs w:val="28"/>
        </w:rPr>
      </w:pPr>
      <w:r w:rsidRPr="00E315B7">
        <w:rPr>
          <w:rFonts w:ascii="Garamond" w:hAnsi="Garamond"/>
          <w:b/>
          <w:bCs/>
          <w:sz w:val="28"/>
          <w:szCs w:val="28"/>
        </w:rPr>
        <w:t>Apollinaire, « </w:t>
      </w:r>
      <w:r>
        <w:rPr>
          <w:rFonts w:ascii="Garamond" w:hAnsi="Garamond"/>
          <w:b/>
          <w:bCs/>
          <w:sz w:val="28"/>
          <w:szCs w:val="28"/>
        </w:rPr>
        <w:t>Automne malade</w:t>
      </w:r>
      <w:r w:rsidRPr="00E315B7">
        <w:rPr>
          <w:rFonts w:ascii="Garamond" w:hAnsi="Garamond"/>
          <w:b/>
          <w:bCs/>
          <w:sz w:val="28"/>
          <w:szCs w:val="28"/>
        </w:rPr>
        <w:t xml:space="preserve"> », </w:t>
      </w:r>
      <w:r w:rsidRPr="00E315B7">
        <w:rPr>
          <w:rFonts w:ascii="Garamond" w:hAnsi="Garamond"/>
          <w:b/>
          <w:bCs/>
          <w:i/>
          <w:iCs/>
          <w:sz w:val="28"/>
          <w:szCs w:val="28"/>
        </w:rPr>
        <w:t>Alcools</w:t>
      </w:r>
      <w:r w:rsidRPr="00E315B7">
        <w:rPr>
          <w:rFonts w:ascii="Garamond" w:hAnsi="Garamond"/>
          <w:b/>
          <w:bCs/>
          <w:sz w:val="28"/>
          <w:szCs w:val="28"/>
        </w:rPr>
        <w:t xml:space="preserve"> (191</w:t>
      </w:r>
      <w:r>
        <w:rPr>
          <w:rFonts w:ascii="Garamond" w:hAnsi="Garamond"/>
          <w:b/>
          <w:bCs/>
          <w:sz w:val="28"/>
          <w:szCs w:val="28"/>
        </w:rPr>
        <w:t>3</w:t>
      </w:r>
      <w:r w:rsidRPr="00E315B7">
        <w:rPr>
          <w:rFonts w:ascii="Garamond" w:hAnsi="Garamond"/>
          <w:b/>
          <w:bCs/>
          <w:sz w:val="28"/>
          <w:szCs w:val="28"/>
        </w:rPr>
        <w:t>)</w:t>
      </w:r>
    </w:p>
    <w:p w14:paraId="7334A2AC" w14:textId="77777777" w:rsidR="003F1079" w:rsidRDefault="003F1079" w:rsidP="003F1079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</w:pPr>
    </w:p>
    <w:p w14:paraId="45519D51" w14:textId="77777777" w:rsidR="003F1079" w:rsidRPr="003F1079" w:rsidRDefault="003F1079" w:rsidP="003F1079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</w:pPr>
      <w:r w:rsidRPr="003F1079"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  <w:t>Automne malade</w:t>
      </w:r>
    </w:p>
    <w:p w14:paraId="670CF794" w14:textId="77777777" w:rsidR="003F1079" w:rsidRPr="003F1079" w:rsidRDefault="003F1079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t>Automne malade et adoré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Tu mourras quand l'ouragan soufflera dans les roseraies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Quand il aura neigé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Dans les vergers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Pauvre automne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Meurs en blancheur et en richesse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De neige et de fruits mûrs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Au fond du ciel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Des éperviers planent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Sur les nixes nicettes aux cheveux verts et naines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Qui n'ont jamais aimé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Aux lisières lointaines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Les cerfs ont bramé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Et que j'aime ô saison que j'aime tes rumeurs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Les fruits tombant sans qu'on les cueille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 vent et la forêt qui pleurent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Toutes leurs larmes en automne feuille à feuille</w:t>
      </w:r>
    </w:p>
    <w:p w14:paraId="7782C9B8" w14:textId="77777777" w:rsidR="003F1079" w:rsidRPr="003F1079" w:rsidRDefault="003F1079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t>Les feuilles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Qu'on foule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Un train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Qui roule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La vie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S'écoule </w:t>
      </w:r>
    </w:p>
    <w:p w14:paraId="6F8199B1" w14:textId="77777777" w:rsidR="003F1079" w:rsidRPr="003F1079" w:rsidRDefault="003F1079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    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t>Nixes :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nymphes des eaux dans les mythologies germanique et nordique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Nicettes :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simples d'esprit, naïves</w:t>
      </w:r>
    </w:p>
    <w:p w14:paraId="59F21342" w14:textId="77777777" w:rsidR="00114422" w:rsidRPr="003F1079" w:rsidRDefault="00114422">
      <w:pPr>
        <w:rPr>
          <w:rFonts w:ascii="Garamond" w:hAnsi="Garamond"/>
          <w:sz w:val="28"/>
          <w:szCs w:val="28"/>
        </w:rPr>
      </w:pPr>
    </w:p>
    <w:sectPr w:rsidR="00114422" w:rsidRPr="003F1079" w:rsidSect="003F1079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49E3" w14:textId="77777777" w:rsidR="00634D48" w:rsidRDefault="00634D48" w:rsidP="003F1079">
      <w:pPr>
        <w:spacing w:after="0" w:line="240" w:lineRule="auto"/>
      </w:pPr>
      <w:r>
        <w:separator/>
      </w:r>
    </w:p>
  </w:endnote>
  <w:endnote w:type="continuationSeparator" w:id="0">
    <w:p w14:paraId="3F12472D" w14:textId="77777777" w:rsidR="00634D48" w:rsidRDefault="00634D48" w:rsidP="003F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77891" w14:textId="77777777" w:rsidR="00634D48" w:rsidRDefault="00634D48" w:rsidP="003F1079">
      <w:pPr>
        <w:spacing w:after="0" w:line="240" w:lineRule="auto"/>
      </w:pPr>
      <w:r>
        <w:separator/>
      </w:r>
    </w:p>
  </w:footnote>
  <w:footnote w:type="continuationSeparator" w:id="0">
    <w:p w14:paraId="79F48A2F" w14:textId="77777777" w:rsidR="00634D48" w:rsidRDefault="00634D48" w:rsidP="003F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BDA8" w14:textId="77777777" w:rsidR="003F1079" w:rsidRPr="003F1079" w:rsidRDefault="003F1079" w:rsidP="003F1079">
    <w:pPr>
      <w:pStyle w:val="En-tte"/>
      <w:jc w:val="right"/>
      <w:rPr>
        <w:rFonts w:ascii="Garamond" w:hAnsi="Garamond"/>
        <w:b/>
        <w:bCs/>
        <w:color w:val="0000FF"/>
        <w:sz w:val="28"/>
        <w:szCs w:val="28"/>
      </w:rPr>
    </w:pPr>
    <w:r w:rsidRPr="003F1079">
      <w:rPr>
        <w:rFonts w:ascii="Garamond" w:hAnsi="Garamond"/>
        <w:b/>
        <w:bCs/>
        <w:color w:val="0000FF"/>
        <w:sz w:val="28"/>
        <w:szCs w:val="28"/>
      </w:rPr>
      <w:t>LA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0MDe2MDI1NjKyNDFQ0lEKTi0uzszPAykwrAUAqFeYZSwAAAA="/>
  </w:docVars>
  <w:rsids>
    <w:rsidRoot w:val="003F1079"/>
    <w:rsid w:val="00114422"/>
    <w:rsid w:val="003F1079"/>
    <w:rsid w:val="00634D48"/>
    <w:rsid w:val="00B3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10F0"/>
  <w15:chartTrackingRefBased/>
  <w15:docId w15:val="{AD8FE5D5-382C-4D75-B6E0-F91124E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F1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F10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3F1079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079"/>
  </w:style>
  <w:style w:type="paragraph" w:styleId="Pieddepage">
    <w:name w:val="footer"/>
    <w:basedOn w:val="Normal"/>
    <w:link w:val="Pieddepag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2</cp:revision>
  <dcterms:created xsi:type="dcterms:W3CDTF">2019-12-31T12:50:00Z</dcterms:created>
  <dcterms:modified xsi:type="dcterms:W3CDTF">2020-05-28T21:24:00Z</dcterms:modified>
</cp:coreProperties>
</file>