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55248" w:rsidRDefault="00255248" w:rsidP="005A6B99">
      <w:pPr>
        <w:jc w:val="center"/>
        <w:rPr>
          <w:b/>
        </w:rPr>
      </w:pPr>
      <w:r>
        <w:rPr>
          <w:b/>
        </w:rPr>
        <w:t xml:space="preserve">Les fleurs du mal de </w:t>
      </w:r>
      <w:r w:rsidR="00304E19">
        <w:rPr>
          <w:b/>
        </w:rPr>
        <w:t>Charles Baudelaire</w:t>
      </w:r>
    </w:p>
    <w:p w:rsidR="005A6B99" w:rsidRPr="00E903B8" w:rsidRDefault="00E903B8" w:rsidP="005A6B99">
      <w:pPr>
        <w:rPr>
          <w:b/>
          <w:u w:val="single"/>
        </w:rPr>
      </w:pPr>
      <w:r w:rsidRPr="00E903B8">
        <w:rPr>
          <w:b/>
          <w:u w:val="single"/>
        </w:rPr>
        <w:t>Année de parution :</w:t>
      </w:r>
    </w:p>
    <w:p w:rsidR="00255248" w:rsidRDefault="005A6B99" w:rsidP="00255248">
      <w:pPr>
        <w:rPr>
          <w:b/>
        </w:rPr>
      </w:pPr>
      <w:r>
        <w:rPr>
          <w:b/>
        </w:rPr>
        <w:t xml:space="preserve">Le recueille « les fleurs du mal » est apparut le </w:t>
      </w:r>
      <w:r w:rsidRPr="005A6B99">
        <w:rPr>
          <w:b/>
        </w:rPr>
        <w:t>25 juin 1857</w:t>
      </w:r>
    </w:p>
    <w:p w:rsidR="005A6B99" w:rsidRDefault="005A6B99" w:rsidP="00255248">
      <w:pPr>
        <w:rPr>
          <w:b/>
        </w:rPr>
      </w:pPr>
    </w:p>
    <w:p w:rsidR="00255248" w:rsidRPr="00E903B8" w:rsidRDefault="00E903B8" w:rsidP="00255248">
      <w:pPr>
        <w:rPr>
          <w:b/>
          <w:u w:val="single"/>
        </w:rPr>
      </w:pPr>
      <w:r w:rsidRPr="00E903B8">
        <w:rPr>
          <w:b/>
          <w:u w:val="single"/>
        </w:rPr>
        <w:t>Auteur :</w:t>
      </w:r>
    </w:p>
    <w:p w:rsidR="00255248" w:rsidRDefault="005A6B99" w:rsidP="00255248">
      <w:pPr>
        <w:tabs>
          <w:tab w:val="left" w:pos="1701"/>
        </w:tabs>
        <w:rPr>
          <w:b/>
        </w:rPr>
      </w:pPr>
      <w:r>
        <w:rPr>
          <w:b/>
        </w:rPr>
        <w:t>L’auteur du recueille s’</w:t>
      </w:r>
      <w:r w:rsidR="00EA544D">
        <w:rPr>
          <w:b/>
        </w:rPr>
        <w:t xml:space="preserve">appelle </w:t>
      </w:r>
      <w:r w:rsidR="00EA544D" w:rsidRPr="00EA544D">
        <w:rPr>
          <w:b/>
        </w:rPr>
        <w:t>Auguste Poulet-</w:t>
      </w:r>
      <w:proofErr w:type="spellStart"/>
      <w:r w:rsidR="00EA544D" w:rsidRPr="00EA544D">
        <w:rPr>
          <w:b/>
        </w:rPr>
        <w:t>Malassis</w:t>
      </w:r>
      <w:proofErr w:type="spellEnd"/>
      <w:r w:rsidR="00EA544D">
        <w:rPr>
          <w:b/>
        </w:rPr>
        <w:t xml:space="preserve"> (</w:t>
      </w:r>
      <w:r w:rsidR="00FA06FE" w:rsidRPr="00FA06FE">
        <w:rPr>
          <w:b/>
        </w:rPr>
        <w:t>16 mars 1825</w:t>
      </w:r>
      <w:r w:rsidR="00FA06FE">
        <w:rPr>
          <w:b/>
        </w:rPr>
        <w:t>-</w:t>
      </w:r>
      <w:r w:rsidR="00FA06FE" w:rsidRPr="00FA06FE">
        <w:t xml:space="preserve"> </w:t>
      </w:r>
      <w:r w:rsidR="00FA06FE" w:rsidRPr="00FA06FE">
        <w:rPr>
          <w:b/>
        </w:rPr>
        <w:t>11 février 1878</w:t>
      </w:r>
      <w:r w:rsidR="00EA544D">
        <w:rPr>
          <w:b/>
        </w:rPr>
        <w:t>) ma</w:t>
      </w:r>
      <w:r>
        <w:rPr>
          <w:b/>
        </w:rPr>
        <w:t>i</w:t>
      </w:r>
      <w:r w:rsidR="00EA544D">
        <w:rPr>
          <w:b/>
        </w:rPr>
        <w:t>s</w:t>
      </w:r>
      <w:r>
        <w:rPr>
          <w:b/>
        </w:rPr>
        <w:t xml:space="preserve"> l’auteur des poèmes s’</w:t>
      </w:r>
      <w:r w:rsidR="00EA544D">
        <w:rPr>
          <w:b/>
        </w:rPr>
        <w:t>appelle Charles B</w:t>
      </w:r>
      <w:r>
        <w:rPr>
          <w:b/>
        </w:rPr>
        <w:t>aude</w:t>
      </w:r>
      <w:r w:rsidR="00EA544D">
        <w:rPr>
          <w:b/>
        </w:rPr>
        <w:t>laire (</w:t>
      </w:r>
      <w:r w:rsidR="00615E4D" w:rsidRPr="00615E4D">
        <w:rPr>
          <w:b/>
        </w:rPr>
        <w:t>9 avril 1821</w:t>
      </w:r>
      <w:r w:rsidR="00615E4D">
        <w:rPr>
          <w:b/>
        </w:rPr>
        <w:t>-</w:t>
      </w:r>
      <w:r w:rsidR="00615E4D" w:rsidRPr="00615E4D">
        <w:rPr>
          <w:b/>
        </w:rPr>
        <w:t>31 août 1867</w:t>
      </w:r>
      <w:r w:rsidR="00EA544D">
        <w:rPr>
          <w:b/>
        </w:rPr>
        <w:t>).</w:t>
      </w:r>
    </w:p>
    <w:p w:rsidR="00E309E5" w:rsidRDefault="00E309E5" w:rsidP="00255248">
      <w:pPr>
        <w:tabs>
          <w:tab w:val="left" w:pos="1701"/>
        </w:tabs>
        <w:rPr>
          <w:b/>
        </w:rPr>
      </w:pPr>
    </w:p>
    <w:p w:rsidR="00255248" w:rsidRPr="00E903B8" w:rsidRDefault="00E903B8" w:rsidP="00255248">
      <w:pPr>
        <w:tabs>
          <w:tab w:val="left" w:pos="1701"/>
        </w:tabs>
        <w:rPr>
          <w:b/>
          <w:u w:val="single"/>
        </w:rPr>
      </w:pPr>
      <w:r w:rsidRPr="00E903B8">
        <w:rPr>
          <w:b/>
          <w:u w:val="single"/>
        </w:rPr>
        <w:t>Résumé de l’œuvre :</w:t>
      </w:r>
    </w:p>
    <w:p w:rsidR="00D8516E" w:rsidRDefault="00FA06FE" w:rsidP="00844C3D">
      <w:pPr>
        <w:tabs>
          <w:tab w:val="left" w:pos="1701"/>
        </w:tabs>
        <w:rPr>
          <w:b/>
        </w:rPr>
      </w:pPr>
      <w:r>
        <w:rPr>
          <w:b/>
        </w:rPr>
        <w:t xml:space="preserve">Les fleurs du mal </w:t>
      </w:r>
      <w:r w:rsidR="00D132A8">
        <w:rPr>
          <w:b/>
        </w:rPr>
        <w:t xml:space="preserve">est un recueille qui </w:t>
      </w:r>
      <w:r>
        <w:rPr>
          <w:b/>
        </w:rPr>
        <w:t>se compose</w:t>
      </w:r>
      <w:r w:rsidR="00C310BB">
        <w:rPr>
          <w:b/>
        </w:rPr>
        <w:t xml:space="preserve"> de la </w:t>
      </w:r>
      <w:r w:rsidR="00C310BB" w:rsidRPr="00C310BB">
        <w:rPr>
          <w:b/>
        </w:rPr>
        <w:t>quasi-totalité</w:t>
      </w:r>
      <w:r w:rsidR="00C310BB">
        <w:rPr>
          <w:b/>
        </w:rPr>
        <w:t xml:space="preserve"> des vers</w:t>
      </w:r>
      <w:r w:rsidR="00D132A8">
        <w:rPr>
          <w:b/>
        </w:rPr>
        <w:t xml:space="preserve"> de Charles</w:t>
      </w:r>
      <w:r w:rsidR="00B87915">
        <w:rPr>
          <w:b/>
        </w:rPr>
        <w:t xml:space="preserve"> Baudelaire. </w:t>
      </w:r>
      <w:r w:rsidR="00B87915" w:rsidRPr="00B87915">
        <w:rPr>
          <w:b/>
        </w:rPr>
        <w:t>Publié le 25 juin 1857, le livre scandalise aussitôt la société contemporaine, conformiste et soucieuse de respectabilité. Couvert d'opprobre, son auteur subit un procès retentissant. Le jugement le condamne à une forte amende, réduite su</w:t>
      </w:r>
      <w:r w:rsidR="00B87915">
        <w:rPr>
          <w:b/>
        </w:rPr>
        <w:t>r intervention de l'Impératrice ;</w:t>
      </w:r>
      <w:r w:rsidR="00B87915" w:rsidRPr="00B87915">
        <w:rPr>
          <w:b/>
        </w:rPr>
        <w:t xml:space="preserve"> il entraîne la censure de six pièces jugées immorales. De 1861 à 1868, l'ouvrage est réédité dans trois versions successives, enrichies de nouveaux poèmes ; les pièces interdites paraissent en Belgique. La réhabilitation n'interviendra que près d'un siècle plus tard, en mai 1949.</w:t>
      </w:r>
      <w:r w:rsidR="00A04CC9">
        <w:rPr>
          <w:b/>
        </w:rPr>
        <w:t xml:space="preserve"> </w:t>
      </w:r>
      <w:r w:rsidR="00844C3D" w:rsidRPr="00844C3D">
        <w:rPr>
          <w:b/>
        </w:rPr>
        <w:t>C'est une œuv</w:t>
      </w:r>
      <w:r w:rsidR="00844C3D">
        <w:rPr>
          <w:b/>
        </w:rPr>
        <w:t>re majeure de la poésie moderne,</w:t>
      </w:r>
      <w:r w:rsidR="00844C3D" w:rsidRPr="00844C3D">
        <w:rPr>
          <w:b/>
        </w:rPr>
        <w:t xml:space="preserve"> </w:t>
      </w:r>
      <w:r w:rsidR="00844C3D">
        <w:rPr>
          <w:b/>
        </w:rPr>
        <w:t>avec</w:t>
      </w:r>
      <w:r w:rsidR="00844C3D" w:rsidRPr="00844C3D">
        <w:rPr>
          <w:b/>
        </w:rPr>
        <w:t xml:space="preserve"> 163 pièces</w:t>
      </w:r>
      <w:r w:rsidR="00844C3D">
        <w:rPr>
          <w:b/>
        </w:rPr>
        <w:t xml:space="preserve"> elle</w:t>
      </w:r>
      <w:r w:rsidR="008826BD">
        <w:rPr>
          <w:b/>
        </w:rPr>
        <w:t xml:space="preserve"> rompent</w:t>
      </w:r>
      <w:r w:rsidR="00844C3D" w:rsidRPr="00844C3D">
        <w:rPr>
          <w:b/>
        </w:rPr>
        <w:t xml:space="preserve"> avec le style convenu, en usage jusqu'alors.</w:t>
      </w:r>
    </w:p>
    <w:p w:rsidR="00844C3D" w:rsidRPr="00844C3D" w:rsidRDefault="008826BD" w:rsidP="00844C3D">
      <w:pPr>
        <w:tabs>
          <w:tab w:val="left" w:pos="1701"/>
        </w:tabs>
        <w:rPr>
          <w:b/>
        </w:rPr>
      </w:pPr>
      <w:r>
        <w:rPr>
          <w:b/>
        </w:rPr>
        <w:t xml:space="preserve">Elle rajeunit la structure du </w:t>
      </w:r>
      <w:r w:rsidR="00844C3D" w:rsidRPr="008826BD">
        <w:rPr>
          <w:b/>
        </w:rPr>
        <w:t>vers</w:t>
      </w:r>
      <w:r>
        <w:rPr>
          <w:b/>
        </w:rPr>
        <w:t xml:space="preserve"> </w:t>
      </w:r>
      <w:r w:rsidR="00844C3D" w:rsidRPr="00844C3D">
        <w:rPr>
          <w:b/>
        </w:rPr>
        <w:t>par l'usage régulier d'</w:t>
      </w:r>
      <w:r w:rsidR="00844C3D" w:rsidRPr="008826BD">
        <w:rPr>
          <w:b/>
        </w:rPr>
        <w:t>enjambements</w:t>
      </w:r>
      <w:r w:rsidR="00844C3D" w:rsidRPr="00844C3D">
        <w:rPr>
          <w:b/>
        </w:rPr>
        <w:t>, de</w:t>
      </w:r>
      <w:r>
        <w:rPr>
          <w:b/>
        </w:rPr>
        <w:t xml:space="preserve"> </w:t>
      </w:r>
      <w:r w:rsidR="00844C3D" w:rsidRPr="008826BD">
        <w:rPr>
          <w:b/>
        </w:rPr>
        <w:t>rejets</w:t>
      </w:r>
      <w:r>
        <w:rPr>
          <w:b/>
        </w:rPr>
        <w:t xml:space="preserve"> et de </w:t>
      </w:r>
      <w:r w:rsidR="00844C3D" w:rsidRPr="008826BD">
        <w:rPr>
          <w:b/>
        </w:rPr>
        <w:t>contre-rejets</w:t>
      </w:r>
      <w:r w:rsidR="00D8516E">
        <w:rPr>
          <w:b/>
        </w:rPr>
        <w:t>,</w:t>
      </w:r>
      <w:r w:rsidR="00844C3D" w:rsidRPr="00844C3D">
        <w:rPr>
          <w:b/>
        </w:rPr>
        <w:t xml:space="preserve"> rénove la forme rigide du</w:t>
      </w:r>
      <w:r w:rsidR="00D8516E">
        <w:rPr>
          <w:b/>
        </w:rPr>
        <w:t xml:space="preserve"> </w:t>
      </w:r>
      <w:r w:rsidR="00844C3D" w:rsidRPr="00D8516E">
        <w:rPr>
          <w:b/>
        </w:rPr>
        <w:t>sonnet</w:t>
      </w:r>
      <w:r w:rsidR="00844C3D" w:rsidRPr="00844C3D">
        <w:rPr>
          <w:b/>
        </w:rPr>
        <w:t xml:space="preserve">. Elle utilise des images suggestives en procédant à des associations souvent inédites, tel </w:t>
      </w:r>
      <w:r w:rsidR="00D8516E">
        <w:rPr>
          <w:b/>
        </w:rPr>
        <w:t xml:space="preserve">que </w:t>
      </w:r>
      <w:r w:rsidR="00844C3D" w:rsidRPr="00844C3D">
        <w:rPr>
          <w:b/>
        </w:rPr>
        <w:t>l'« Ange cruel qui fouette des soleils » (</w:t>
      </w:r>
      <w:r w:rsidR="00844C3D" w:rsidRPr="00844C3D">
        <w:rPr>
          <w:b/>
          <w:i/>
          <w:iCs/>
        </w:rPr>
        <w:t>Le Voyage</w:t>
      </w:r>
      <w:r w:rsidR="00844C3D" w:rsidRPr="00844C3D">
        <w:rPr>
          <w:b/>
        </w:rPr>
        <w:t>). Elle mêle langage savant et parler quotidien.</w:t>
      </w:r>
    </w:p>
    <w:p w:rsidR="00844C3D" w:rsidRPr="00844C3D" w:rsidRDefault="00844C3D" w:rsidP="00844C3D">
      <w:pPr>
        <w:tabs>
          <w:tab w:val="left" w:pos="1701"/>
        </w:tabs>
        <w:rPr>
          <w:b/>
        </w:rPr>
      </w:pPr>
      <w:r w:rsidRPr="00844C3D">
        <w:rPr>
          <w:b/>
        </w:rPr>
        <w:t>Elle diffère d'un recueil classique, où souvent le seul hasard réunit des poèmes généralement disparates. Ceux-ci s'articulent avec méthode et selon un dessein précis, pour chanter avec une sincérité absolue :</w:t>
      </w:r>
    </w:p>
    <w:p w:rsidR="00844C3D" w:rsidRPr="00844C3D" w:rsidRDefault="00844C3D" w:rsidP="00844C3D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844C3D">
        <w:rPr>
          <w:b/>
        </w:rPr>
        <w:t>la souffrance d'ici-bas, conçue comme une conséquence de la finitude humaine impliquant une nécessaire expiat</w:t>
      </w:r>
      <w:r w:rsidR="00246219">
        <w:rPr>
          <w:b/>
        </w:rPr>
        <w:t xml:space="preserve">ion, selon une conception toute </w:t>
      </w:r>
      <w:r w:rsidRPr="00246219">
        <w:rPr>
          <w:b/>
        </w:rPr>
        <w:t>chrétienne</w:t>
      </w:r>
      <w:r w:rsidRPr="00844C3D">
        <w:rPr>
          <w:b/>
        </w:rPr>
        <w:t> ;</w:t>
      </w:r>
    </w:p>
    <w:p w:rsidR="00844C3D" w:rsidRPr="00844C3D" w:rsidRDefault="00844C3D" w:rsidP="00844C3D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844C3D">
        <w:rPr>
          <w:b/>
        </w:rPr>
        <w:t>le dégoût du mal - et souvent de soi-même ;</w:t>
      </w:r>
    </w:p>
    <w:p w:rsidR="00844C3D" w:rsidRPr="00844C3D" w:rsidRDefault="00844C3D" w:rsidP="00844C3D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844C3D">
        <w:rPr>
          <w:b/>
        </w:rPr>
        <w:t>l'obsession de la mort ;</w:t>
      </w:r>
    </w:p>
    <w:p w:rsidR="00255248" w:rsidRDefault="00844C3D" w:rsidP="00255248">
      <w:pPr>
        <w:numPr>
          <w:ilvl w:val="0"/>
          <w:numId w:val="1"/>
        </w:numPr>
        <w:tabs>
          <w:tab w:val="left" w:pos="1701"/>
        </w:tabs>
        <w:rPr>
          <w:b/>
        </w:rPr>
      </w:pPr>
      <w:r w:rsidRPr="00844C3D">
        <w:rPr>
          <w:b/>
        </w:rPr>
        <w:t>l'aspiration à un monde idéal, accessible par de mystérieuses</w:t>
      </w:r>
      <w:r w:rsidR="004D7D8D">
        <w:rPr>
          <w:b/>
        </w:rPr>
        <w:t xml:space="preserve"> </w:t>
      </w:r>
      <w:r w:rsidRPr="00844C3D">
        <w:rPr>
          <w:b/>
          <w:i/>
          <w:iCs/>
        </w:rPr>
        <w:t>correspondances</w:t>
      </w:r>
      <w:r w:rsidRPr="00844C3D">
        <w:rPr>
          <w:b/>
        </w:rPr>
        <w:t>.</w:t>
      </w:r>
    </w:p>
    <w:p w:rsidR="00EA27B4" w:rsidRDefault="00DB4426" w:rsidP="00EA27B4">
      <w:pPr>
        <w:tabs>
          <w:tab w:val="left" w:pos="1701"/>
        </w:tabs>
        <w:rPr>
          <w:b/>
        </w:rPr>
      </w:pPr>
      <w:r>
        <w:rPr>
          <w:b/>
        </w:rPr>
        <w:t>L’œuvre est divisé en cinq parties :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Spleen et Idéal</w:t>
      </w:r>
      <w:r w:rsidRPr="00CB388A">
        <w:rPr>
          <w:b/>
        </w:rPr>
        <w:t> ;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Tableaux parisiens</w:t>
      </w:r>
      <w:r w:rsidR="00E94C15">
        <w:rPr>
          <w:b/>
          <w:iCs/>
        </w:rPr>
        <w:t xml:space="preserve"> </w:t>
      </w:r>
      <w:r w:rsidR="00E94C15">
        <w:rPr>
          <w:b/>
        </w:rPr>
        <w:t xml:space="preserve">(section initialement absente) </w:t>
      </w:r>
      <w:r w:rsidRPr="00CB388A">
        <w:rPr>
          <w:b/>
        </w:rPr>
        <w:t>;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Le Vin</w:t>
      </w:r>
      <w:r w:rsidRPr="00CB388A">
        <w:rPr>
          <w:b/>
        </w:rPr>
        <w:t> ;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Fleurs du Mal</w:t>
      </w:r>
      <w:r w:rsidRPr="00CB388A">
        <w:rPr>
          <w:b/>
        </w:rPr>
        <w:t> ;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Révolte</w:t>
      </w:r>
      <w:r w:rsidRPr="00CB388A">
        <w:rPr>
          <w:b/>
        </w:rPr>
        <w:t> ;</w:t>
      </w:r>
    </w:p>
    <w:p w:rsidR="00DB4426" w:rsidRPr="00CB388A" w:rsidRDefault="00DB4426" w:rsidP="00CB388A">
      <w:pPr>
        <w:pStyle w:val="Paragraphedeliste"/>
        <w:numPr>
          <w:ilvl w:val="0"/>
          <w:numId w:val="5"/>
        </w:numPr>
        <w:tabs>
          <w:tab w:val="left" w:pos="1701"/>
        </w:tabs>
        <w:ind w:left="709"/>
        <w:rPr>
          <w:b/>
        </w:rPr>
      </w:pPr>
      <w:r w:rsidRPr="00CB388A">
        <w:rPr>
          <w:b/>
          <w:iCs/>
        </w:rPr>
        <w:t>La Mort</w:t>
      </w:r>
      <w:r w:rsidRPr="00CB388A">
        <w:rPr>
          <w:b/>
        </w:rPr>
        <w:t>.</w:t>
      </w:r>
    </w:p>
    <w:p w:rsidR="00DB4426" w:rsidRDefault="00DB4426" w:rsidP="00EA27B4">
      <w:pPr>
        <w:tabs>
          <w:tab w:val="left" w:pos="1701"/>
        </w:tabs>
        <w:rPr>
          <w:b/>
          <w:u w:val="single"/>
        </w:rPr>
      </w:pPr>
    </w:p>
    <w:p w:rsidR="00E309E5" w:rsidRPr="00125DC3" w:rsidRDefault="00E309E5" w:rsidP="00EA27B4">
      <w:pPr>
        <w:tabs>
          <w:tab w:val="left" w:pos="1701"/>
        </w:tabs>
        <w:rPr>
          <w:b/>
          <w:u w:val="single"/>
        </w:rPr>
      </w:pPr>
      <w:r w:rsidRPr="00125DC3">
        <w:rPr>
          <w:b/>
          <w:u w:val="single"/>
        </w:rPr>
        <w:t>Personnage principal :</w:t>
      </w:r>
    </w:p>
    <w:p w:rsidR="00255248" w:rsidRDefault="004D7D8D" w:rsidP="00255248">
      <w:pPr>
        <w:tabs>
          <w:tab w:val="left" w:pos="1701"/>
        </w:tabs>
        <w:rPr>
          <w:b/>
        </w:rPr>
      </w:pPr>
      <w:r>
        <w:rPr>
          <w:b/>
        </w:rPr>
        <w:t>Il n’y a pas de personnage principal mais des être invisible considéré comme le spleen (de l’anglais « cafard ») et l’idéal</w:t>
      </w:r>
      <w:r w:rsidR="00EA27B4">
        <w:rPr>
          <w:b/>
        </w:rPr>
        <w:t>, ils</w:t>
      </w:r>
      <w:r>
        <w:rPr>
          <w:b/>
        </w:rPr>
        <w:t xml:space="preserve"> constituerai</w:t>
      </w:r>
      <w:r w:rsidR="00EA27B4">
        <w:rPr>
          <w:b/>
        </w:rPr>
        <w:t>ent</w:t>
      </w:r>
      <w:r>
        <w:rPr>
          <w:b/>
        </w:rPr>
        <w:t xml:space="preserve"> l’essentiel de la vie.</w:t>
      </w:r>
    </w:p>
    <w:p w:rsidR="00255248" w:rsidRDefault="00255248" w:rsidP="00255248">
      <w:pPr>
        <w:tabs>
          <w:tab w:val="left" w:pos="1701"/>
        </w:tabs>
        <w:rPr>
          <w:b/>
        </w:rPr>
      </w:pPr>
    </w:p>
    <w:p w:rsidR="00255248" w:rsidRPr="0036195B" w:rsidRDefault="0036195B" w:rsidP="00255248">
      <w:pPr>
        <w:tabs>
          <w:tab w:val="left" w:pos="1701"/>
        </w:tabs>
        <w:rPr>
          <w:b/>
          <w:u w:val="single"/>
        </w:rPr>
      </w:pPr>
      <w:r w:rsidRPr="0036195B">
        <w:rPr>
          <w:b/>
          <w:u w:val="single"/>
        </w:rPr>
        <w:t xml:space="preserve">Ce </w:t>
      </w:r>
      <w:r w:rsidR="00255248" w:rsidRPr="0036195B">
        <w:rPr>
          <w:b/>
          <w:u w:val="single"/>
        </w:rPr>
        <w:t>qu’ai-je compris grâce à la lecture de cette œuvre</w:t>
      </w:r>
      <w:r>
        <w:rPr>
          <w:b/>
          <w:u w:val="single"/>
        </w:rPr>
        <w:t> :</w:t>
      </w:r>
    </w:p>
    <w:p w:rsidR="00E94C15" w:rsidRDefault="00E94C15" w:rsidP="00255248">
      <w:pPr>
        <w:tabs>
          <w:tab w:val="left" w:pos="1701"/>
        </w:tabs>
        <w:rPr>
          <w:b/>
        </w:rPr>
      </w:pPr>
      <w:r>
        <w:rPr>
          <w:b/>
        </w:rPr>
        <w:t xml:space="preserve">Baudelaire attache de </w:t>
      </w:r>
      <w:r w:rsidR="00F41DEE">
        <w:rPr>
          <w:b/>
        </w:rPr>
        <w:t>l’importance</w:t>
      </w:r>
      <w:r w:rsidR="00BD404A">
        <w:rPr>
          <w:b/>
        </w:rPr>
        <w:t xml:space="preserve"> au sple</w:t>
      </w:r>
      <w:r>
        <w:rPr>
          <w:b/>
        </w:rPr>
        <w:t>en et à l’</w:t>
      </w:r>
      <w:r w:rsidR="00BD404A">
        <w:rPr>
          <w:b/>
        </w:rPr>
        <w:t>idéal, Il dénonce</w:t>
      </w:r>
      <w:r>
        <w:rPr>
          <w:b/>
        </w:rPr>
        <w:t xml:space="preserve"> parfois certains trait de la so</w:t>
      </w:r>
      <w:r w:rsidR="00BD404A">
        <w:rPr>
          <w:b/>
        </w:rPr>
        <w:t>ciété, que Baudelaire ne crois pas en la chrétienté croyance de sont aire</w:t>
      </w:r>
      <w:r w:rsidR="00F41DEE">
        <w:rPr>
          <w:b/>
        </w:rPr>
        <w:t>.</w:t>
      </w:r>
    </w:p>
    <w:p w:rsidR="00255248" w:rsidRDefault="00255248" w:rsidP="00255248">
      <w:pPr>
        <w:tabs>
          <w:tab w:val="left" w:pos="1701"/>
        </w:tabs>
        <w:rPr>
          <w:b/>
        </w:rPr>
      </w:pPr>
    </w:p>
    <w:p w:rsidR="00255248" w:rsidRPr="00F41DEE" w:rsidRDefault="00255248" w:rsidP="00255248">
      <w:pPr>
        <w:tabs>
          <w:tab w:val="left" w:pos="1701"/>
        </w:tabs>
        <w:rPr>
          <w:b/>
          <w:u w:val="single"/>
        </w:rPr>
      </w:pPr>
      <w:r w:rsidRPr="00F41DEE">
        <w:rPr>
          <w:b/>
          <w:u w:val="single"/>
        </w:rPr>
        <w:t>Bonus :</w:t>
      </w:r>
      <w:r w:rsidR="00F41DEE" w:rsidRPr="00F41DEE">
        <w:rPr>
          <w:b/>
          <w:u w:val="single"/>
        </w:rPr>
        <w:t xml:space="preserve"> M</w:t>
      </w:r>
      <w:r w:rsidRPr="00F41DEE">
        <w:rPr>
          <w:b/>
          <w:u w:val="single"/>
        </w:rPr>
        <w:t>on poème préféré ?</w:t>
      </w:r>
    </w:p>
    <w:p w:rsidR="00F41DEE" w:rsidRDefault="008D3D0B">
      <w:pPr>
        <w:rPr>
          <w:b/>
        </w:rPr>
      </w:pPr>
      <w:r w:rsidRPr="008D3D0B">
        <w:rPr>
          <w:b/>
        </w:rPr>
        <w:t>L’un de mes poèmes préféré est « l’horloge »</w:t>
      </w:r>
      <w:r w:rsidR="00EC7AFE">
        <w:rPr>
          <w:b/>
        </w:rPr>
        <w:t xml:space="preserve"> (</w:t>
      </w:r>
      <w:r w:rsidR="00C8661A">
        <w:rPr>
          <w:b/>
        </w:rPr>
        <w:t>p172</w:t>
      </w:r>
      <w:r w:rsidR="00EC7AFE">
        <w:rPr>
          <w:b/>
        </w:rPr>
        <w:t xml:space="preserve"> édition </w:t>
      </w:r>
      <w:proofErr w:type="spellStart"/>
      <w:r w:rsidR="00EC7AFE">
        <w:rPr>
          <w:b/>
        </w:rPr>
        <w:t>kindle</w:t>
      </w:r>
      <w:proofErr w:type="spellEnd"/>
      <w:r w:rsidR="00EC7AFE">
        <w:rPr>
          <w:b/>
        </w:rPr>
        <w:t xml:space="preserve"> Les fleurs du mal French Edition)</w:t>
      </w:r>
      <w:r w:rsidRPr="008D3D0B">
        <w:rPr>
          <w:b/>
        </w:rPr>
        <w:t> :</w:t>
      </w:r>
    </w:p>
    <w:p w:rsidR="00A0403B" w:rsidRPr="00A0403B" w:rsidRDefault="00A0403B" w:rsidP="00A0403B">
      <w:pPr>
        <w:rPr>
          <w:b/>
        </w:rPr>
      </w:pPr>
      <w:r w:rsidRPr="00A0403B">
        <w:rPr>
          <w:b/>
        </w:rPr>
        <w:t>L’horloge</w:t>
      </w:r>
    </w:p>
    <w:p w:rsidR="00A0403B" w:rsidRPr="00A0403B" w:rsidRDefault="001767FB" w:rsidP="00A0403B">
      <w:pPr>
        <w:rPr>
          <w:b/>
        </w:rPr>
      </w:pPr>
      <w:r>
        <w:rPr>
          <w:b/>
        </w:rPr>
        <w:t>1</w:t>
      </w:r>
      <w:r w:rsidR="00120B43">
        <w:rPr>
          <w:b/>
        </w:rPr>
        <w:t xml:space="preserve">  </w:t>
      </w:r>
      <w:r>
        <w:rPr>
          <w:b/>
        </w:rPr>
        <w:t xml:space="preserve"> </w:t>
      </w:r>
      <w:r w:rsidR="00A0403B" w:rsidRPr="00A0403B">
        <w:rPr>
          <w:b/>
        </w:rPr>
        <w:t>Charles Baudelaire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 xml:space="preserve">Horloge ! </w:t>
      </w:r>
      <w:proofErr w:type="gramStart"/>
      <w:r w:rsidRPr="00A0403B">
        <w:rPr>
          <w:b/>
        </w:rPr>
        <w:t>dieu</w:t>
      </w:r>
      <w:proofErr w:type="gramEnd"/>
      <w:r w:rsidRPr="00A0403B">
        <w:rPr>
          <w:b/>
        </w:rPr>
        <w:t xml:space="preserve"> sinistre, effrayant, impassible,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Dont le do</w:t>
      </w:r>
      <w:r w:rsidR="00462B1A">
        <w:rPr>
          <w:b/>
        </w:rPr>
        <w:t>igt nous menace et nous dit : « </w:t>
      </w:r>
      <w:r w:rsidRPr="00A0403B">
        <w:rPr>
          <w:b/>
        </w:rPr>
        <w:t>Souviens-toi !</w:t>
      </w:r>
      <w:r w:rsidR="00462B1A">
        <w:rPr>
          <w:b/>
        </w:rPr>
        <w:t> »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 xml:space="preserve">Les vibrantes Douleurs dans ton </w:t>
      </w:r>
      <w:proofErr w:type="spellStart"/>
      <w:r w:rsidRPr="00A0403B">
        <w:rPr>
          <w:b/>
        </w:rPr>
        <w:t>coeur</w:t>
      </w:r>
      <w:proofErr w:type="spellEnd"/>
      <w:r w:rsidRPr="00A0403B">
        <w:rPr>
          <w:b/>
        </w:rPr>
        <w:t xml:space="preserve"> plein d’effroi</w:t>
      </w:r>
    </w:p>
    <w:p w:rsidR="00A0403B" w:rsidRPr="00A0403B" w:rsidRDefault="001767FB" w:rsidP="00120B43">
      <w:pPr>
        <w:rPr>
          <w:b/>
        </w:rPr>
      </w:pPr>
      <w:r>
        <w:rPr>
          <w:b/>
        </w:rPr>
        <w:t>5</w:t>
      </w:r>
      <w:r w:rsidR="00120B43">
        <w:rPr>
          <w:b/>
        </w:rPr>
        <w:t xml:space="preserve"> </w:t>
      </w:r>
      <w:r>
        <w:rPr>
          <w:b/>
        </w:rPr>
        <w:t xml:space="preserve"> </w:t>
      </w:r>
      <w:r w:rsidR="00A0403B" w:rsidRPr="00A0403B">
        <w:rPr>
          <w:b/>
        </w:rPr>
        <w:t>Se planteront bientôt comme dans une cible,</w:t>
      </w:r>
    </w:p>
    <w:p w:rsidR="00A0403B" w:rsidRPr="00A0403B" w:rsidRDefault="00A0403B" w:rsidP="00120B43">
      <w:pPr>
        <w:rPr>
          <w:b/>
        </w:rPr>
      </w:pP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Le plaisir vaporeux fuira vers l’horizon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Ainsi qu’une sylphide au fond de la coulisse ;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Chaque instant te dévore un morceau du délice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A chaque homme accordé pour toute sa saison.</w:t>
      </w:r>
    </w:p>
    <w:p w:rsidR="00A0403B" w:rsidRPr="00A0403B" w:rsidRDefault="00A0403B" w:rsidP="00A0403B">
      <w:pPr>
        <w:rPr>
          <w:b/>
        </w:rPr>
      </w:pPr>
    </w:p>
    <w:p w:rsidR="00A0403B" w:rsidRPr="00A0403B" w:rsidRDefault="001767FB" w:rsidP="00A0403B">
      <w:pPr>
        <w:rPr>
          <w:b/>
        </w:rPr>
      </w:pPr>
      <w:r>
        <w:rPr>
          <w:b/>
        </w:rPr>
        <w:t xml:space="preserve">10 </w:t>
      </w:r>
      <w:r w:rsidR="00A0403B" w:rsidRPr="00A0403B">
        <w:rPr>
          <w:b/>
        </w:rPr>
        <w:t>Trois mille six cents fois par heure, la Seconde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Chuchote : Souviens-toi ! – Rapide, avec sa voix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D’insecte, Maintenant dit : Je suis Autrefois,</w:t>
      </w:r>
    </w:p>
    <w:p w:rsidR="00A0403B" w:rsidRPr="00A0403B" w:rsidRDefault="00A0403B" w:rsidP="00120B43">
      <w:pPr>
        <w:ind w:left="284"/>
        <w:rPr>
          <w:b/>
        </w:rPr>
      </w:pPr>
      <w:r w:rsidRPr="00A0403B">
        <w:rPr>
          <w:b/>
        </w:rPr>
        <w:t>Et j’ai pompé ta vie avec ma trompe immonde !</w:t>
      </w:r>
    </w:p>
    <w:p w:rsidR="00A0403B" w:rsidRPr="00A0403B" w:rsidRDefault="00A0403B" w:rsidP="00A0403B">
      <w:pPr>
        <w:rPr>
          <w:b/>
        </w:rPr>
      </w:pPr>
    </w:p>
    <w:p w:rsidR="00A0403B" w:rsidRPr="00A0403B" w:rsidRDefault="00A0403B" w:rsidP="00120B43">
      <w:pPr>
        <w:ind w:left="284"/>
        <w:rPr>
          <w:b/>
        </w:rPr>
      </w:pPr>
      <w:proofErr w:type="spellStart"/>
      <w:r w:rsidRPr="00A0403B">
        <w:rPr>
          <w:b/>
        </w:rPr>
        <w:t>Remember</w:t>
      </w:r>
      <w:proofErr w:type="spellEnd"/>
      <w:r w:rsidRPr="00A0403B">
        <w:rPr>
          <w:b/>
        </w:rPr>
        <w:t xml:space="preserve"> ! Souviens-toi, prodigue ! </w:t>
      </w:r>
      <w:proofErr w:type="spellStart"/>
      <w:r w:rsidRPr="00A0403B">
        <w:rPr>
          <w:b/>
        </w:rPr>
        <w:t>Esto</w:t>
      </w:r>
      <w:proofErr w:type="spellEnd"/>
      <w:r w:rsidRPr="00A0403B">
        <w:rPr>
          <w:b/>
        </w:rPr>
        <w:t xml:space="preserve"> </w:t>
      </w:r>
      <w:proofErr w:type="spellStart"/>
      <w:r w:rsidRPr="00A0403B">
        <w:rPr>
          <w:b/>
        </w:rPr>
        <w:t>memor</w:t>
      </w:r>
      <w:proofErr w:type="spellEnd"/>
      <w:r w:rsidRPr="00A0403B">
        <w:rPr>
          <w:b/>
        </w:rPr>
        <w:t xml:space="preserve"> !</w:t>
      </w:r>
    </w:p>
    <w:p w:rsidR="00A0403B" w:rsidRPr="00A0403B" w:rsidRDefault="00137355" w:rsidP="00A0403B">
      <w:pPr>
        <w:rPr>
          <w:b/>
        </w:rPr>
      </w:pPr>
      <w:r>
        <w:rPr>
          <w:b/>
        </w:rPr>
        <w:t xml:space="preserve">15 </w:t>
      </w:r>
      <w:r w:rsidR="00A0403B" w:rsidRPr="00A0403B">
        <w:rPr>
          <w:b/>
        </w:rPr>
        <w:t>(Mon gosier de métal parle toutes les langues.)</w:t>
      </w:r>
    </w:p>
    <w:p w:rsidR="00A0403B" w:rsidRPr="00A0403B" w:rsidRDefault="00A0403B" w:rsidP="00F05BC0">
      <w:pPr>
        <w:ind w:left="284"/>
        <w:rPr>
          <w:b/>
        </w:rPr>
      </w:pPr>
      <w:r w:rsidRPr="00A0403B">
        <w:rPr>
          <w:b/>
        </w:rPr>
        <w:t>Les minutes, mortel folâtre, sont des gangues</w:t>
      </w:r>
    </w:p>
    <w:p w:rsidR="00A0403B" w:rsidRPr="00A0403B" w:rsidRDefault="00A0403B" w:rsidP="00F05BC0">
      <w:pPr>
        <w:ind w:left="284"/>
        <w:rPr>
          <w:b/>
        </w:rPr>
      </w:pPr>
      <w:r w:rsidRPr="00A0403B">
        <w:rPr>
          <w:b/>
        </w:rPr>
        <w:t>Qu’il ne faut pas lâcher sans en extraire l’or !</w:t>
      </w:r>
    </w:p>
    <w:p w:rsidR="00A0403B" w:rsidRPr="00A0403B" w:rsidRDefault="00A0403B" w:rsidP="00A0403B">
      <w:pPr>
        <w:rPr>
          <w:b/>
        </w:rPr>
      </w:pPr>
    </w:p>
    <w:p w:rsidR="00A0403B" w:rsidRPr="00A0403B" w:rsidRDefault="00A0403B" w:rsidP="00F05BC0">
      <w:pPr>
        <w:ind w:left="284"/>
        <w:rPr>
          <w:b/>
        </w:rPr>
      </w:pPr>
      <w:r w:rsidRPr="00A0403B">
        <w:rPr>
          <w:b/>
        </w:rPr>
        <w:t>Souviens-toi que le Temps est un joueur avide</w:t>
      </w:r>
    </w:p>
    <w:p w:rsidR="00A0403B" w:rsidRPr="00A0403B" w:rsidRDefault="00A0403B" w:rsidP="00F05BC0">
      <w:pPr>
        <w:ind w:left="284"/>
        <w:rPr>
          <w:b/>
        </w:rPr>
      </w:pPr>
      <w:r w:rsidRPr="00A0403B">
        <w:rPr>
          <w:b/>
        </w:rPr>
        <w:t xml:space="preserve">Qui gagne sans tricher, à tout coup ! </w:t>
      </w:r>
      <w:proofErr w:type="gramStart"/>
      <w:r w:rsidRPr="00A0403B">
        <w:rPr>
          <w:b/>
        </w:rPr>
        <w:t>c’est</w:t>
      </w:r>
      <w:proofErr w:type="gramEnd"/>
      <w:r w:rsidRPr="00A0403B">
        <w:rPr>
          <w:b/>
        </w:rPr>
        <w:t xml:space="preserve"> la loi.</w:t>
      </w:r>
    </w:p>
    <w:p w:rsidR="00A0403B" w:rsidRPr="00A0403B" w:rsidRDefault="00F05BC0" w:rsidP="00A0403B">
      <w:pPr>
        <w:rPr>
          <w:b/>
        </w:rPr>
      </w:pPr>
      <w:r>
        <w:rPr>
          <w:b/>
        </w:rPr>
        <w:t xml:space="preserve">20 </w:t>
      </w:r>
      <w:r w:rsidR="00A0403B" w:rsidRPr="00A0403B">
        <w:rPr>
          <w:b/>
        </w:rPr>
        <w:t>Le jour décroît ; la nuit augmente, souviens-toi !</w:t>
      </w:r>
    </w:p>
    <w:p w:rsidR="00A0403B" w:rsidRPr="00A0403B" w:rsidRDefault="00A0403B" w:rsidP="00F05BC0">
      <w:pPr>
        <w:ind w:left="284"/>
        <w:rPr>
          <w:b/>
        </w:rPr>
      </w:pPr>
      <w:r w:rsidRPr="00A0403B">
        <w:rPr>
          <w:b/>
        </w:rPr>
        <w:t>Le gouffre a toujours soif ; la clepsydre se vide.</w:t>
      </w:r>
    </w:p>
    <w:p w:rsidR="00A0403B" w:rsidRPr="00A0403B" w:rsidRDefault="00A0403B" w:rsidP="00A0403B">
      <w:pPr>
        <w:rPr>
          <w:b/>
        </w:rPr>
      </w:pPr>
    </w:p>
    <w:p w:rsidR="00A0403B" w:rsidRPr="00A0403B" w:rsidRDefault="00A0403B" w:rsidP="00A0403B">
      <w:pPr>
        <w:rPr>
          <w:b/>
        </w:rPr>
      </w:pPr>
      <w:r w:rsidRPr="00A0403B">
        <w:rPr>
          <w:b/>
        </w:rPr>
        <w:t>Tantôt sonnera l’heure où le divin Hasard,</w:t>
      </w:r>
    </w:p>
    <w:p w:rsidR="00A0403B" w:rsidRPr="00A0403B" w:rsidRDefault="00A0403B" w:rsidP="00A0403B">
      <w:pPr>
        <w:rPr>
          <w:b/>
        </w:rPr>
      </w:pPr>
      <w:r w:rsidRPr="00A0403B">
        <w:rPr>
          <w:b/>
        </w:rPr>
        <w:lastRenderedPageBreak/>
        <w:t>Où l’auguste Vertu, ton épouse encor vierge,</w:t>
      </w:r>
    </w:p>
    <w:p w:rsidR="00A0403B" w:rsidRPr="00A0403B" w:rsidRDefault="00A0403B" w:rsidP="00A0403B">
      <w:pPr>
        <w:rPr>
          <w:b/>
        </w:rPr>
      </w:pPr>
      <w:r w:rsidRPr="00A0403B">
        <w:rPr>
          <w:b/>
        </w:rPr>
        <w:t>Où le repentir même (oh ! la dernière auberge !),</w:t>
      </w:r>
    </w:p>
    <w:p w:rsidR="00A0403B" w:rsidRPr="00A0403B" w:rsidRDefault="00A0403B" w:rsidP="00A0403B">
      <w:pPr>
        <w:rPr>
          <w:b/>
        </w:rPr>
      </w:pPr>
      <w:r w:rsidRPr="00A0403B">
        <w:rPr>
          <w:b/>
        </w:rPr>
        <w:t xml:space="preserve">Où tout te dira : Meurs, vieux lâche ! </w:t>
      </w:r>
      <w:proofErr w:type="gramStart"/>
      <w:r w:rsidRPr="00A0403B">
        <w:rPr>
          <w:b/>
        </w:rPr>
        <w:t>il</w:t>
      </w:r>
      <w:proofErr w:type="gramEnd"/>
      <w:r w:rsidRPr="00A0403B">
        <w:rPr>
          <w:b/>
        </w:rPr>
        <w:t xml:space="preserve"> est trop tard !  »</w:t>
      </w:r>
    </w:p>
    <w:p w:rsidR="00A0403B" w:rsidRPr="00A0403B" w:rsidRDefault="00A0403B" w:rsidP="00A0403B">
      <w:pPr>
        <w:rPr>
          <w:b/>
        </w:rPr>
      </w:pPr>
    </w:p>
    <w:p w:rsidR="008D3D0B" w:rsidRDefault="00A0403B" w:rsidP="00A0403B">
      <w:pPr>
        <w:rPr>
          <w:b/>
        </w:rPr>
      </w:pPr>
      <w:r w:rsidRPr="00A0403B">
        <w:rPr>
          <w:b/>
        </w:rPr>
        <w:t>Charles Baudelaire, Les fleurs du mal</w:t>
      </w:r>
    </w:p>
    <w:p w:rsidR="00A0403B" w:rsidRDefault="00A0403B" w:rsidP="00A0403B">
      <w:pPr>
        <w:rPr>
          <w:b/>
        </w:rPr>
      </w:pPr>
    </w:p>
    <w:p w:rsidR="00A0403B" w:rsidRDefault="00A0403B" w:rsidP="00A0403B">
      <w:pPr>
        <w:rPr>
          <w:b/>
        </w:rPr>
      </w:pPr>
      <w:proofErr w:type="gramStart"/>
      <w:r>
        <w:rPr>
          <w:b/>
        </w:rPr>
        <w:t>source</w:t>
      </w:r>
      <w:proofErr w:type="gramEnd"/>
      <w:r w:rsidR="00B24B6E">
        <w:rPr>
          <w:b/>
        </w:rPr>
        <w:t xml:space="preserve"> du texte</w:t>
      </w:r>
      <w:r>
        <w:rPr>
          <w:b/>
        </w:rPr>
        <w:t xml:space="preserve"> : </w:t>
      </w:r>
      <w:hyperlink r:id="rId5" w:history="1">
        <w:r w:rsidRPr="00A0403B">
          <w:rPr>
            <w:rStyle w:val="Lienhypertexte"/>
            <w:b/>
          </w:rPr>
          <w:t>https://www.poetica.fr/poeme-684/charles-baudelaire-horloge/</w:t>
        </w:r>
      </w:hyperlink>
    </w:p>
    <w:p w:rsidR="00A0403B" w:rsidRDefault="00A0403B" w:rsidP="00A0403B">
      <w:pPr>
        <w:rPr>
          <w:b/>
        </w:rPr>
      </w:pPr>
    </w:p>
    <w:p w:rsidR="00A0403B" w:rsidRPr="008D3D0B" w:rsidRDefault="00A0403B" w:rsidP="002D51AB">
      <w:pPr>
        <w:ind w:left="284"/>
        <w:rPr>
          <w:b/>
        </w:rPr>
      </w:pPr>
      <w:proofErr w:type="gramStart"/>
      <w:r>
        <w:rPr>
          <w:b/>
        </w:rPr>
        <w:t>ce</w:t>
      </w:r>
      <w:proofErr w:type="gramEnd"/>
      <w:r>
        <w:rPr>
          <w:b/>
        </w:rPr>
        <w:t xml:space="preserve"> texte sinistre relate très fortement le temps impassible qui nous dévore </w:t>
      </w:r>
      <w:r w:rsidR="002D51AB">
        <w:rPr>
          <w:b/>
        </w:rPr>
        <w:t>« </w:t>
      </w:r>
      <w:r w:rsidR="002D51AB" w:rsidRPr="00A0403B">
        <w:rPr>
          <w:b/>
        </w:rPr>
        <w:t>Et j’ai pompé ta vie avec ma tr</w:t>
      </w:r>
      <w:r w:rsidR="002D51AB">
        <w:rPr>
          <w:b/>
        </w:rPr>
        <w:t xml:space="preserve">ompe immonde ! » (V 13) </w:t>
      </w:r>
      <w:r>
        <w:rPr>
          <w:b/>
        </w:rPr>
        <w:t xml:space="preserve">et cela </w:t>
      </w:r>
      <w:r>
        <w:rPr>
          <w:rFonts w:ascii="Cambria Math" w:hAnsi="Cambria Math" w:cs="Cambria Math"/>
          <w:b/>
        </w:rPr>
        <w:t>montre</w:t>
      </w:r>
      <w:r>
        <w:rPr>
          <w:b/>
        </w:rPr>
        <w:t xml:space="preserve"> aussi </w:t>
      </w:r>
      <w:r w:rsidR="00462B1A">
        <w:rPr>
          <w:b/>
        </w:rPr>
        <w:t xml:space="preserve">le temps que parfois l’on peut perdre avec </w:t>
      </w:r>
      <w:r w:rsidR="002D51AB">
        <w:rPr>
          <w:b/>
        </w:rPr>
        <w:t>« </w:t>
      </w:r>
      <w:r w:rsidR="002D51AB" w:rsidRPr="00A0403B">
        <w:rPr>
          <w:b/>
        </w:rPr>
        <w:t>Les minutes, mortel folâtre, sont des gangues</w:t>
      </w:r>
      <w:r w:rsidR="002D51AB">
        <w:rPr>
          <w:b/>
        </w:rPr>
        <w:t xml:space="preserve"> </w:t>
      </w:r>
      <w:r w:rsidR="002D51AB" w:rsidRPr="00A0403B">
        <w:rPr>
          <w:b/>
        </w:rPr>
        <w:t>Qu’il ne faut pa</w:t>
      </w:r>
      <w:r w:rsidR="002D51AB">
        <w:rPr>
          <w:b/>
        </w:rPr>
        <w:t>s lâcher sans en extraire l’or !</w:t>
      </w:r>
      <w:r w:rsidR="00B0418B">
        <w:rPr>
          <w:b/>
        </w:rPr>
        <w:t> » (V16-17).</w:t>
      </w:r>
    </w:p>
    <w:sectPr w:rsidR="00A0403B" w:rsidRPr="008D3D0B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94473A0"/>
    <w:multiLevelType w:val="multilevel"/>
    <w:tmpl w:val="385C8D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>
    <w:nsid w:val="22827BD8"/>
    <w:multiLevelType w:val="hybridMultilevel"/>
    <w:tmpl w:val="CF0E06F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9BC5A38"/>
    <w:multiLevelType w:val="multilevel"/>
    <w:tmpl w:val="BC1050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>
    <w:nsid w:val="421E27C4"/>
    <w:multiLevelType w:val="hybridMultilevel"/>
    <w:tmpl w:val="8C144DDC"/>
    <w:lvl w:ilvl="0" w:tplc="040C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725047F8"/>
    <w:multiLevelType w:val="multilevel"/>
    <w:tmpl w:val="79CAAD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0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255248"/>
    <w:rsid w:val="00120B43"/>
    <w:rsid w:val="00125DC3"/>
    <w:rsid w:val="00137355"/>
    <w:rsid w:val="001767FB"/>
    <w:rsid w:val="00246219"/>
    <w:rsid w:val="00255248"/>
    <w:rsid w:val="002C31C7"/>
    <w:rsid w:val="002C3BCF"/>
    <w:rsid w:val="002D51AB"/>
    <w:rsid w:val="00304E19"/>
    <w:rsid w:val="0036195B"/>
    <w:rsid w:val="003826E5"/>
    <w:rsid w:val="00462B1A"/>
    <w:rsid w:val="004D7D8D"/>
    <w:rsid w:val="005864F5"/>
    <w:rsid w:val="005A6B99"/>
    <w:rsid w:val="00615E4D"/>
    <w:rsid w:val="006705F3"/>
    <w:rsid w:val="00804546"/>
    <w:rsid w:val="00844C3D"/>
    <w:rsid w:val="008826BD"/>
    <w:rsid w:val="008D3D0B"/>
    <w:rsid w:val="00945E7E"/>
    <w:rsid w:val="00A0403B"/>
    <w:rsid w:val="00A04CC9"/>
    <w:rsid w:val="00A9528F"/>
    <w:rsid w:val="00AD18F8"/>
    <w:rsid w:val="00B0418B"/>
    <w:rsid w:val="00B24B6E"/>
    <w:rsid w:val="00B87915"/>
    <w:rsid w:val="00BD404A"/>
    <w:rsid w:val="00BD64C6"/>
    <w:rsid w:val="00C310BB"/>
    <w:rsid w:val="00C8661A"/>
    <w:rsid w:val="00CB388A"/>
    <w:rsid w:val="00D132A8"/>
    <w:rsid w:val="00D8516E"/>
    <w:rsid w:val="00DB4426"/>
    <w:rsid w:val="00DE7532"/>
    <w:rsid w:val="00E309E5"/>
    <w:rsid w:val="00E903B8"/>
    <w:rsid w:val="00E94C15"/>
    <w:rsid w:val="00EA0BE0"/>
    <w:rsid w:val="00EA27B4"/>
    <w:rsid w:val="00EA544D"/>
    <w:rsid w:val="00EC7AFE"/>
    <w:rsid w:val="00EE4736"/>
    <w:rsid w:val="00F05BC0"/>
    <w:rsid w:val="00F41DEE"/>
    <w:rsid w:val="00F50B03"/>
    <w:rsid w:val="00FA06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255248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44C3D"/>
    <w:rPr>
      <w:rFonts w:cs="Times New Roman"/>
      <w:szCs w:val="24"/>
    </w:rPr>
  </w:style>
  <w:style w:type="character" w:styleId="Lienhypertexte">
    <w:name w:val="Hyperlink"/>
    <w:basedOn w:val="Policepardfaut"/>
    <w:uiPriority w:val="99"/>
    <w:unhideWhenUsed/>
    <w:rsid w:val="00844C3D"/>
    <w:rPr>
      <w:color w:val="0000FF" w:themeColor="hyperlink"/>
      <w:u w:val="single"/>
    </w:rPr>
  </w:style>
  <w:style w:type="paragraph" w:styleId="Paragraphedeliste">
    <w:name w:val="List Paragraph"/>
    <w:basedOn w:val="Normal"/>
    <w:uiPriority w:val="34"/>
    <w:qFormat/>
    <w:rsid w:val="00DB4426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89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67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1890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987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5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7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03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095670">
          <w:marLeft w:val="0"/>
          <w:marRight w:val="0"/>
          <w:marTop w:val="0"/>
          <w:marBottom w:val="356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634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506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2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85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6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www.poetica.fr/poeme-684/charles-baudelaire-horloge/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243</TotalTime>
  <Pages>3</Pages>
  <Words>672</Words>
  <Characters>3698</Characters>
  <Application>Microsoft Office Word</Application>
  <DocSecurity>0</DocSecurity>
  <Lines>30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4</cp:revision>
  <dcterms:created xsi:type="dcterms:W3CDTF">2018-08-05T14:49:00Z</dcterms:created>
  <dcterms:modified xsi:type="dcterms:W3CDTF">2018-08-13T09:36:00Z</dcterms:modified>
</cp:coreProperties>
</file>