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13455" w:rsidP="000D67F0">
      <w:pPr>
        <w:outlineLvl w:val="0"/>
      </w:pPr>
      <w:r>
        <w:t>Français du 11 01 18</w:t>
      </w:r>
    </w:p>
    <w:p w:rsidR="00D13455" w:rsidRDefault="00D13455"/>
    <w:p w:rsidR="00D13455" w:rsidRDefault="001531E2" w:rsidP="000D67F0">
      <w:pPr>
        <w:outlineLvl w:val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7.3pt;width:34.5pt;height:21pt;flip:y;z-index:251661312" o:connectortype="straight">
            <v:stroke endarrow="block"/>
          </v:shape>
        </w:pict>
      </w:r>
      <w:r w:rsidR="00D13455">
        <w:tab/>
      </w:r>
      <w:r w:rsidR="00D13455">
        <w:tab/>
      </w:r>
      <w:r w:rsidR="00D13455">
        <w:tab/>
      </w:r>
      <w:r w:rsidR="007E603B">
        <w:t xml:space="preserve"> </w:t>
      </w:r>
      <w:r w:rsidR="00D13455">
        <w:t>Fe</w:t>
      </w:r>
    </w:p>
    <w:p w:rsidR="00D13455" w:rsidRDefault="001531E2">
      <w:r>
        <w:rPr>
          <w:noProof/>
          <w:lang w:eastAsia="fr-FR"/>
        </w:rPr>
        <w:pict>
          <v:shape id="_x0000_s1031" type="#_x0000_t32" style="position:absolute;left:0;text-align:left;margin-left:72.4pt;margin-top:8.5pt;width:30.75pt;height:18.75pt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0" type="#_x0000_t32" style="position:absolute;left:0;text-align:left;margin-left:72.4pt;margin-top:8.5pt;width:30.75pt;height:0;z-index:251662336" o:connectortype="straight">
            <v:stroke endarrow="block"/>
          </v:shape>
        </w:pict>
      </w:r>
      <w:r w:rsidR="00A354EC">
        <w:t xml:space="preserve"> </w:t>
      </w:r>
      <w:r w:rsidR="00D13455">
        <w:t xml:space="preserve">Basilic/Quête </w:t>
      </w:r>
      <w:r w:rsidR="00A354EC">
        <w:tab/>
      </w:r>
      <w:r w:rsidR="007E603B">
        <w:t xml:space="preserve"> </w:t>
      </w:r>
      <w:r w:rsidR="00A354EC" w:rsidRPr="007E603B">
        <w:rPr>
          <w:u w:val="wave"/>
        </w:rPr>
        <w:t>But</w:t>
      </w:r>
      <w:r w:rsidR="00A354EC">
        <w:t>/Soins</w:t>
      </w:r>
    </w:p>
    <w:p w:rsidR="00A354EC" w:rsidRDefault="00A354EC">
      <w:r>
        <w:tab/>
      </w:r>
      <w:r>
        <w:tab/>
      </w:r>
      <w:r>
        <w:tab/>
      </w:r>
      <w:r w:rsidR="007E603B">
        <w:t xml:space="preserve">  </w:t>
      </w:r>
      <w:proofErr w:type="gramStart"/>
      <w:r w:rsidR="007E603B">
        <w:t>:</w:t>
      </w:r>
      <w:r w:rsidR="007A5310">
        <w:t>Mariage</w:t>
      </w:r>
      <w:proofErr w:type="gramEnd"/>
    </w:p>
    <w:p w:rsidR="007A5310" w:rsidRDefault="007A5310"/>
    <w:p w:rsidR="007A5310" w:rsidRDefault="007A5310" w:rsidP="000D67F0">
      <w:pPr>
        <w:outlineLvl w:val="0"/>
      </w:pPr>
      <w:proofErr w:type="spellStart"/>
      <w:r>
        <w:t>Ast</w:t>
      </w:r>
      <w:proofErr w:type="spellEnd"/>
      <w:r>
        <w:t>/ Flash back</w:t>
      </w:r>
    </w:p>
    <w:p w:rsidR="000D67F0" w:rsidRDefault="000D67F0"/>
    <w:p w:rsidR="00E354BD" w:rsidRDefault="000D67F0">
      <w:r>
        <w:t>Ogul</w:t>
      </w:r>
    </w:p>
    <w:p w:rsidR="000D67F0" w:rsidRDefault="000D67F0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CA745E" w:rsidRDefault="00CA745E" w:rsidP="00E354BD">
      <w:pPr>
        <w:spacing w:before="0" w:after="40"/>
        <w:jc w:val="left"/>
      </w:pPr>
    </w:p>
    <w:p w:rsidR="00E354BD" w:rsidRPr="00091A44" w:rsidRDefault="00091A44" w:rsidP="00E354BD">
      <w:pPr>
        <w:spacing w:before="0" w:after="40"/>
        <w:jc w:val="left"/>
        <w:rPr>
          <w:b/>
          <w:color w:val="FF0000"/>
          <w:u w:val="single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5.9pt;margin-top:-.1pt;width:77.25pt;height:38.25pt;z-index:251658240">
            <v:textbox style="mso-next-textbox:#_x0000_s1026">
              <w:txbxContent>
                <w:p w:rsidR="00DB3E4F" w:rsidRDefault="00EC3B58">
                  <w:r>
                    <w:t>Constr</w:t>
                  </w:r>
                  <w:r w:rsidR="003C45DA">
                    <w:t>uct</w:t>
                  </w:r>
                  <w:r w:rsidR="00DB3E4F">
                    <w:t>ion</w:t>
                  </w:r>
                </w:p>
              </w:txbxContent>
            </v:textbox>
          </v:shape>
        </w:pict>
      </w:r>
      <w:r w:rsidRPr="00091A44">
        <w:rPr>
          <w:b/>
          <w:color w:val="FF0000"/>
          <w:u w:val="single"/>
        </w:rPr>
        <w:t>Ellipse narrative</w:t>
      </w:r>
    </w:p>
    <w:p w:rsidR="00674646" w:rsidRDefault="00674646" w:rsidP="00E354BD">
      <w:pPr>
        <w:spacing w:before="0" w:after="40"/>
        <w:jc w:val="left"/>
      </w:pPr>
    </w:p>
    <w:p w:rsidR="00674646" w:rsidRDefault="00674646" w:rsidP="00E354BD">
      <w:pPr>
        <w:spacing w:before="0" w:after="40"/>
        <w:jc w:val="left"/>
      </w:pPr>
      <w:r>
        <w:rPr>
          <w:noProof/>
          <w:lang w:eastAsia="fr-FR"/>
        </w:rPr>
        <w:pict>
          <v:shape id="_x0000_s1027" type="#_x0000_t32" style="position:absolute;margin-left:130.15pt;margin-top:6.55pt;width:17.25pt;height:30.75pt;flip:x;z-index:251659264" o:connectortype="straight">
            <v:stroke endarrow="block"/>
          </v:shape>
        </w:pict>
      </w:r>
    </w:p>
    <w:p w:rsidR="00674646" w:rsidRDefault="00674646" w:rsidP="00E354BD">
      <w:pPr>
        <w:spacing w:before="0" w:after="40"/>
        <w:jc w:val="left"/>
      </w:pPr>
    </w:p>
    <w:p w:rsidR="00674646" w:rsidRDefault="00674646" w:rsidP="00E354BD">
      <w:pPr>
        <w:spacing w:before="0" w:after="40"/>
        <w:jc w:val="left"/>
      </w:pPr>
      <w:r>
        <w:rPr>
          <w:noProof/>
          <w:lang w:eastAsia="fr-FR"/>
        </w:rPr>
        <w:pict>
          <v:shape id="_x0000_s1028" type="#_x0000_t202" style="position:absolute;margin-left:29.65pt;margin-top:4.2pt;width:128.25pt;height:36pt;z-index:251660288">
            <v:textbox>
              <w:txbxContent>
                <w:p w:rsidR="00674646" w:rsidRDefault="00590ECB">
                  <w:r>
                    <w:t>L</w:t>
                  </w:r>
                  <w:r w:rsidR="003C45DA">
                    <w:t>iné</w:t>
                  </w:r>
                  <w:r w:rsidR="00674646">
                    <w:t>aire</w:t>
                  </w:r>
                  <w:r>
                    <w:t xml:space="preserve"> VS</w:t>
                  </w:r>
                  <w:r w:rsidR="003C45DA">
                    <w:t xml:space="preserve"> syntaxe</w:t>
                  </w:r>
                </w:p>
              </w:txbxContent>
            </v:textbox>
          </v:shape>
        </w:pict>
      </w:r>
    </w:p>
    <w:p w:rsidR="00674646" w:rsidRDefault="00997CF5" w:rsidP="00E354BD">
      <w:pPr>
        <w:spacing w:before="0" w:after="40"/>
        <w:jc w:val="left"/>
      </w:pPr>
      <w:r>
        <w:rPr>
          <w:noProof/>
          <w:lang w:eastAsia="fr-FR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2" type="#_x0000_t90" style="position:absolute;margin-left:117pt;margin-top:15.8pt;width:32.45pt;height:29.8pt;rotation:90;z-index:251664384"/>
        </w:pict>
      </w:r>
    </w:p>
    <w:p w:rsidR="00674646" w:rsidRDefault="00997CF5" w:rsidP="00E354BD">
      <w:pPr>
        <w:spacing w:before="0" w:after="40"/>
        <w:jc w:val="left"/>
      </w:pPr>
      <w:r>
        <w:rPr>
          <w:noProof/>
          <w:lang w:eastAsia="fr-FR"/>
        </w:rPr>
        <w:pict>
          <v:shape id="_x0000_s1033" type="#_x0000_t202" style="position:absolute;margin-left:150.4pt;margin-top:7.85pt;width:97.5pt;height:27.75pt;z-index:251665408">
            <v:textbox>
              <w:txbxContent>
                <w:p w:rsidR="00EB32D2" w:rsidRDefault="00EB32D2">
                  <w:r>
                    <w:t>Flash Back</w:t>
                  </w:r>
                </w:p>
              </w:txbxContent>
            </v:textbox>
          </v:shape>
        </w:pict>
      </w:r>
    </w:p>
    <w:p w:rsidR="00674646" w:rsidRDefault="00674646" w:rsidP="00E354BD">
      <w:pPr>
        <w:spacing w:before="0" w:after="40"/>
        <w:jc w:val="left"/>
      </w:pPr>
    </w:p>
    <w:p w:rsidR="00674646" w:rsidRDefault="00674646" w:rsidP="00E354BD">
      <w:pPr>
        <w:spacing w:before="0" w:after="40"/>
        <w:jc w:val="left"/>
      </w:pPr>
    </w:p>
    <w:p w:rsidR="00674646" w:rsidRDefault="00674646" w:rsidP="00E354BD">
      <w:pPr>
        <w:spacing w:before="0" w:after="40"/>
        <w:jc w:val="left"/>
      </w:pPr>
    </w:p>
    <w:p w:rsidR="00674646" w:rsidRDefault="00674646" w:rsidP="00E354BD">
      <w:pPr>
        <w:spacing w:before="0" w:after="40"/>
        <w:jc w:val="left"/>
      </w:pPr>
    </w:p>
    <w:p w:rsidR="00EB32D2" w:rsidRDefault="00EB32D2" w:rsidP="00E354BD">
      <w:pPr>
        <w:spacing w:before="0" w:after="40"/>
        <w:jc w:val="left"/>
      </w:pPr>
    </w:p>
    <w:p w:rsidR="00EB32D2" w:rsidRDefault="00EB32D2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B7718" w:rsidRDefault="003B7718" w:rsidP="00E354BD">
      <w:pPr>
        <w:spacing w:before="0" w:after="40"/>
        <w:jc w:val="left"/>
      </w:pPr>
    </w:p>
    <w:p w:rsidR="003B7718" w:rsidRDefault="003B7718" w:rsidP="00E354BD">
      <w:pPr>
        <w:spacing w:before="0" w:after="40"/>
        <w:jc w:val="left"/>
      </w:pPr>
    </w:p>
    <w:p w:rsidR="003B7718" w:rsidRDefault="003B7718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</w:p>
    <w:p w:rsidR="003F0086" w:rsidRDefault="003F0086" w:rsidP="00E354BD">
      <w:pPr>
        <w:spacing w:before="0" w:after="40"/>
        <w:jc w:val="left"/>
      </w:pPr>
      <w:r>
        <w:t xml:space="preserve">     Présent de vérité générale</w:t>
      </w:r>
    </w:p>
    <w:p w:rsidR="003F0086" w:rsidRDefault="002D6A15" w:rsidP="00E354BD">
      <w:pPr>
        <w:spacing w:before="0" w:after="40"/>
        <w:jc w:val="left"/>
      </w:pPr>
      <w:r>
        <w:t xml:space="preserve">     </w:t>
      </w:r>
      <w:r w:rsidR="003F0086">
        <w:t>D.</w:t>
      </w:r>
      <w:r>
        <w:t xml:space="preserve"> </w:t>
      </w:r>
      <w:r w:rsidR="003F0086">
        <w:t>Di</w:t>
      </w:r>
      <w:r>
        <w:t>recte (DI ; DIL)</w:t>
      </w:r>
    </w:p>
    <w:p w:rsidR="002D6A15" w:rsidRDefault="002D6A15" w:rsidP="00E354BD">
      <w:pPr>
        <w:spacing w:before="0" w:after="40"/>
        <w:jc w:val="left"/>
      </w:pPr>
      <w:r>
        <w:t xml:space="preserve">     </w:t>
      </w:r>
      <w:r>
        <w:tab/>
        <w:t xml:space="preserve">   : « </w:t>
      </w:r>
      <w:r w:rsidR="00102B85">
        <w:t>____ »</w:t>
      </w:r>
    </w:p>
    <w:p w:rsidR="00102B85" w:rsidRDefault="00102B85" w:rsidP="00E354BD">
      <w:pPr>
        <w:spacing w:before="0" w:after="40"/>
        <w:jc w:val="left"/>
      </w:pPr>
      <w:r>
        <w:t xml:space="preserve">     Comparaison</w:t>
      </w:r>
      <w:r w:rsidR="00D74AAA">
        <w:t xml:space="preserve"> </w:t>
      </w:r>
      <w:r w:rsidR="005930EB">
        <w:t>verbe+que+___</w:t>
      </w:r>
      <w:r w:rsidR="00B2663E">
        <w:t xml:space="preserve"> Mixte</w:t>
      </w:r>
    </w:p>
    <w:p w:rsidR="00102B85" w:rsidRDefault="00102B85" w:rsidP="00E354BD">
      <w:pPr>
        <w:spacing w:before="0" w:after="40"/>
        <w:jc w:val="left"/>
      </w:pPr>
      <w:r>
        <w:t xml:space="preserve">     </w:t>
      </w:r>
      <w:r w:rsidR="009D4EEF" w:rsidRPr="009D4EEF">
        <w:rPr>
          <w:color w:val="FF0000"/>
        </w:rPr>
        <w:t>Pé</w:t>
      </w:r>
      <w:r w:rsidRPr="009D4EEF">
        <w:rPr>
          <w:color w:val="FF0000"/>
        </w:rPr>
        <w:t>riphrase</w:t>
      </w:r>
      <w:r w:rsidR="009D4EEF">
        <w:t xml:space="preserve"> l</w:t>
      </w:r>
      <w:r w:rsidR="005930EB">
        <w:t xml:space="preserve">      +concord</w:t>
      </w:r>
      <w:r w:rsidR="00B2663E">
        <w:t xml:space="preserve">          </w:t>
      </w:r>
      <w:r w:rsidR="00B2663E" w:rsidRPr="00B2663E">
        <w:rPr>
          <w:b/>
        </w:rPr>
        <w:t>:</w:t>
      </w:r>
      <w:r w:rsidR="00B2663E">
        <w:t xml:space="preserve"> concord</w:t>
      </w:r>
    </w:p>
    <w:p w:rsidR="009D4EEF" w:rsidRDefault="009D4EEF" w:rsidP="00E354BD">
      <w:pPr>
        <w:spacing w:before="0" w:after="40"/>
        <w:jc w:val="left"/>
      </w:pPr>
      <w:r>
        <w:t xml:space="preserve">     </w:t>
      </w:r>
      <w:r w:rsidR="005930EB">
        <w:tab/>
      </w:r>
      <w:r w:rsidR="005930EB">
        <w:tab/>
      </w:r>
      <w:r w:rsidR="005930EB">
        <w:tab/>
        <w:t xml:space="preserve"> Tps/Pronoms</w:t>
      </w:r>
    </w:p>
    <w:p w:rsidR="003D3BFC" w:rsidRDefault="003D3BFC" w:rsidP="00E354BD">
      <w:pPr>
        <w:spacing w:before="0" w:after="40"/>
        <w:jc w:val="left"/>
      </w:pPr>
      <w:r>
        <w:t xml:space="preserve">     Chute du Texte</w:t>
      </w:r>
    </w:p>
    <w:p w:rsidR="003D3BFC" w:rsidRDefault="003D3BFC" w:rsidP="00E354BD">
      <w:pPr>
        <w:spacing w:before="0" w:after="40"/>
        <w:jc w:val="left"/>
      </w:pPr>
      <w:r>
        <w:t xml:space="preserve">     Dimension critique</w:t>
      </w:r>
    </w:p>
    <w:sectPr w:rsidR="003D3BFC" w:rsidSect="001E4397">
      <w:pgSz w:w="11906" w:h="16838"/>
      <w:pgMar w:top="1417" w:right="1417" w:bottom="1417" w:left="1417" w:header="708" w:footer="708" w:gutter="0"/>
      <w:cols w:num="2" w:space="56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455"/>
    <w:rsid w:val="00036702"/>
    <w:rsid w:val="00091A44"/>
    <w:rsid w:val="000D67F0"/>
    <w:rsid w:val="000F706A"/>
    <w:rsid w:val="00102B85"/>
    <w:rsid w:val="001531E2"/>
    <w:rsid w:val="001B5C94"/>
    <w:rsid w:val="001E4397"/>
    <w:rsid w:val="002C3BCF"/>
    <w:rsid w:val="002D6A15"/>
    <w:rsid w:val="003826E5"/>
    <w:rsid w:val="003B7718"/>
    <w:rsid w:val="003C45DA"/>
    <w:rsid w:val="003D3BFC"/>
    <w:rsid w:val="003F0086"/>
    <w:rsid w:val="00590ECB"/>
    <w:rsid w:val="005930EB"/>
    <w:rsid w:val="006705F3"/>
    <w:rsid w:val="00674646"/>
    <w:rsid w:val="007A5310"/>
    <w:rsid w:val="007E603B"/>
    <w:rsid w:val="00997CF5"/>
    <w:rsid w:val="009D4EEF"/>
    <w:rsid w:val="00A354EC"/>
    <w:rsid w:val="00A9528F"/>
    <w:rsid w:val="00B2663E"/>
    <w:rsid w:val="00BD64C6"/>
    <w:rsid w:val="00CA745E"/>
    <w:rsid w:val="00D13455"/>
    <w:rsid w:val="00D74AAA"/>
    <w:rsid w:val="00DB3E4F"/>
    <w:rsid w:val="00DE7532"/>
    <w:rsid w:val="00E354BD"/>
    <w:rsid w:val="00EB32D2"/>
    <w:rsid w:val="00EC3B58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D67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D6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A8575-4405-420A-8340-B382D899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2018-01-11T08:00:00Z</dcterms:created>
  <dcterms:modified xsi:type="dcterms:W3CDTF">2018-01-11T08:53:00Z</dcterms:modified>
</cp:coreProperties>
</file>