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705F3" w:rsidRDefault="008D4B7A">
      <w:r>
        <w:t>Les européens sont les premiers à faire le tour du monde.</w:t>
      </w:r>
    </w:p>
    <w:p w:rsidR="008D4B7A" w:rsidRDefault="008D4B7A">
      <w:proofErr w:type="gramStart"/>
      <w:r>
        <w:t>les</w:t>
      </w:r>
      <w:proofErr w:type="gramEnd"/>
      <w:r>
        <w:t xml:space="preserve"> européens </w:t>
      </w:r>
      <w:proofErr w:type="spellStart"/>
      <w:r>
        <w:t>prennet</w:t>
      </w:r>
      <w:proofErr w:type="spellEnd"/>
      <w:r>
        <w:t xml:space="preserve"> </w:t>
      </w:r>
      <w:proofErr w:type="spellStart"/>
      <w:r>
        <w:t>consiece</w:t>
      </w:r>
      <w:proofErr w:type="spellEnd"/>
      <w:r>
        <w:t xml:space="preserve"> de l’existence de certains territoires, de certaines populations. </w:t>
      </w:r>
      <w:proofErr w:type="gramStart"/>
      <w:r>
        <w:t>à</w:t>
      </w:r>
      <w:proofErr w:type="gramEnd"/>
      <w:r>
        <w:t xml:space="preserve"> </w:t>
      </w:r>
      <w:proofErr w:type="spellStart"/>
      <w:r>
        <w:t>partire</w:t>
      </w:r>
      <w:proofErr w:type="spellEnd"/>
      <w:r>
        <w:t xml:space="preserve"> de l’époque de la renaissance els cartes deviennent plus précises, </w:t>
      </w:r>
      <w:r w:rsidR="0039237F">
        <w:t xml:space="preserve">Magellan prend vraiment </w:t>
      </w:r>
      <w:proofErr w:type="spellStart"/>
      <w:r w:rsidR="0039237F">
        <w:t>coscience</w:t>
      </w:r>
      <w:proofErr w:type="spellEnd"/>
      <w:r w:rsidR="0039237F">
        <w:t xml:space="preserve"> que la terre est ronde car il a fait le tour du monde.</w:t>
      </w:r>
    </w:p>
    <w:p w:rsidR="0039237F" w:rsidRDefault="002752F0">
      <w:proofErr w:type="gramStart"/>
      <w:r>
        <w:t>processus</w:t>
      </w:r>
      <w:proofErr w:type="gramEnd"/>
      <w:r>
        <w:t xml:space="preserve"> de mise en contact de </w:t>
      </w:r>
      <w:r w:rsidR="00BE1217">
        <w:t>différent</w:t>
      </w:r>
      <w:r>
        <w:t xml:space="preserve"> es</w:t>
      </w:r>
      <w:r w:rsidR="00BE1217">
        <w:t>p</w:t>
      </w:r>
      <w:r>
        <w:t xml:space="preserve">aces du monde, on est bien sur un processus de </w:t>
      </w:r>
      <w:proofErr w:type="spellStart"/>
      <w:r>
        <w:t>modialisation</w:t>
      </w:r>
      <w:proofErr w:type="spellEnd"/>
      <w:r>
        <w:t>.</w:t>
      </w:r>
    </w:p>
    <w:p w:rsidR="00BE1217" w:rsidRDefault="00BE1217"/>
    <w:p w:rsidR="00BE1217" w:rsidRDefault="00BE1217">
      <w:r>
        <w:t>III) les limites de la mondialisation.</w:t>
      </w:r>
    </w:p>
    <w:p w:rsidR="00BE1217" w:rsidRDefault="00BE1217">
      <w:proofErr w:type="gramStart"/>
      <w:r>
        <w:t>traiter</w:t>
      </w:r>
      <w:proofErr w:type="gramEnd"/>
      <w:r>
        <w:t xml:space="preserve"> de </w:t>
      </w:r>
      <w:r w:rsidR="00DE0210">
        <w:t xml:space="preserve">Tordesillas 1494. </w:t>
      </w:r>
    </w:p>
    <w:p w:rsidR="00A22AC3" w:rsidRDefault="00A22AC3"/>
    <w:p w:rsidR="00A22AC3" w:rsidRDefault="00A22AC3">
      <w:r>
        <w:t>Travail en autonomie p 184-185 :</w:t>
      </w:r>
    </w:p>
    <w:p w:rsidR="00A22AC3" w:rsidRDefault="00A22AC3">
      <w:r>
        <w:t xml:space="preserve">Question : </w:t>
      </w:r>
      <w:r w:rsidR="00621946">
        <w:t xml:space="preserve">Dans </w:t>
      </w:r>
      <w:r w:rsidR="003715DC">
        <w:t>quelle</w:t>
      </w:r>
      <w:r w:rsidR="00621946">
        <w:t xml:space="preserve"> mesure l’empire M</w:t>
      </w:r>
      <w:r w:rsidR="009D7F30">
        <w:t>ing est un espace en marge</w:t>
      </w:r>
      <w:r w:rsidR="00621946">
        <w:t xml:space="preserve"> de </w:t>
      </w:r>
      <w:r w:rsidR="009D7F30">
        <w:t xml:space="preserve">la </w:t>
      </w:r>
      <w:r w:rsidR="00621946">
        <w:t>mondialisation ?</w:t>
      </w:r>
    </w:p>
    <w:p w:rsidR="009D7F30" w:rsidRDefault="00C45836">
      <w:r>
        <w:t>On observe que l’empire Ming est très stricte et qu’il est difficile d’y entrer</w:t>
      </w:r>
      <w:r w:rsidR="0063564A">
        <w:t>, que l’empereur contrôle le droit d’entré et de sortie,</w:t>
      </w:r>
      <w:r w:rsidR="00244C0F">
        <w:t xml:space="preserve"> (doc 2)</w:t>
      </w:r>
      <w:r w:rsidR="0063564A">
        <w:t xml:space="preserve"> </w:t>
      </w:r>
      <w:r w:rsidR="003D1D09">
        <w:t>être dans l’empire de Ming sans autorisation peut être punis par la peine de mort.</w:t>
      </w:r>
      <w:r w:rsidR="00244C0F">
        <w:t xml:space="preserve"> (</w:t>
      </w:r>
      <w:proofErr w:type="gramStart"/>
      <w:r w:rsidR="00244C0F">
        <w:t>doc</w:t>
      </w:r>
      <w:proofErr w:type="gramEnd"/>
      <w:r w:rsidR="00244C0F">
        <w:t xml:space="preserve"> 1) Que les deux premières barrières de l’empire de Ming sont ouvertes à tout le monde or les deux suivante </w:t>
      </w:r>
      <w:r w:rsidR="001B31C3">
        <w:t xml:space="preserve">sont impénétrable sauf pour l’empereur et </w:t>
      </w:r>
      <w:proofErr w:type="gramStart"/>
      <w:r w:rsidR="001B31C3">
        <w:t>au dieux</w:t>
      </w:r>
      <w:proofErr w:type="gramEnd"/>
      <w:r w:rsidR="001B31C3">
        <w:t>.</w:t>
      </w:r>
    </w:p>
    <w:p w:rsidR="00C45836" w:rsidRDefault="003D1D09">
      <w:r>
        <w:t xml:space="preserve">Donc l’empire de Ming </w:t>
      </w:r>
      <w:r w:rsidR="00244C0F">
        <w:t xml:space="preserve">est un espace </w:t>
      </w:r>
      <w:r w:rsidR="00721ED9">
        <w:t xml:space="preserve">en fable marge de la mondialisation, par ce que </w:t>
      </w:r>
      <w:r w:rsidR="007E140C">
        <w:t>l’</w:t>
      </w:r>
      <w:r w:rsidR="00721ED9">
        <w:t>empire attire les commerçants</w:t>
      </w:r>
      <w:r w:rsidR="007E140C">
        <w:t>, mais les commerçants ne peuvent</w:t>
      </w:r>
      <w:r w:rsidR="0066468F">
        <w:t xml:space="preserve"> que pénétrer à</w:t>
      </w:r>
      <w:r w:rsidR="007E140C">
        <w:t xml:space="preserve"> travers les deux premières murailles ce qui montres qu’elle sont en ouverture, mais les deux suivantes </w:t>
      </w:r>
      <w:r w:rsidR="0066468F">
        <w:t xml:space="preserve">seul l’empereur et les dieux peuvent pénétrer ce qui </w:t>
      </w:r>
      <w:r w:rsidR="0066468F">
        <w:rPr>
          <w:rFonts w:ascii="Cambria Math" w:hAnsi="Cambria Math" w:cs="Cambria Math"/>
        </w:rPr>
        <w:t>montre</w:t>
      </w:r>
      <w:r w:rsidR="0066468F">
        <w:t xml:space="preserve"> que celles-ci sont plus tôt refermée.</w:t>
      </w:r>
    </w:p>
    <w:p w:rsidR="00B30671" w:rsidRDefault="00B30671"/>
    <w:p w:rsidR="00B30671" w:rsidRDefault="00B30671">
      <w:r>
        <w:t>Cas de flux de la mondialisation : flux d’information matériel est immatériel ou d’info.</w:t>
      </w:r>
    </w:p>
    <w:p w:rsidR="00BC58F1" w:rsidRDefault="00BC58F1"/>
    <w:p w:rsidR="00BC58F1" w:rsidRDefault="00BC58F1">
      <w:r>
        <w:t xml:space="preserve">L’empereur l’accessibilité à l’empereur est entraient de très fortement diminuer, l’empereur est tellement </w:t>
      </w:r>
      <w:proofErr w:type="spellStart"/>
      <w:r w:rsidR="00F47108">
        <w:t>sacrementé</w:t>
      </w:r>
      <w:proofErr w:type="spellEnd"/>
      <w:r>
        <w:t xml:space="preserve"> que personne en le voit.</w:t>
      </w:r>
    </w:p>
    <w:p w:rsidR="000F052D" w:rsidRDefault="000F052D">
      <w:proofErr w:type="gramStart"/>
      <w:r>
        <w:t>la</w:t>
      </w:r>
      <w:proofErr w:type="gramEnd"/>
      <w:r>
        <w:t xml:space="preserve"> chine est un exemple d’espace fermé.</w:t>
      </w:r>
    </w:p>
    <w:p w:rsidR="000F052D" w:rsidRDefault="000F052D">
      <w:r>
        <w:t xml:space="preserve">Les 55 jours de </w:t>
      </w:r>
      <w:proofErr w:type="spellStart"/>
      <w:r>
        <w:t>pekin</w:t>
      </w:r>
      <w:proofErr w:type="spellEnd"/>
      <w:r>
        <w:t xml:space="preserve"> </w:t>
      </w:r>
      <w:r>
        <w:rPr>
          <w:rFonts w:ascii="Cambria Math" w:hAnsi="Cambria Math" w:cs="Cambria Math"/>
        </w:rPr>
        <w:t>montre</w:t>
      </w:r>
      <w:r>
        <w:t xml:space="preserve"> comment le quartier des </w:t>
      </w:r>
      <w:r w:rsidR="007432FA">
        <w:t>ambassades</w:t>
      </w:r>
      <w:r>
        <w:t xml:space="preserve"> à pékin à été assiégé par des </w:t>
      </w:r>
      <w:r w:rsidR="007432FA">
        <w:t>rebelles</w:t>
      </w:r>
      <w:r>
        <w:t xml:space="preserve"> chinois.</w:t>
      </w:r>
    </w:p>
    <w:p w:rsidR="000F052D" w:rsidRDefault="00840A37">
      <w:r>
        <w:t xml:space="preserve">La </w:t>
      </w:r>
      <w:r w:rsidRPr="00840A37">
        <w:rPr>
          <w:highlight w:val="yellow"/>
        </w:rPr>
        <w:t>poli</w:t>
      </w:r>
      <w:r>
        <w:t>orcétique.</w:t>
      </w:r>
    </w:p>
    <w:p w:rsidR="00840A37" w:rsidRDefault="00840A37">
      <w:r>
        <w:t xml:space="preserve"> </w:t>
      </w:r>
      <w:proofErr w:type="gramStart"/>
      <w:r w:rsidRPr="00840A37">
        <w:rPr>
          <w:highlight w:val="yellow"/>
        </w:rPr>
        <w:t>poli</w:t>
      </w:r>
      <w:proofErr w:type="gramEnd"/>
      <w:r>
        <w:t xml:space="preserve"> la cité en grec</w:t>
      </w:r>
    </w:p>
    <w:p w:rsidR="00840A37" w:rsidRDefault="00840A37"/>
    <w:p w:rsidR="00DB7A2D" w:rsidRDefault="00DB7A2D">
      <w:r>
        <w:t>France et révolution.</w:t>
      </w:r>
    </w:p>
    <w:p w:rsidR="00DB7A2D" w:rsidRDefault="00D76995">
      <w:r>
        <w:t>Ouverture des états généraux peint par Auguste Couder en 1839.</w:t>
      </w:r>
    </w:p>
    <w:p w:rsidR="00440C8A" w:rsidRDefault="00440C8A"/>
    <w:p w:rsidR="00440C8A" w:rsidRDefault="00440C8A">
      <w:proofErr w:type="gramStart"/>
      <w:r>
        <w:t>sur</w:t>
      </w:r>
      <w:proofErr w:type="gramEnd"/>
      <w:r>
        <w:t xml:space="preserve"> ce tableau on </w:t>
      </w:r>
      <w:proofErr w:type="spellStart"/>
      <w:r>
        <w:t>voitce</w:t>
      </w:r>
      <w:proofErr w:type="spellEnd"/>
      <w:r>
        <w:t xml:space="preserve"> tableau </w:t>
      </w:r>
      <w:proofErr w:type="spellStart"/>
      <w:r>
        <w:t>ets</w:t>
      </w:r>
      <w:proofErr w:type="spellEnd"/>
      <w:r>
        <w:t xml:space="preserve"> un tableau révolutionnaire démontez le moi.</w:t>
      </w:r>
    </w:p>
    <w:sectPr w:rsidR="00440C8A" w:rsidSect="006705F3">
      <w:footerReference w:type="default" r:id="rId6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5066B" w:rsidRDefault="00D5066B" w:rsidP="007221A5">
      <w:pPr>
        <w:spacing w:before="0" w:after="0"/>
      </w:pPr>
      <w:r>
        <w:separator/>
      </w:r>
    </w:p>
  </w:endnote>
  <w:endnote w:type="continuationSeparator" w:id="0">
    <w:p w:rsidR="00D5066B" w:rsidRDefault="00D5066B" w:rsidP="007221A5">
      <w:pPr>
        <w:spacing w:before="0"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534484267"/>
      <w:docPartObj>
        <w:docPartGallery w:val="Page Numbers (Bottom of Page)"/>
        <w:docPartUnique/>
      </w:docPartObj>
    </w:sdtPr>
    <w:sdtContent>
      <w:p w:rsidR="007221A5" w:rsidRDefault="00260E22">
        <w:pPr>
          <w:pStyle w:val="Pieddepage"/>
        </w:pPr>
        <w:r>
          <w:rPr>
            <w:noProof/>
            <w:lang w:eastAsia="zh-TW"/>
          </w:rPr>
          <w:pict>
            <v:shapetype id="_x0000_t65" coordsize="21600,21600" o:spt="65" adj="18900" path="m,l,21600@0,21600,21600@0,21600,xem@0,21600nfl@3@5c@7@9@11@13,21600@0e">
              <v:formulas>
                <v:f eqn="val #0"/>
                <v:f eqn="sum 21600 0 @0"/>
                <v:f eqn="prod @1 8481 32768"/>
                <v:f eqn="sum @2 @0 0"/>
                <v:f eqn="prod @1 1117 32768"/>
                <v:f eqn="sum @4 @0 0"/>
                <v:f eqn="prod @1 11764 32768"/>
                <v:f eqn="sum @6 @0 0"/>
                <v:f eqn="prod @1 6144 32768"/>
                <v:f eqn="sum @8 @0 0"/>
                <v:f eqn="prod @1 20480 32768"/>
                <v:f eqn="sum @10 @0 0"/>
                <v:f eqn="prod @1 6144 32768"/>
                <v:f eqn="sum @12 @0 0"/>
              </v:formulas>
              <v:path o:extrusionok="f" gradientshapeok="t" o:connecttype="rect" textboxrect="0,0,21600,@13"/>
              <v:handles>
                <v:h position="#0,bottomRight" xrange="10800,21600"/>
              </v:handles>
              <o:complex v:ext="view"/>
            </v:shapetype>
            <v:shape id="_x0000_s1025" type="#_x0000_t65" style="position:absolute;left:0;text-align:left;margin-left:0;margin-top:664.5pt;width:37.75pt;height:28.05pt;z-index:251660288;mso-top-percent:70;mso-position-horizontal:left;mso-position-horizontal-relative:right-margin-area;mso-position-vertical-relative:bottom-margin-area;mso-top-percent:70" o:allowincell="f" adj="14135" strokecolor="gray [1629]" strokeweight=".25pt">
              <v:textbox style="mso-next-textbox:#_x0000_s1025">
                <w:txbxContent>
                  <w:p w:rsidR="007221A5" w:rsidRDefault="00260E22">
                    <w:pPr>
                      <w:jc w:val="center"/>
                    </w:pPr>
                    <w:fldSimple w:instr=" PAGE    \* MERGEFORMAT ">
                      <w:r w:rsidR="00440C8A" w:rsidRPr="00440C8A">
                        <w:rPr>
                          <w:noProof/>
                          <w:sz w:val="16"/>
                          <w:szCs w:val="16"/>
                        </w:rPr>
                        <w:t>1</w:t>
                      </w:r>
                    </w:fldSimple>
                  </w:p>
                </w:txbxContent>
              </v:textbox>
              <w10:wrap anchorx="page" anchory="page"/>
            </v:shape>
          </w:pict>
        </w:r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5066B" w:rsidRDefault="00D5066B" w:rsidP="007221A5">
      <w:pPr>
        <w:spacing w:before="0" w:after="0"/>
      </w:pPr>
      <w:r>
        <w:separator/>
      </w:r>
    </w:p>
  </w:footnote>
  <w:footnote w:type="continuationSeparator" w:id="0">
    <w:p w:rsidR="00D5066B" w:rsidRDefault="00D5066B" w:rsidP="007221A5">
      <w:pPr>
        <w:spacing w:before="0" w:after="0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attachedTemplate r:id="rId1"/>
  <w:defaultTabStop w:val="708"/>
  <w:hyphenationZone w:val="425"/>
  <w:characterSpacingControl w:val="doNotCompress"/>
  <w:hdrShapeDefaults>
    <o:shapedefaults v:ext="edit" spidmax="5122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/>
  <w:rsids>
    <w:rsidRoot w:val="0039237F"/>
    <w:rsid w:val="000F052D"/>
    <w:rsid w:val="00130BCE"/>
    <w:rsid w:val="001B31C3"/>
    <w:rsid w:val="00244C0F"/>
    <w:rsid w:val="00260E22"/>
    <w:rsid w:val="002752F0"/>
    <w:rsid w:val="002C31C7"/>
    <w:rsid w:val="002C3BCF"/>
    <w:rsid w:val="003715DC"/>
    <w:rsid w:val="003826E5"/>
    <w:rsid w:val="0039237F"/>
    <w:rsid w:val="003D1D09"/>
    <w:rsid w:val="00440C8A"/>
    <w:rsid w:val="005864F5"/>
    <w:rsid w:val="00602272"/>
    <w:rsid w:val="00621946"/>
    <w:rsid w:val="0063564A"/>
    <w:rsid w:val="0066468F"/>
    <w:rsid w:val="006705F3"/>
    <w:rsid w:val="00721ED9"/>
    <w:rsid w:val="007221A5"/>
    <w:rsid w:val="007432FA"/>
    <w:rsid w:val="007E140C"/>
    <w:rsid w:val="00804546"/>
    <w:rsid w:val="00840A37"/>
    <w:rsid w:val="008D4B7A"/>
    <w:rsid w:val="009D7F30"/>
    <w:rsid w:val="00A22AC3"/>
    <w:rsid w:val="00A9528F"/>
    <w:rsid w:val="00AD18F8"/>
    <w:rsid w:val="00B30671"/>
    <w:rsid w:val="00BC58F1"/>
    <w:rsid w:val="00BD64C6"/>
    <w:rsid w:val="00BE1217"/>
    <w:rsid w:val="00C45836"/>
    <w:rsid w:val="00D5066B"/>
    <w:rsid w:val="00D76995"/>
    <w:rsid w:val="00DB7A2D"/>
    <w:rsid w:val="00DE0210"/>
    <w:rsid w:val="00DE7532"/>
    <w:rsid w:val="00F47108"/>
    <w:rsid w:val="00F50B0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semiHidden/>
    <w:unhideWhenUsed/>
    <w:rsid w:val="007221A5"/>
    <w:pPr>
      <w:tabs>
        <w:tab w:val="center" w:pos="4536"/>
        <w:tab w:val="right" w:pos="9072"/>
      </w:tabs>
      <w:spacing w:before="0" w:after="0"/>
    </w:pPr>
  </w:style>
  <w:style w:type="character" w:customStyle="1" w:styleId="En-tteCar">
    <w:name w:val="En-tête Car"/>
    <w:basedOn w:val="Policepardfaut"/>
    <w:link w:val="En-tte"/>
    <w:uiPriority w:val="99"/>
    <w:semiHidden/>
    <w:rsid w:val="007221A5"/>
    <w:rPr>
      <w:rFonts w:ascii="Times New Roman" w:hAnsi="Times New Roman"/>
      <w:sz w:val="24"/>
    </w:rPr>
  </w:style>
  <w:style w:type="paragraph" w:styleId="Pieddepage">
    <w:name w:val="footer"/>
    <w:basedOn w:val="Normal"/>
    <w:link w:val="PieddepageCar"/>
    <w:uiPriority w:val="99"/>
    <w:semiHidden/>
    <w:unhideWhenUsed/>
    <w:rsid w:val="007221A5"/>
    <w:pPr>
      <w:tabs>
        <w:tab w:val="center" w:pos="4536"/>
        <w:tab w:val="right" w:pos="9072"/>
      </w:tabs>
      <w:spacing w:before="0" w:after="0"/>
    </w:pPr>
  </w:style>
  <w:style w:type="character" w:customStyle="1" w:styleId="PieddepageCar">
    <w:name w:val="Pied de page Car"/>
    <w:basedOn w:val="Policepardfaut"/>
    <w:link w:val="Pieddepage"/>
    <w:uiPriority w:val="99"/>
    <w:semiHidden/>
    <w:rsid w:val="007221A5"/>
    <w:rPr>
      <w:rFonts w:ascii="Times New Roman" w:hAnsi="Times New Roman"/>
      <w:sz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ELEVE\AppData\Roaming\Microsoft\Templates\doc%20de%20base%20pour%20doc%20de%20prise%20de%20cours.dot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 de base pour doc de prise de cours.dotx</Template>
  <TotalTime>83</TotalTime>
  <Pages>1</Pages>
  <Words>303</Words>
  <Characters>1669</Characters>
  <Application>Microsoft Office Word</Application>
  <DocSecurity>0</DocSecurity>
  <Lines>13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1969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 Henry Letellier</dc:creator>
  <cp:lastModifiedBy>Windows User Henry Letellier</cp:lastModifiedBy>
  <cp:revision>5</cp:revision>
  <dcterms:created xsi:type="dcterms:W3CDTF">2018-05-28T09:28:00Z</dcterms:created>
  <dcterms:modified xsi:type="dcterms:W3CDTF">2018-05-28T10:51:00Z</dcterms:modified>
</cp:coreProperties>
</file>