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9A4" w:rsidRPr="00F401A9" w:rsidRDefault="009D793C" w:rsidP="00AD4F71">
      <w:pPr>
        <w:jc w:val="center"/>
        <w:rPr>
          <w:rFonts w:ascii="Roboto" w:hAnsi="Roboto"/>
          <w:b/>
          <w:color w:val="263238"/>
          <w:sz w:val="28"/>
        </w:rPr>
      </w:pPr>
      <w:r w:rsidRPr="00F401A9">
        <w:rPr>
          <w:rFonts w:ascii="Roboto" w:hAnsi="Roboto"/>
          <w:b/>
          <w:color w:val="263238"/>
          <w:sz w:val="28"/>
        </w:rPr>
        <w:t xml:space="preserve">Pourra-t-on </w:t>
      </w:r>
      <w:r w:rsidRPr="00F401A9">
        <w:rPr>
          <w:rFonts w:ascii="Roboto" w:hAnsi="Roboto"/>
          <w:b/>
          <w:color w:val="263238"/>
          <w:sz w:val="28"/>
          <w:u w:val="single" w:color="FF0000"/>
        </w:rPr>
        <w:t>consommer à la fois moins et mieux</w:t>
      </w:r>
      <w:r w:rsidRPr="00F401A9">
        <w:rPr>
          <w:rFonts w:ascii="Roboto" w:hAnsi="Roboto"/>
          <w:b/>
          <w:color w:val="263238"/>
          <w:sz w:val="28"/>
        </w:rPr>
        <w:t xml:space="preserve"> en 2030 ?</w:t>
      </w:r>
    </w:p>
    <w:p w:rsidR="009D793C" w:rsidRPr="00F401A9" w:rsidRDefault="009D793C">
      <w:pPr>
        <w:rPr>
          <w:rFonts w:ascii="Roboto" w:hAnsi="Roboto"/>
          <w:b/>
          <w:color w:val="263238"/>
          <w:sz w:val="28"/>
        </w:rPr>
      </w:pPr>
      <w:r w:rsidRPr="00F401A9">
        <w:rPr>
          <w:rFonts w:ascii="Roboto" w:hAnsi="Roboto"/>
          <w:b/>
          <w:color w:val="263238"/>
          <w:sz w:val="28"/>
        </w:rPr>
        <w:t>Le Portrait du Consommateur –</w:t>
      </w:r>
      <w:bookmarkStart w:id="0" w:name="_GoBack"/>
      <w:bookmarkEnd w:id="0"/>
    </w:p>
    <w:p w:rsidR="009D793C" w:rsidRDefault="009D793C" w:rsidP="009D793C">
      <w:pPr>
        <w:pStyle w:val="Paragraphedeliste"/>
        <w:numPr>
          <w:ilvl w:val="0"/>
          <w:numId w:val="1"/>
        </w:numPr>
        <w:rPr>
          <w:rFonts w:ascii="Roboto" w:hAnsi="Roboto"/>
          <w:color w:val="263238"/>
          <w:sz w:val="24"/>
        </w:rPr>
      </w:pPr>
      <w:r w:rsidRPr="00F401A9">
        <w:rPr>
          <w:rFonts w:ascii="Roboto" w:hAnsi="Roboto"/>
          <w:color w:val="263238"/>
          <w:sz w:val="24"/>
        </w:rPr>
        <w:t>Recherche du prix le plus bas</w:t>
      </w:r>
    </w:p>
    <w:p w:rsidR="000430BA" w:rsidRDefault="00DF55F6" w:rsidP="000430BA">
      <w:pPr>
        <w:pStyle w:val="Paragraphedeliste"/>
        <w:rPr>
          <w:rFonts w:ascii="Roboto" w:hAnsi="Roboto"/>
          <w:color w:val="263238"/>
          <w:sz w:val="24"/>
        </w:rPr>
      </w:pPr>
      <w:r>
        <w:rPr>
          <w:rFonts w:ascii="Roboto" w:hAnsi="Roboto"/>
          <w:color w:val="263238"/>
          <w:sz w:val="24"/>
        </w:rPr>
        <w:t>Pourquoi ?</w:t>
      </w:r>
    </w:p>
    <w:p w:rsidR="00A62AF9" w:rsidRPr="000430BA" w:rsidRDefault="00DF55F6" w:rsidP="000430BA">
      <w:pPr>
        <w:pStyle w:val="Paragraphedeliste"/>
        <w:rPr>
          <w:rFonts w:ascii="Roboto" w:hAnsi="Roboto"/>
          <w:color w:val="222222"/>
          <w:sz w:val="24"/>
          <w:szCs w:val="24"/>
        </w:rPr>
      </w:pPr>
      <w:r>
        <w:rPr>
          <w:rFonts w:ascii="Roboto" w:hAnsi="Roboto"/>
          <w:color w:val="263238"/>
          <w:sz w:val="24"/>
        </w:rPr>
        <w:tab/>
      </w:r>
      <w:proofErr w:type="gramStart"/>
      <w:r w:rsidR="002536C0">
        <w:rPr>
          <w:rFonts w:ascii="Roboto" w:hAnsi="Roboto"/>
          <w:color w:val="263238"/>
          <w:sz w:val="24"/>
        </w:rPr>
        <w:t>la</w:t>
      </w:r>
      <w:proofErr w:type="gramEnd"/>
      <w:r w:rsidR="002536C0">
        <w:rPr>
          <w:rFonts w:ascii="Roboto" w:hAnsi="Roboto"/>
          <w:color w:val="263238"/>
          <w:sz w:val="24"/>
        </w:rPr>
        <w:t xml:space="preserve"> vent</w:t>
      </w:r>
      <w:r w:rsidR="004E7C55">
        <w:rPr>
          <w:rFonts w:ascii="Roboto" w:hAnsi="Roboto"/>
          <w:color w:val="263238"/>
          <w:sz w:val="24"/>
        </w:rPr>
        <w:t>e sur les grandes surfaces du</w:t>
      </w:r>
      <w:r w:rsidR="002536C0">
        <w:rPr>
          <w:rFonts w:ascii="Roboto" w:hAnsi="Roboto"/>
          <w:color w:val="263238"/>
          <w:sz w:val="24"/>
        </w:rPr>
        <w:t>rons encore longtemps</w:t>
      </w:r>
      <w:r w:rsidR="00C436A3">
        <w:rPr>
          <w:rFonts w:ascii="Roboto" w:hAnsi="Roboto"/>
          <w:color w:val="263238"/>
          <w:sz w:val="24"/>
        </w:rPr>
        <w:t xml:space="preserve"> s</w:t>
      </w:r>
      <w:r w:rsidR="00A62AF9" w:rsidRPr="000430BA">
        <w:rPr>
          <w:rFonts w:ascii="Roboto" w:hAnsi="Roboto"/>
          <w:color w:val="222222"/>
          <w:sz w:val="24"/>
          <w:szCs w:val="24"/>
        </w:rPr>
        <w:t>elon une étude réalisée par Comarch, 50% des consommateurs continueront à faire leurs achats en magasin.</w:t>
      </w:r>
      <w:r w:rsidR="00C436A3">
        <w:rPr>
          <w:rFonts w:ascii="Roboto" w:hAnsi="Roboto"/>
          <w:color w:val="222222"/>
          <w:sz w:val="24"/>
          <w:szCs w:val="24"/>
        </w:rPr>
        <w:t xml:space="preserve"> </w:t>
      </w:r>
      <w:proofErr w:type="gramStart"/>
      <w:r w:rsidR="00C436A3">
        <w:rPr>
          <w:rFonts w:ascii="Roboto" w:hAnsi="Roboto"/>
          <w:color w:val="222222"/>
          <w:sz w:val="24"/>
          <w:szCs w:val="24"/>
        </w:rPr>
        <w:t>D’a</w:t>
      </w:r>
      <w:r w:rsidR="00A62AF9" w:rsidRPr="000430BA">
        <w:rPr>
          <w:rFonts w:ascii="Roboto" w:hAnsi="Roboto"/>
          <w:color w:val="222222"/>
          <w:sz w:val="24"/>
          <w:szCs w:val="24"/>
        </w:rPr>
        <w:t>utre tendance</w:t>
      </w:r>
      <w:proofErr w:type="gramEnd"/>
      <w:r w:rsidR="00C436A3">
        <w:rPr>
          <w:rFonts w:ascii="Roboto" w:hAnsi="Roboto"/>
          <w:color w:val="222222"/>
          <w:sz w:val="24"/>
          <w:szCs w:val="24"/>
        </w:rPr>
        <w:t xml:space="preserve"> principales sont</w:t>
      </w:r>
      <w:r w:rsidR="00A62AF9" w:rsidRPr="000430BA">
        <w:rPr>
          <w:rFonts w:ascii="Roboto" w:hAnsi="Roboto"/>
          <w:color w:val="222222"/>
          <w:sz w:val="24"/>
          <w:szCs w:val="24"/>
        </w:rPr>
        <w:t xml:space="preserve"> la digitalisation croissante des points de vente.</w:t>
      </w:r>
      <w:r w:rsidR="00AF3718">
        <w:rPr>
          <w:rFonts w:ascii="Roboto" w:hAnsi="Roboto"/>
          <w:color w:val="222222"/>
          <w:sz w:val="24"/>
          <w:szCs w:val="24"/>
        </w:rPr>
        <w:t xml:space="preserve"> Et des offres </w:t>
      </w:r>
      <w:proofErr w:type="gramStart"/>
      <w:r w:rsidR="00AF3718">
        <w:rPr>
          <w:rFonts w:ascii="Roboto" w:hAnsi="Roboto"/>
          <w:color w:val="222222"/>
          <w:sz w:val="24"/>
          <w:szCs w:val="24"/>
        </w:rPr>
        <w:t>adaptés</w:t>
      </w:r>
      <w:proofErr w:type="gramEnd"/>
      <w:r w:rsidR="00CF560C">
        <w:rPr>
          <w:rFonts w:ascii="Roboto" w:hAnsi="Roboto"/>
          <w:color w:val="222222"/>
          <w:sz w:val="24"/>
          <w:szCs w:val="24"/>
        </w:rPr>
        <w:t xml:space="preserve"> aux préférences</w:t>
      </w:r>
      <w:r w:rsidR="00AF3718">
        <w:rPr>
          <w:rFonts w:ascii="Roboto" w:hAnsi="Roboto"/>
          <w:color w:val="222222"/>
          <w:sz w:val="24"/>
          <w:szCs w:val="24"/>
        </w:rPr>
        <w:t xml:space="preserve"> de la personne.</w:t>
      </w:r>
    </w:p>
    <w:p w:rsidR="00DF55F6" w:rsidRPr="00F401A9" w:rsidRDefault="00DF55F6" w:rsidP="00DF55F6">
      <w:pPr>
        <w:pStyle w:val="Paragraphedeliste"/>
        <w:rPr>
          <w:rFonts w:ascii="Roboto" w:hAnsi="Roboto"/>
          <w:color w:val="263238"/>
          <w:sz w:val="24"/>
        </w:rPr>
      </w:pPr>
    </w:p>
    <w:p w:rsidR="00AD4F71" w:rsidRDefault="00AD4F71" w:rsidP="00AD4F71">
      <w:pPr>
        <w:pStyle w:val="Paragraphedeliste"/>
        <w:numPr>
          <w:ilvl w:val="0"/>
          <w:numId w:val="1"/>
        </w:numPr>
        <w:rPr>
          <w:rFonts w:ascii="Roboto" w:hAnsi="Roboto"/>
          <w:color w:val="263238"/>
          <w:sz w:val="24"/>
        </w:rPr>
      </w:pPr>
      <w:r w:rsidRPr="00F401A9">
        <w:rPr>
          <w:rFonts w:ascii="Roboto" w:hAnsi="Roboto"/>
          <w:color w:val="263238"/>
          <w:sz w:val="24"/>
        </w:rPr>
        <w:t>Recherche du fait-maison</w:t>
      </w:r>
    </w:p>
    <w:p w:rsidR="006A5858" w:rsidRDefault="00DF55F6" w:rsidP="006A5858">
      <w:pPr>
        <w:pStyle w:val="Paragraphedeliste"/>
        <w:ind w:left="1416"/>
        <w:rPr>
          <w:rFonts w:ascii="Roboto" w:hAnsi="Roboto"/>
          <w:color w:val="263238"/>
          <w:sz w:val="24"/>
        </w:rPr>
      </w:pPr>
      <w:r>
        <w:rPr>
          <w:rFonts w:ascii="Roboto" w:hAnsi="Roboto"/>
          <w:color w:val="263238"/>
          <w:sz w:val="24"/>
        </w:rPr>
        <w:t xml:space="preserve">Etre sûr </w:t>
      </w:r>
      <w:r w:rsidR="0018634C">
        <w:rPr>
          <w:rFonts w:ascii="Roboto" w:hAnsi="Roboto"/>
          <w:color w:val="263238"/>
          <w:sz w:val="24"/>
        </w:rPr>
        <w:t>de bien se nourrir.</w:t>
      </w:r>
      <w:r w:rsidR="00CF50B0">
        <w:rPr>
          <w:rFonts w:ascii="Roboto" w:hAnsi="Roboto"/>
          <w:color w:val="263238"/>
          <w:sz w:val="24"/>
        </w:rPr>
        <w:t xml:space="preserve"> Acheter localement et avoir la gar</w:t>
      </w:r>
      <w:r w:rsidR="006A5858">
        <w:rPr>
          <w:rFonts w:ascii="Roboto" w:hAnsi="Roboto"/>
          <w:color w:val="263238"/>
          <w:sz w:val="24"/>
        </w:rPr>
        <w:t>a</w:t>
      </w:r>
      <w:r w:rsidR="00CF50B0">
        <w:rPr>
          <w:rFonts w:ascii="Roboto" w:hAnsi="Roboto"/>
          <w:color w:val="263238"/>
          <w:sz w:val="24"/>
        </w:rPr>
        <w:t xml:space="preserve">ntie que </w:t>
      </w:r>
      <w:r w:rsidR="006A5858">
        <w:rPr>
          <w:rFonts w:ascii="Roboto" w:hAnsi="Roboto"/>
          <w:color w:val="263238"/>
          <w:sz w:val="24"/>
        </w:rPr>
        <w:t xml:space="preserve">la nourriture soit saine sans avoir </w:t>
      </w:r>
      <w:r w:rsidR="00A55C68">
        <w:rPr>
          <w:rFonts w:ascii="Roboto" w:hAnsi="Roboto"/>
          <w:color w:val="263238"/>
          <w:sz w:val="24"/>
        </w:rPr>
        <w:t xml:space="preserve">trop </w:t>
      </w:r>
      <w:proofErr w:type="gramStart"/>
      <w:r w:rsidR="00A55C68">
        <w:rPr>
          <w:rFonts w:ascii="Roboto" w:hAnsi="Roboto"/>
          <w:color w:val="263238"/>
          <w:sz w:val="24"/>
        </w:rPr>
        <w:t>voyager</w:t>
      </w:r>
      <w:proofErr w:type="gramEnd"/>
      <w:r w:rsidR="006A5858">
        <w:rPr>
          <w:rFonts w:ascii="Roboto" w:hAnsi="Roboto"/>
          <w:color w:val="263238"/>
          <w:sz w:val="24"/>
        </w:rPr>
        <w:t xml:space="preserve"> et san</w:t>
      </w:r>
      <w:r w:rsidR="00A55C68">
        <w:rPr>
          <w:rFonts w:ascii="Roboto" w:hAnsi="Roboto"/>
          <w:color w:val="263238"/>
          <w:sz w:val="24"/>
        </w:rPr>
        <w:t>s</w:t>
      </w:r>
      <w:r w:rsidR="006A5858">
        <w:rPr>
          <w:rFonts w:ascii="Roboto" w:hAnsi="Roboto"/>
          <w:color w:val="263238"/>
          <w:sz w:val="24"/>
        </w:rPr>
        <w:t xml:space="preserve"> qu’</w:t>
      </w:r>
      <w:r w:rsidR="00A55C68">
        <w:rPr>
          <w:rFonts w:ascii="Roboto" w:hAnsi="Roboto"/>
          <w:color w:val="263238"/>
          <w:sz w:val="24"/>
        </w:rPr>
        <w:t>il</w:t>
      </w:r>
      <w:r w:rsidR="006A5858">
        <w:rPr>
          <w:rFonts w:ascii="Roboto" w:hAnsi="Roboto"/>
          <w:color w:val="263238"/>
          <w:sz w:val="24"/>
        </w:rPr>
        <w:t xml:space="preserve"> n’ »y ait trop de conservateur en d’autres mots ils veulent une nourriture saine sans pesticides</w:t>
      </w:r>
    </w:p>
    <w:p w:rsidR="00B0623C" w:rsidRPr="00B0623C" w:rsidRDefault="00B0623C" w:rsidP="00B0623C">
      <w:pPr>
        <w:pStyle w:val="Paragraphedeliste"/>
        <w:numPr>
          <w:ilvl w:val="0"/>
          <w:numId w:val="1"/>
        </w:numPr>
        <w:rPr>
          <w:rFonts w:ascii="Roboto" w:hAnsi="Roboto"/>
          <w:color w:val="263238"/>
          <w:sz w:val="24"/>
        </w:rPr>
      </w:pPr>
      <w:r w:rsidRPr="00F401A9">
        <w:rPr>
          <w:rFonts w:ascii="Roboto" w:hAnsi="Roboto"/>
          <w:color w:val="263238"/>
          <w:sz w:val="24"/>
        </w:rPr>
        <w:t>Recherche de l’écologie</w:t>
      </w:r>
    </w:p>
    <w:p w:rsidR="0018634C" w:rsidRPr="0018634C" w:rsidRDefault="0018634C" w:rsidP="0018634C">
      <w:pPr>
        <w:ind w:left="1416"/>
        <w:rPr>
          <w:rFonts w:ascii="Roboto" w:hAnsi="Roboto"/>
          <w:color w:val="263238"/>
          <w:sz w:val="24"/>
        </w:rPr>
      </w:pPr>
      <w:r>
        <w:rPr>
          <w:rFonts w:ascii="Roboto" w:hAnsi="Roboto"/>
          <w:color w:val="263238"/>
          <w:sz w:val="24"/>
        </w:rPr>
        <w:t>Avoir de la bonne qualité</w:t>
      </w:r>
      <w:r w:rsidR="00B0623C">
        <w:rPr>
          <w:rFonts w:ascii="Roboto" w:hAnsi="Roboto"/>
          <w:color w:val="263238"/>
          <w:sz w:val="24"/>
        </w:rPr>
        <w:t xml:space="preserve"> de vie et </w:t>
      </w:r>
      <w:r w:rsidR="00A55C68">
        <w:rPr>
          <w:rFonts w:ascii="Roboto" w:hAnsi="Roboto"/>
          <w:color w:val="263238"/>
          <w:sz w:val="24"/>
        </w:rPr>
        <w:t xml:space="preserve">de produits saint comme les produit de leurs potagers et </w:t>
      </w:r>
      <w:r w:rsidR="00B443F5">
        <w:rPr>
          <w:rFonts w:ascii="Roboto" w:hAnsi="Roboto"/>
          <w:color w:val="263238"/>
          <w:sz w:val="24"/>
        </w:rPr>
        <w:t xml:space="preserve">des aliments </w:t>
      </w:r>
      <w:r w:rsidR="00950CB3">
        <w:rPr>
          <w:rFonts w:ascii="Roboto" w:hAnsi="Roboto"/>
          <w:color w:val="263238"/>
          <w:sz w:val="24"/>
        </w:rPr>
        <w:t>biologiques sans qu’il n’y ait d’</w:t>
      </w:r>
      <w:proofErr w:type="spellStart"/>
      <w:r w:rsidR="00950CB3">
        <w:rPr>
          <w:rFonts w:ascii="Roboto" w:hAnsi="Roboto"/>
          <w:color w:val="263238"/>
          <w:sz w:val="24"/>
        </w:rPr>
        <w:t>nangrais</w:t>
      </w:r>
      <w:proofErr w:type="spellEnd"/>
      <w:r w:rsidR="00950CB3">
        <w:rPr>
          <w:rFonts w:ascii="Roboto" w:hAnsi="Roboto"/>
          <w:color w:val="263238"/>
          <w:sz w:val="24"/>
        </w:rPr>
        <w:t xml:space="preserve"> ni de produits </w:t>
      </w:r>
      <w:proofErr w:type="spellStart"/>
      <w:r w:rsidR="00950CB3">
        <w:rPr>
          <w:rFonts w:ascii="Roboto" w:hAnsi="Roboto"/>
          <w:color w:val="263238"/>
          <w:sz w:val="24"/>
        </w:rPr>
        <w:t>nossifes</w:t>
      </w:r>
      <w:proofErr w:type="spellEnd"/>
      <w:r w:rsidR="00950CB3">
        <w:rPr>
          <w:rFonts w:ascii="Roboto" w:hAnsi="Roboto"/>
          <w:color w:val="263238"/>
          <w:sz w:val="24"/>
        </w:rPr>
        <w:t xml:space="preserve"> pour la santé.</w:t>
      </w:r>
    </w:p>
    <w:p w:rsidR="00AD4F71" w:rsidRDefault="00AD4F71" w:rsidP="00AD4F71">
      <w:pPr>
        <w:pStyle w:val="Paragraphedeliste"/>
        <w:numPr>
          <w:ilvl w:val="0"/>
          <w:numId w:val="1"/>
        </w:numPr>
        <w:rPr>
          <w:rFonts w:ascii="Roboto" w:hAnsi="Roboto"/>
          <w:color w:val="263238"/>
          <w:sz w:val="24"/>
        </w:rPr>
      </w:pPr>
      <w:r w:rsidRPr="00F401A9">
        <w:rPr>
          <w:rFonts w:ascii="Roboto" w:hAnsi="Roboto"/>
          <w:color w:val="263238"/>
          <w:sz w:val="24"/>
        </w:rPr>
        <w:t>Plus connecté</w:t>
      </w:r>
    </w:p>
    <w:p w:rsidR="0018634C" w:rsidRPr="00261B6B" w:rsidRDefault="0018634C" w:rsidP="0018634C">
      <w:pPr>
        <w:pStyle w:val="Paragraphedeliste"/>
        <w:ind w:left="1416"/>
        <w:rPr>
          <w:rFonts w:ascii="Roboto" w:hAnsi="Roboto"/>
          <w:color w:val="263238"/>
          <w:sz w:val="24"/>
          <w:szCs w:val="24"/>
        </w:rPr>
      </w:pPr>
      <w:r>
        <w:rPr>
          <w:rFonts w:ascii="Roboto" w:hAnsi="Roboto"/>
          <w:color w:val="263238"/>
          <w:sz w:val="24"/>
        </w:rPr>
        <w:t>Pouvoir mieux profiter des offres et des biens de valeur</w:t>
      </w:r>
      <w:r w:rsidR="00950CB3" w:rsidRPr="00261B6B">
        <w:rPr>
          <w:rFonts w:ascii="Roboto" w:hAnsi="Roboto"/>
          <w:color w:val="263238"/>
          <w:sz w:val="24"/>
          <w:szCs w:val="24"/>
        </w:rPr>
        <w:t xml:space="preserve"> </w:t>
      </w:r>
      <w:r w:rsidR="00261B6B">
        <w:rPr>
          <w:rFonts w:ascii="Roboto" w:hAnsi="Roboto"/>
          <w:color w:val="263238"/>
          <w:sz w:val="24"/>
          <w:szCs w:val="24"/>
        </w:rPr>
        <w:t xml:space="preserve">du </w:t>
      </w:r>
      <w:r w:rsidR="00261B6B" w:rsidRPr="00261B6B">
        <w:rPr>
          <w:rStyle w:val="Accentuation"/>
          <w:rFonts w:ascii="Roboto" w:hAnsi="Roboto"/>
          <w:color w:val="1D1D1B"/>
          <w:sz w:val="24"/>
          <w:szCs w:val="24"/>
          <w:shd w:val="clear" w:color="auto" w:fill="FFFFFF"/>
        </w:rPr>
        <w:t>"connecté"</w:t>
      </w:r>
      <w:r w:rsidR="00261B6B" w:rsidRPr="00261B6B">
        <w:rPr>
          <w:rFonts w:ascii="Roboto" w:hAnsi="Roboto"/>
          <w:color w:val="1D1D1B"/>
          <w:sz w:val="24"/>
          <w:szCs w:val="24"/>
          <w:shd w:val="clear" w:color="auto" w:fill="FFFFFF"/>
        </w:rPr>
        <w:t xml:space="preserve">, </w:t>
      </w:r>
      <w:r w:rsidR="00F74C67">
        <w:rPr>
          <w:rFonts w:ascii="Roboto" w:hAnsi="Roboto"/>
          <w:color w:val="1D1D1B"/>
          <w:sz w:val="24"/>
          <w:szCs w:val="24"/>
          <w:shd w:val="clear" w:color="auto" w:fill="FFFFFF"/>
        </w:rPr>
        <w:t xml:space="preserve">il disposera aussi </w:t>
      </w:r>
      <w:r w:rsidR="00261B6B" w:rsidRPr="00261B6B">
        <w:rPr>
          <w:rFonts w:ascii="Roboto" w:hAnsi="Roboto"/>
          <w:color w:val="1D1D1B"/>
          <w:sz w:val="24"/>
          <w:szCs w:val="24"/>
          <w:shd w:val="clear" w:color="auto" w:fill="FFFFFF"/>
        </w:rPr>
        <w:t>d'une meilleure information pour</w:t>
      </w:r>
      <w:r w:rsidR="00F74C67">
        <w:rPr>
          <w:rFonts w:ascii="Roboto" w:hAnsi="Roboto"/>
          <w:color w:val="1D1D1B"/>
          <w:sz w:val="24"/>
          <w:szCs w:val="24"/>
          <w:shd w:val="clear" w:color="auto" w:fill="FFFFFF"/>
        </w:rPr>
        <w:t xml:space="preserve"> </w:t>
      </w:r>
      <w:r w:rsidR="00F74C67">
        <w:rPr>
          <w:rFonts w:ascii="Roboto" w:hAnsi="Roboto"/>
          <w:sz w:val="24"/>
          <w:szCs w:val="24"/>
        </w:rPr>
        <w:t xml:space="preserve">faire </w:t>
      </w:r>
      <w:r w:rsidR="00261B6B" w:rsidRPr="00261B6B">
        <w:rPr>
          <w:rFonts w:ascii="Roboto" w:hAnsi="Roboto"/>
          <w:color w:val="1D1D1B"/>
          <w:sz w:val="24"/>
          <w:szCs w:val="24"/>
          <w:shd w:val="clear" w:color="auto" w:fill="FFFFFF"/>
        </w:rPr>
        <w:t>des choix plus éclairés. Les consommateurs de 2030 seront</w:t>
      </w:r>
      <w:r w:rsidR="00F74C67">
        <w:rPr>
          <w:rFonts w:ascii="Roboto" w:hAnsi="Roboto"/>
          <w:color w:val="1D1D1B"/>
          <w:sz w:val="24"/>
          <w:szCs w:val="24"/>
          <w:shd w:val="clear" w:color="auto" w:fill="FFFFFF"/>
        </w:rPr>
        <w:t>,</w:t>
      </w:r>
      <w:r w:rsidR="00261B6B" w:rsidRPr="00261B6B">
        <w:rPr>
          <w:rFonts w:ascii="Roboto" w:hAnsi="Roboto"/>
          <w:color w:val="1D1D1B"/>
          <w:sz w:val="24"/>
          <w:szCs w:val="24"/>
          <w:shd w:val="clear" w:color="auto" w:fill="FFFFFF"/>
        </w:rPr>
        <w:t xml:space="preserve"> davantage soucieux de leur santé et de leur</w:t>
      </w:r>
      <w:r w:rsidR="00EF093A">
        <w:rPr>
          <w:rFonts w:ascii="Roboto" w:hAnsi="Roboto"/>
          <w:color w:val="1D1D1B"/>
          <w:sz w:val="24"/>
          <w:szCs w:val="24"/>
          <w:shd w:val="clear" w:color="auto" w:fill="FFFFFF"/>
        </w:rPr>
        <w:t xml:space="preserve"> </w:t>
      </w:r>
      <w:r w:rsidR="00EF093A">
        <w:rPr>
          <w:rFonts w:ascii="Roboto" w:hAnsi="Roboto"/>
          <w:sz w:val="24"/>
          <w:szCs w:val="24"/>
        </w:rPr>
        <w:t>bien-être</w:t>
      </w:r>
      <w:r w:rsidR="00261B6B" w:rsidRPr="00261B6B">
        <w:rPr>
          <w:rFonts w:ascii="Roboto" w:hAnsi="Roboto"/>
          <w:color w:val="1D1D1B"/>
          <w:sz w:val="24"/>
          <w:szCs w:val="24"/>
          <w:shd w:val="clear" w:color="auto" w:fill="FFFFFF"/>
        </w:rPr>
        <w:t>. M</w:t>
      </w:r>
      <w:r w:rsidR="00EF093A">
        <w:rPr>
          <w:rFonts w:ascii="Roboto" w:hAnsi="Roboto"/>
          <w:color w:val="1D1D1B"/>
          <w:sz w:val="24"/>
          <w:szCs w:val="24"/>
          <w:shd w:val="clear" w:color="auto" w:fill="FFFFFF"/>
        </w:rPr>
        <w:t>ais cela n'entraîne</w:t>
      </w:r>
      <w:r w:rsidR="00261B6B" w:rsidRPr="00261B6B">
        <w:rPr>
          <w:rFonts w:ascii="Roboto" w:hAnsi="Roboto"/>
          <w:color w:val="1D1D1B"/>
          <w:sz w:val="24"/>
          <w:szCs w:val="24"/>
          <w:shd w:val="clear" w:color="auto" w:fill="FFFFFF"/>
        </w:rPr>
        <w:t xml:space="preserve"> pas pour autant l'apparition d'une</w:t>
      </w:r>
      <w:r w:rsidR="00EF093A">
        <w:rPr>
          <w:rFonts w:ascii="Roboto" w:hAnsi="Roboto"/>
          <w:color w:val="1D1D1B"/>
          <w:sz w:val="24"/>
          <w:szCs w:val="24"/>
          <w:shd w:val="clear" w:color="auto" w:fill="FFFFFF"/>
        </w:rPr>
        <w:t xml:space="preserve"> </w:t>
      </w:r>
      <w:r w:rsidR="00261B6B" w:rsidRPr="00261B6B">
        <w:rPr>
          <w:rStyle w:val="Accentuation"/>
          <w:rFonts w:ascii="Roboto" w:hAnsi="Roboto"/>
          <w:color w:val="1D1D1B"/>
          <w:sz w:val="24"/>
          <w:szCs w:val="24"/>
          <w:shd w:val="clear" w:color="auto" w:fill="FFFFFF"/>
        </w:rPr>
        <w:t>"consommation de vieux"</w:t>
      </w:r>
      <w:r w:rsidR="00261B6B" w:rsidRPr="00261B6B">
        <w:rPr>
          <w:rFonts w:ascii="Roboto" w:hAnsi="Roboto"/>
          <w:color w:val="1D1D1B"/>
          <w:sz w:val="24"/>
          <w:szCs w:val="24"/>
          <w:shd w:val="clear" w:color="auto" w:fill="FFFFFF"/>
        </w:rPr>
        <w:t>. Car,</w:t>
      </w:r>
      <w:r w:rsidR="00EF093A">
        <w:rPr>
          <w:rFonts w:ascii="Roboto" w:hAnsi="Roboto"/>
          <w:color w:val="1D1D1B"/>
          <w:sz w:val="24"/>
          <w:szCs w:val="24"/>
          <w:shd w:val="clear" w:color="auto" w:fill="FFFFFF"/>
        </w:rPr>
        <w:t xml:space="preserve"> </w:t>
      </w:r>
      <w:r w:rsidR="00261B6B" w:rsidRPr="00261B6B">
        <w:rPr>
          <w:rFonts w:ascii="Roboto" w:hAnsi="Roboto"/>
          <w:color w:val="1D1D1B"/>
          <w:sz w:val="24"/>
          <w:szCs w:val="24"/>
          <w:shd w:val="clear" w:color="auto" w:fill="FFFFFF"/>
        </w:rPr>
        <w:t>l'augmentation de l'espérance de vie faisant que les générations cohabitent plus</w:t>
      </w:r>
      <w:r w:rsidR="00EF093A">
        <w:rPr>
          <w:rFonts w:ascii="Roboto" w:hAnsi="Roboto"/>
          <w:color w:val="1D1D1B"/>
          <w:sz w:val="24"/>
          <w:szCs w:val="24"/>
          <w:shd w:val="clear" w:color="auto" w:fill="FFFFFF"/>
        </w:rPr>
        <w:t xml:space="preserve"> </w:t>
      </w:r>
      <w:r w:rsidR="00261B6B" w:rsidRPr="00261B6B">
        <w:rPr>
          <w:rFonts w:ascii="Roboto" w:hAnsi="Roboto"/>
          <w:color w:val="1D1D1B"/>
          <w:sz w:val="24"/>
          <w:szCs w:val="24"/>
          <w:shd w:val="clear" w:color="auto" w:fill="FFFFFF"/>
        </w:rPr>
        <w:t>entraîne une certaine contagion des habitudes de consommation. Ainsi les aïeuls deviennent davantage amateurs de produits technologiques, tandis que les plus jeunes se passionnent pour les ustensiles de cuisine.</w:t>
      </w:r>
    </w:p>
    <w:p w:rsidR="00AD4F71" w:rsidRPr="00F401A9" w:rsidRDefault="00AD4F71" w:rsidP="00AD4F71">
      <w:pPr>
        <w:rPr>
          <w:rFonts w:ascii="Roboto" w:hAnsi="Roboto"/>
          <w:b/>
          <w:color w:val="263238"/>
          <w:sz w:val="28"/>
        </w:rPr>
      </w:pPr>
      <w:r w:rsidRPr="00F401A9">
        <w:rPr>
          <w:rFonts w:ascii="Roboto" w:hAnsi="Roboto"/>
          <w:b/>
          <w:color w:val="263238"/>
          <w:sz w:val="28"/>
        </w:rPr>
        <w:t>Les Produits Locaux –</w:t>
      </w:r>
    </w:p>
    <w:p w:rsidR="00AD4F71" w:rsidRDefault="006460DC" w:rsidP="006460DC">
      <w:pPr>
        <w:pStyle w:val="Paragraphedeliste"/>
        <w:numPr>
          <w:ilvl w:val="0"/>
          <w:numId w:val="3"/>
        </w:numPr>
        <w:rPr>
          <w:rFonts w:ascii="Roboto" w:hAnsi="Roboto"/>
          <w:color w:val="263238"/>
          <w:sz w:val="24"/>
        </w:rPr>
      </w:pPr>
      <w:r w:rsidRPr="00F401A9">
        <w:rPr>
          <w:rFonts w:ascii="Roboto" w:hAnsi="Roboto"/>
          <w:color w:val="263238"/>
          <w:sz w:val="24"/>
        </w:rPr>
        <w:t>Les produits Bio</w:t>
      </w:r>
    </w:p>
    <w:p w:rsidR="0018634C" w:rsidRPr="00F401A9" w:rsidRDefault="0018634C" w:rsidP="0018634C">
      <w:pPr>
        <w:pStyle w:val="Paragraphedeliste"/>
        <w:ind w:left="1416"/>
        <w:rPr>
          <w:rFonts w:ascii="Roboto" w:hAnsi="Roboto"/>
          <w:color w:val="263238"/>
          <w:sz w:val="24"/>
        </w:rPr>
      </w:pPr>
      <w:r>
        <w:rPr>
          <w:rFonts w:ascii="Roboto" w:hAnsi="Roboto"/>
          <w:color w:val="263238"/>
          <w:sz w:val="24"/>
        </w:rPr>
        <w:t>Avoir une nourriture saine et de bonne qualité.</w:t>
      </w:r>
    </w:p>
    <w:p w:rsidR="006460DC" w:rsidRDefault="006460DC" w:rsidP="006460DC">
      <w:pPr>
        <w:pStyle w:val="Paragraphedeliste"/>
        <w:numPr>
          <w:ilvl w:val="0"/>
          <w:numId w:val="3"/>
        </w:numPr>
        <w:rPr>
          <w:rFonts w:ascii="Roboto" w:hAnsi="Roboto"/>
          <w:color w:val="263238"/>
          <w:sz w:val="24"/>
        </w:rPr>
      </w:pPr>
      <w:r w:rsidRPr="00F401A9">
        <w:rPr>
          <w:rFonts w:ascii="Roboto" w:hAnsi="Roboto"/>
          <w:color w:val="263238"/>
          <w:sz w:val="24"/>
        </w:rPr>
        <w:t>Les Insectes, un futur ?</w:t>
      </w:r>
    </w:p>
    <w:p w:rsidR="0018634C" w:rsidRPr="00F401A9" w:rsidRDefault="007E01EF" w:rsidP="0018634C">
      <w:pPr>
        <w:pStyle w:val="Paragraphedeliste"/>
        <w:ind w:left="1416"/>
        <w:rPr>
          <w:rFonts w:ascii="Roboto" w:hAnsi="Roboto"/>
          <w:color w:val="263238"/>
          <w:sz w:val="24"/>
        </w:rPr>
      </w:pPr>
      <w:r>
        <w:rPr>
          <w:rFonts w:ascii="Roboto" w:hAnsi="Roboto"/>
          <w:color w:val="263238"/>
          <w:sz w:val="24"/>
        </w:rPr>
        <w:t>Ceux qui remplaceront la viande et le poisson.</w:t>
      </w:r>
    </w:p>
    <w:p w:rsidR="006460DC" w:rsidRDefault="006460DC" w:rsidP="006460DC">
      <w:pPr>
        <w:pStyle w:val="Paragraphedeliste"/>
        <w:numPr>
          <w:ilvl w:val="0"/>
          <w:numId w:val="3"/>
        </w:numPr>
        <w:rPr>
          <w:rFonts w:ascii="Roboto" w:hAnsi="Roboto"/>
          <w:color w:val="263238"/>
          <w:sz w:val="24"/>
        </w:rPr>
      </w:pPr>
      <w:r w:rsidRPr="00F401A9">
        <w:rPr>
          <w:rFonts w:ascii="Roboto" w:hAnsi="Roboto"/>
          <w:color w:val="263238"/>
          <w:sz w:val="24"/>
        </w:rPr>
        <w:t>Le E-Commerce</w:t>
      </w:r>
    </w:p>
    <w:p w:rsidR="007E01EF" w:rsidRPr="007E01EF" w:rsidRDefault="00371F40" w:rsidP="007E01EF">
      <w:pPr>
        <w:ind w:left="1416"/>
        <w:rPr>
          <w:rFonts w:ascii="Roboto" w:hAnsi="Roboto"/>
          <w:color w:val="263238"/>
          <w:sz w:val="24"/>
        </w:rPr>
      </w:pPr>
      <w:r>
        <w:rPr>
          <w:rFonts w:ascii="Roboto" w:hAnsi="Roboto"/>
          <w:color w:val="263238"/>
          <w:sz w:val="24"/>
        </w:rPr>
        <w:t xml:space="preserve">Se faire livrer sans </w:t>
      </w:r>
      <w:r w:rsidR="00482DFE">
        <w:rPr>
          <w:rFonts w:ascii="Roboto" w:hAnsi="Roboto"/>
          <w:color w:val="263238"/>
          <w:sz w:val="24"/>
        </w:rPr>
        <w:t>trop se déplacer.</w:t>
      </w:r>
    </w:p>
    <w:p w:rsidR="006460DC" w:rsidRPr="00F401A9" w:rsidRDefault="006460DC" w:rsidP="006460DC">
      <w:pPr>
        <w:rPr>
          <w:rFonts w:ascii="Roboto" w:hAnsi="Roboto"/>
          <w:b/>
          <w:color w:val="263238"/>
          <w:sz w:val="28"/>
        </w:rPr>
      </w:pPr>
      <w:r w:rsidRPr="00F401A9">
        <w:rPr>
          <w:rFonts w:ascii="Roboto" w:hAnsi="Roboto"/>
          <w:b/>
          <w:color w:val="263238"/>
          <w:sz w:val="28"/>
        </w:rPr>
        <w:t xml:space="preserve">La Surpopulation, un problème ? </w:t>
      </w:r>
      <w:r w:rsidR="00482DFE">
        <w:rPr>
          <w:rFonts w:ascii="Roboto" w:hAnsi="Roboto"/>
          <w:b/>
          <w:color w:val="263238"/>
          <w:sz w:val="28"/>
        </w:rPr>
        <w:t>(oui)</w:t>
      </w:r>
    </w:p>
    <w:p w:rsidR="006460DC" w:rsidRDefault="006460DC" w:rsidP="006460DC">
      <w:pPr>
        <w:pStyle w:val="Paragraphedeliste"/>
        <w:numPr>
          <w:ilvl w:val="0"/>
          <w:numId w:val="5"/>
        </w:numPr>
        <w:rPr>
          <w:rFonts w:ascii="Roboto" w:hAnsi="Roboto"/>
          <w:color w:val="263238"/>
          <w:sz w:val="24"/>
        </w:rPr>
      </w:pPr>
      <w:r w:rsidRPr="00F401A9">
        <w:rPr>
          <w:rFonts w:ascii="Roboto" w:hAnsi="Roboto"/>
          <w:color w:val="263238"/>
          <w:sz w:val="24"/>
        </w:rPr>
        <w:t>La Natalité</w:t>
      </w:r>
    </w:p>
    <w:p w:rsidR="00482DFE" w:rsidRPr="00F401A9" w:rsidRDefault="007C0F79" w:rsidP="00482DFE">
      <w:pPr>
        <w:pStyle w:val="Paragraphedeliste"/>
        <w:ind w:left="1416"/>
        <w:rPr>
          <w:rFonts w:ascii="Roboto" w:hAnsi="Roboto"/>
          <w:color w:val="263238"/>
          <w:sz w:val="24"/>
        </w:rPr>
      </w:pPr>
      <w:r>
        <w:rPr>
          <w:rFonts w:ascii="Roboto" w:hAnsi="Roboto"/>
          <w:color w:val="263238"/>
          <w:sz w:val="24"/>
        </w:rPr>
        <w:t>Baisse de la natalité infantile.</w:t>
      </w:r>
    </w:p>
    <w:p w:rsidR="006460DC" w:rsidRDefault="006460DC" w:rsidP="006460DC">
      <w:pPr>
        <w:pStyle w:val="Paragraphedeliste"/>
        <w:numPr>
          <w:ilvl w:val="0"/>
          <w:numId w:val="5"/>
        </w:numPr>
        <w:rPr>
          <w:rFonts w:ascii="Roboto" w:hAnsi="Roboto"/>
          <w:color w:val="263238"/>
          <w:sz w:val="24"/>
        </w:rPr>
      </w:pPr>
      <w:r w:rsidRPr="00F401A9">
        <w:rPr>
          <w:rFonts w:ascii="Roboto" w:hAnsi="Roboto"/>
          <w:color w:val="263238"/>
          <w:sz w:val="24"/>
        </w:rPr>
        <w:t>Un Population plus âgé</w:t>
      </w:r>
    </w:p>
    <w:p w:rsidR="007C0F79" w:rsidRPr="00F401A9" w:rsidRDefault="007C0F79" w:rsidP="007C0F79">
      <w:pPr>
        <w:pStyle w:val="Paragraphedeliste"/>
        <w:ind w:left="1416"/>
        <w:rPr>
          <w:rFonts w:ascii="Roboto" w:hAnsi="Roboto"/>
          <w:color w:val="263238"/>
          <w:sz w:val="24"/>
        </w:rPr>
      </w:pPr>
      <w:r>
        <w:rPr>
          <w:rFonts w:ascii="Roboto" w:hAnsi="Roboto"/>
          <w:color w:val="263238"/>
          <w:sz w:val="24"/>
        </w:rPr>
        <w:t>Moins de personne pour payer les pensions.</w:t>
      </w:r>
    </w:p>
    <w:p w:rsidR="006460DC" w:rsidRDefault="006460DC" w:rsidP="006460DC">
      <w:pPr>
        <w:pStyle w:val="Paragraphedeliste"/>
        <w:numPr>
          <w:ilvl w:val="0"/>
          <w:numId w:val="5"/>
        </w:numPr>
        <w:rPr>
          <w:rFonts w:ascii="Roboto" w:hAnsi="Roboto"/>
          <w:color w:val="263238"/>
          <w:sz w:val="24"/>
        </w:rPr>
      </w:pPr>
      <w:r w:rsidRPr="00F401A9">
        <w:rPr>
          <w:rFonts w:ascii="Roboto" w:hAnsi="Roboto"/>
          <w:color w:val="263238"/>
          <w:sz w:val="24"/>
        </w:rPr>
        <w:t>Le Reste du monde</w:t>
      </w:r>
    </w:p>
    <w:p w:rsidR="007C0F79" w:rsidRPr="00F401A9" w:rsidRDefault="00002F9A" w:rsidP="007C0F79">
      <w:pPr>
        <w:pStyle w:val="Paragraphedeliste"/>
        <w:ind w:left="1416"/>
        <w:rPr>
          <w:rFonts w:ascii="Roboto" w:hAnsi="Roboto"/>
          <w:color w:val="263238"/>
          <w:sz w:val="24"/>
        </w:rPr>
      </w:pPr>
      <w:proofErr w:type="spellStart"/>
      <w:r>
        <w:rPr>
          <w:rFonts w:ascii="Roboto" w:hAnsi="Roboto"/>
          <w:color w:val="263238"/>
          <w:sz w:val="24"/>
        </w:rPr>
        <w:t>Marque</w:t>
      </w:r>
      <w:r w:rsidR="00707869">
        <w:rPr>
          <w:rFonts w:ascii="Roboto" w:hAnsi="Roboto"/>
          <w:color w:val="263238"/>
          <w:sz w:val="24"/>
        </w:rPr>
        <w:t>ting</w:t>
      </w:r>
      <w:proofErr w:type="spellEnd"/>
      <w:r w:rsidR="00FE7D41">
        <w:rPr>
          <w:rFonts w:ascii="Roboto" w:hAnsi="Roboto"/>
          <w:color w:val="263238"/>
          <w:sz w:val="24"/>
        </w:rPr>
        <w:t xml:space="preserve"> difficile.</w:t>
      </w:r>
    </w:p>
    <w:p w:rsidR="006460DC" w:rsidRDefault="006460DC" w:rsidP="006460DC">
      <w:pPr>
        <w:rPr>
          <w:rFonts w:ascii="Roboto" w:hAnsi="Roboto"/>
          <w:b/>
          <w:color w:val="263238"/>
          <w:sz w:val="28"/>
        </w:rPr>
      </w:pPr>
      <w:r w:rsidRPr="00F401A9">
        <w:rPr>
          <w:rFonts w:ascii="Roboto" w:hAnsi="Roboto"/>
          <w:b/>
          <w:color w:val="263238"/>
          <w:sz w:val="28"/>
        </w:rPr>
        <w:lastRenderedPageBreak/>
        <w:t>Conclusion (oui)</w:t>
      </w:r>
    </w:p>
    <w:p w:rsidR="00E96AE2" w:rsidRPr="00E96AE2" w:rsidRDefault="00E96AE2" w:rsidP="006460DC">
      <w:pPr>
        <w:rPr>
          <w:rFonts w:ascii="Roboto" w:hAnsi="Roboto"/>
          <w:color w:val="263238"/>
          <w:sz w:val="28"/>
        </w:rPr>
      </w:pPr>
      <w:r>
        <w:rPr>
          <w:rFonts w:ascii="Roboto" w:hAnsi="Roboto"/>
          <w:color w:val="263238"/>
          <w:sz w:val="28"/>
        </w:rPr>
        <w:t xml:space="preserve">Nous pourrons consommer mieux car </w:t>
      </w:r>
      <w:r w:rsidR="00B72961">
        <w:rPr>
          <w:rFonts w:ascii="Roboto" w:hAnsi="Roboto"/>
          <w:color w:val="263238"/>
          <w:sz w:val="28"/>
        </w:rPr>
        <w:t xml:space="preserve">nous voudrons manger localement et limité </w:t>
      </w:r>
      <w:r w:rsidR="00CA289A">
        <w:rPr>
          <w:rFonts w:ascii="Roboto" w:hAnsi="Roboto"/>
          <w:color w:val="263238"/>
          <w:sz w:val="28"/>
        </w:rPr>
        <w:t xml:space="preserve">sont </w:t>
      </w:r>
      <w:r w:rsidR="00B72961">
        <w:rPr>
          <w:rFonts w:ascii="Roboto" w:hAnsi="Roboto"/>
          <w:color w:val="263238"/>
          <w:sz w:val="28"/>
        </w:rPr>
        <w:t>l’empreint</w:t>
      </w:r>
      <w:r w:rsidR="00002F9A">
        <w:rPr>
          <w:rFonts w:ascii="Roboto" w:hAnsi="Roboto"/>
          <w:color w:val="263238"/>
          <w:sz w:val="28"/>
        </w:rPr>
        <w:t>e</w:t>
      </w:r>
      <w:r w:rsidR="00B72961">
        <w:rPr>
          <w:rFonts w:ascii="Roboto" w:hAnsi="Roboto"/>
          <w:color w:val="263238"/>
          <w:sz w:val="28"/>
        </w:rPr>
        <w:t xml:space="preserve"> de carbone </w:t>
      </w:r>
      <w:r w:rsidR="00CA289A">
        <w:rPr>
          <w:rFonts w:ascii="Roboto" w:hAnsi="Roboto"/>
          <w:color w:val="263238"/>
          <w:sz w:val="28"/>
        </w:rPr>
        <w:t>du</w:t>
      </w:r>
      <w:r w:rsidR="00B50575">
        <w:rPr>
          <w:rFonts w:ascii="Roboto" w:hAnsi="Roboto"/>
          <w:color w:val="263238"/>
          <w:sz w:val="28"/>
        </w:rPr>
        <w:t xml:space="preserve"> transport et</w:t>
      </w:r>
      <w:r w:rsidR="00CA289A">
        <w:rPr>
          <w:rFonts w:ascii="Roboto" w:hAnsi="Roboto"/>
          <w:color w:val="263238"/>
          <w:sz w:val="28"/>
        </w:rPr>
        <w:t xml:space="preserve"> de</w:t>
      </w:r>
      <w:r w:rsidR="00B50575">
        <w:rPr>
          <w:rFonts w:ascii="Roboto" w:hAnsi="Roboto"/>
          <w:color w:val="263238"/>
          <w:sz w:val="28"/>
        </w:rPr>
        <w:t xml:space="preserve"> </w:t>
      </w:r>
      <w:r w:rsidR="00CA289A">
        <w:rPr>
          <w:rFonts w:ascii="Roboto" w:hAnsi="Roboto"/>
          <w:color w:val="263238"/>
          <w:sz w:val="28"/>
        </w:rPr>
        <w:t>s</w:t>
      </w:r>
      <w:r w:rsidR="00B50575">
        <w:rPr>
          <w:rFonts w:ascii="Roboto" w:hAnsi="Roboto"/>
          <w:color w:val="263238"/>
          <w:sz w:val="28"/>
        </w:rPr>
        <w:t xml:space="preserve">a production. Cela nous permettra de </w:t>
      </w:r>
      <w:r w:rsidR="00077D5F">
        <w:rPr>
          <w:rFonts w:ascii="Roboto" w:hAnsi="Roboto"/>
          <w:color w:val="263238"/>
          <w:sz w:val="28"/>
        </w:rPr>
        <w:t>pouvoi</w:t>
      </w:r>
      <w:r w:rsidR="003D38D9">
        <w:rPr>
          <w:rFonts w:ascii="Roboto" w:hAnsi="Roboto"/>
          <w:color w:val="263238"/>
          <w:sz w:val="28"/>
        </w:rPr>
        <w:t>r</w:t>
      </w:r>
      <w:r w:rsidR="00077D5F">
        <w:rPr>
          <w:rFonts w:ascii="Roboto" w:hAnsi="Roboto"/>
          <w:color w:val="263238"/>
          <w:sz w:val="28"/>
        </w:rPr>
        <w:t xml:space="preserve"> économiser</w:t>
      </w:r>
      <w:r w:rsidR="00CA289A">
        <w:rPr>
          <w:rFonts w:ascii="Roboto" w:hAnsi="Roboto"/>
          <w:color w:val="263238"/>
          <w:sz w:val="28"/>
        </w:rPr>
        <w:t xml:space="preserve"> plus</w:t>
      </w:r>
      <w:r w:rsidR="00077D5F">
        <w:rPr>
          <w:rFonts w:ascii="Roboto" w:hAnsi="Roboto"/>
          <w:color w:val="263238"/>
          <w:sz w:val="28"/>
        </w:rPr>
        <w:t xml:space="preserve"> </w:t>
      </w:r>
      <w:r w:rsidR="003D38D9">
        <w:rPr>
          <w:rFonts w:ascii="Roboto" w:hAnsi="Roboto"/>
          <w:color w:val="263238"/>
          <w:sz w:val="28"/>
        </w:rPr>
        <w:t>pour acheter</w:t>
      </w:r>
      <w:r w:rsidR="00CA289A">
        <w:rPr>
          <w:rFonts w:ascii="Roboto" w:hAnsi="Roboto"/>
          <w:color w:val="263238"/>
          <w:sz w:val="28"/>
        </w:rPr>
        <w:t xml:space="preserve"> plus pour moins</w:t>
      </w:r>
      <w:r w:rsidR="003D38D9">
        <w:rPr>
          <w:rFonts w:ascii="Roboto" w:hAnsi="Roboto"/>
          <w:color w:val="263238"/>
          <w:sz w:val="28"/>
        </w:rPr>
        <w:t xml:space="preserve"> cher.</w:t>
      </w:r>
      <w:r w:rsidR="005936A5">
        <w:rPr>
          <w:rFonts w:ascii="Roboto" w:hAnsi="Roboto"/>
          <w:color w:val="263238"/>
          <w:sz w:val="28"/>
        </w:rPr>
        <w:t xml:space="preserve"> Mais nous p</w:t>
      </w:r>
      <w:r w:rsidR="00B639AC">
        <w:rPr>
          <w:rFonts w:ascii="Roboto" w:hAnsi="Roboto"/>
          <w:color w:val="263238"/>
          <w:sz w:val="28"/>
        </w:rPr>
        <w:t>ourrons tout de même avoir</w:t>
      </w:r>
      <w:r w:rsidR="005936A5">
        <w:rPr>
          <w:rFonts w:ascii="Roboto" w:hAnsi="Roboto"/>
          <w:color w:val="263238"/>
          <w:sz w:val="28"/>
        </w:rPr>
        <w:t xml:space="preserve"> de l’équipe</w:t>
      </w:r>
      <w:r w:rsidR="000F4828">
        <w:rPr>
          <w:rFonts w:ascii="Roboto" w:hAnsi="Roboto"/>
          <w:color w:val="263238"/>
          <w:sz w:val="28"/>
        </w:rPr>
        <w:t>ment technologique</w:t>
      </w:r>
      <w:r w:rsidR="00B639AC">
        <w:rPr>
          <w:rFonts w:ascii="Roboto" w:hAnsi="Roboto"/>
          <w:color w:val="263238"/>
          <w:sz w:val="28"/>
        </w:rPr>
        <w:t xml:space="preserve"> et électronique</w:t>
      </w:r>
      <w:r w:rsidR="000F4828">
        <w:rPr>
          <w:rFonts w:ascii="Roboto" w:hAnsi="Roboto"/>
          <w:color w:val="263238"/>
          <w:sz w:val="28"/>
        </w:rPr>
        <w:t xml:space="preserve"> essentiel</w:t>
      </w:r>
      <w:r w:rsidR="00B639AC">
        <w:rPr>
          <w:rFonts w:ascii="Roboto" w:hAnsi="Roboto"/>
          <w:color w:val="263238"/>
          <w:sz w:val="28"/>
        </w:rPr>
        <w:t xml:space="preserve"> (ampoules, ordi, téléphone </w:t>
      </w:r>
      <w:proofErr w:type="spellStart"/>
      <w:r w:rsidR="00B639AC">
        <w:rPr>
          <w:rFonts w:ascii="Roboto" w:hAnsi="Roboto"/>
          <w:color w:val="263238"/>
          <w:sz w:val="28"/>
        </w:rPr>
        <w:t>etc</w:t>
      </w:r>
      <w:proofErr w:type="spellEnd"/>
      <w:r w:rsidR="00B639AC">
        <w:rPr>
          <w:rFonts w:ascii="Roboto" w:hAnsi="Roboto"/>
          <w:color w:val="263238"/>
          <w:sz w:val="28"/>
        </w:rPr>
        <w:t>…</w:t>
      </w:r>
      <w:r w:rsidR="007F4630">
        <w:rPr>
          <w:rFonts w:ascii="Roboto" w:hAnsi="Roboto"/>
          <w:color w:val="263238"/>
          <w:sz w:val="28"/>
        </w:rPr>
        <w:t>). Nous aurons tout de même besoin de</w:t>
      </w:r>
      <w:r w:rsidR="000F4828">
        <w:rPr>
          <w:rFonts w:ascii="Roboto" w:hAnsi="Roboto"/>
          <w:color w:val="263238"/>
          <w:sz w:val="28"/>
        </w:rPr>
        <w:t xml:space="preserve"> se déplacer</w:t>
      </w:r>
      <w:r w:rsidR="00B639AC">
        <w:rPr>
          <w:rFonts w:ascii="Roboto" w:hAnsi="Roboto"/>
          <w:color w:val="263238"/>
          <w:sz w:val="28"/>
        </w:rPr>
        <w:t>,</w:t>
      </w:r>
      <w:r w:rsidR="000F4828">
        <w:rPr>
          <w:rFonts w:ascii="Roboto" w:hAnsi="Roboto"/>
          <w:color w:val="263238"/>
          <w:sz w:val="28"/>
        </w:rPr>
        <w:t xml:space="preserve"> de communiquer et de s’éduquer. Nos désirs vont eux aussi se modifier sous l’influence </w:t>
      </w:r>
      <w:r w:rsidR="00002F9A">
        <w:rPr>
          <w:rFonts w:ascii="Roboto" w:hAnsi="Roboto"/>
          <w:color w:val="263238"/>
          <w:sz w:val="28"/>
        </w:rPr>
        <w:t xml:space="preserve">de la société car notre consommation </w:t>
      </w:r>
      <w:r w:rsidR="00AD690E">
        <w:rPr>
          <w:rFonts w:ascii="Roboto" w:hAnsi="Roboto"/>
          <w:color w:val="263238"/>
          <w:sz w:val="28"/>
        </w:rPr>
        <w:t>diminuera</w:t>
      </w:r>
      <w:r w:rsidR="00002F9A">
        <w:rPr>
          <w:rFonts w:ascii="Roboto" w:hAnsi="Roboto"/>
          <w:color w:val="263238"/>
          <w:sz w:val="28"/>
        </w:rPr>
        <w:t xml:space="preserve"> mais sera meilleure.</w:t>
      </w:r>
    </w:p>
    <w:p w:rsidR="00F401A9" w:rsidRPr="00F401A9" w:rsidRDefault="00F401A9" w:rsidP="006460DC">
      <w:pPr>
        <w:rPr>
          <w:rFonts w:ascii="Roboto" w:hAnsi="Roboto"/>
          <w:b/>
          <w:color w:val="263238"/>
          <w:sz w:val="28"/>
        </w:rPr>
      </w:pPr>
      <w:r w:rsidRPr="00F401A9">
        <w:rPr>
          <w:rFonts w:ascii="Roboto" w:hAnsi="Roboto"/>
          <w:b/>
          <w:color w:val="263238"/>
          <w:sz w:val="28"/>
        </w:rPr>
        <w:t>----------------------------------------------------------------------------------</w:t>
      </w:r>
    </w:p>
    <w:p w:rsidR="006460DC" w:rsidRDefault="00F401A9" w:rsidP="00F401A9">
      <w:pPr>
        <w:rPr>
          <w:rFonts w:ascii="Roboto" w:hAnsi="Roboto"/>
          <w:color w:val="263238"/>
          <w:sz w:val="24"/>
        </w:rPr>
      </w:pPr>
      <w:r w:rsidRPr="00F401A9">
        <w:rPr>
          <w:rFonts w:ascii="Roboto" w:hAnsi="Roboto"/>
          <w:color w:val="263238"/>
          <w:sz w:val="24"/>
        </w:rPr>
        <w:t>Site que je vous conseille :</w:t>
      </w:r>
    </w:p>
    <w:p w:rsidR="00102C55" w:rsidRPr="00F401A9" w:rsidRDefault="00102C55" w:rsidP="00F401A9">
      <w:pPr>
        <w:rPr>
          <w:rFonts w:ascii="Roboto" w:hAnsi="Roboto"/>
          <w:color w:val="263238"/>
          <w:sz w:val="24"/>
        </w:rPr>
      </w:pPr>
    </w:p>
    <w:p w:rsidR="00F401A9" w:rsidRPr="00F401A9" w:rsidRDefault="00F401A9" w:rsidP="00F401A9">
      <w:pPr>
        <w:rPr>
          <w:rFonts w:ascii="Roboto" w:hAnsi="Roboto"/>
          <w:b/>
          <w:color w:val="263238"/>
          <w:sz w:val="24"/>
        </w:rPr>
      </w:pPr>
      <w:r w:rsidRPr="00F401A9">
        <w:rPr>
          <w:rFonts w:ascii="Roboto" w:hAnsi="Roboto"/>
          <w:b/>
          <w:color w:val="263238"/>
          <w:sz w:val="24"/>
        </w:rPr>
        <w:t>Le Portrait du consommateur :</w:t>
      </w:r>
    </w:p>
    <w:p w:rsidR="00F401A9" w:rsidRPr="00F401A9" w:rsidRDefault="00233741" w:rsidP="00F401A9">
      <w:pPr>
        <w:rPr>
          <w:rFonts w:ascii="Roboto" w:hAnsi="Roboto"/>
          <w:color w:val="0277BD"/>
          <w:sz w:val="24"/>
        </w:rPr>
      </w:pPr>
      <w:hyperlink r:id="rId5" w:anchor="8Gkbky720RW1kDYR.97" w:history="1">
        <w:r w:rsidR="00F401A9" w:rsidRPr="00F401A9">
          <w:rPr>
            <w:rStyle w:val="Lienhypertexte"/>
            <w:rFonts w:ascii="Roboto" w:hAnsi="Roboto"/>
            <w:color w:val="0277BD"/>
            <w:sz w:val="24"/>
          </w:rPr>
          <w:t>http://www.e-marketing.fr/Thematique/retail-1095/Infographies/2030-consommateurs-achete</w:t>
        </w:r>
        <w:r w:rsidR="00F401A9" w:rsidRPr="00F401A9">
          <w:rPr>
            <w:rStyle w:val="Lienhypertexte"/>
            <w:rFonts w:ascii="Roboto" w:hAnsi="Roboto"/>
            <w:color w:val="0277BD"/>
            <w:sz w:val="24"/>
          </w:rPr>
          <w:t>r</w:t>
        </w:r>
        <w:r w:rsidR="00F401A9" w:rsidRPr="00F401A9">
          <w:rPr>
            <w:rStyle w:val="Lienhypertexte"/>
            <w:rFonts w:ascii="Roboto" w:hAnsi="Roboto"/>
            <w:color w:val="0277BD"/>
            <w:sz w:val="24"/>
          </w:rPr>
          <w:t>ont-magasin-315543.htm#8Gkbky720RW1kDYR.97</w:t>
        </w:r>
      </w:hyperlink>
    </w:p>
    <w:p w:rsidR="00F401A9" w:rsidRPr="00F401A9" w:rsidRDefault="00233741" w:rsidP="00F401A9">
      <w:pPr>
        <w:rPr>
          <w:rFonts w:ascii="Roboto" w:hAnsi="Roboto"/>
          <w:color w:val="0277BD"/>
          <w:sz w:val="24"/>
        </w:rPr>
      </w:pPr>
      <w:hyperlink r:id="rId6" w:history="1">
        <w:r w:rsidR="00F401A9" w:rsidRPr="00F401A9">
          <w:rPr>
            <w:rStyle w:val="Lienhypertexte"/>
            <w:rFonts w:ascii="Roboto" w:hAnsi="Roboto"/>
            <w:color w:val="0277BD"/>
            <w:sz w:val="24"/>
          </w:rPr>
          <w:t>http://blogs.economie.g</w:t>
        </w:r>
        <w:r w:rsidR="00F401A9" w:rsidRPr="00F401A9">
          <w:rPr>
            <w:rStyle w:val="Lienhypertexte"/>
            <w:rFonts w:ascii="Roboto" w:hAnsi="Roboto"/>
            <w:color w:val="0277BD"/>
            <w:sz w:val="24"/>
          </w:rPr>
          <w:t>o</w:t>
        </w:r>
        <w:r w:rsidR="00F401A9" w:rsidRPr="00F401A9">
          <w:rPr>
            <w:rStyle w:val="Lienhypertexte"/>
            <w:rFonts w:ascii="Roboto" w:hAnsi="Roboto"/>
            <w:color w:val="0277BD"/>
            <w:sz w:val="24"/>
          </w:rPr>
          <w:t>uv.fr/les-cafes-economiques-de-bercy/quels-consommateurs-serons-nous-en-2030/</w:t>
        </w:r>
      </w:hyperlink>
    </w:p>
    <w:p w:rsidR="00F401A9" w:rsidRPr="00F401A9" w:rsidRDefault="00233741" w:rsidP="00F401A9">
      <w:pPr>
        <w:rPr>
          <w:rFonts w:ascii="Roboto" w:hAnsi="Roboto"/>
          <w:color w:val="0277BD"/>
          <w:sz w:val="24"/>
        </w:rPr>
      </w:pPr>
      <w:hyperlink r:id="rId7" w:history="1">
        <w:r w:rsidR="00F401A9" w:rsidRPr="00F401A9">
          <w:rPr>
            <w:rStyle w:val="Lienhypertexte"/>
            <w:rFonts w:ascii="Roboto" w:hAnsi="Roboto"/>
            <w:color w:val="0277BD"/>
            <w:sz w:val="24"/>
          </w:rPr>
          <w:t>https://tempsreel.nouvelobs.com/societe/20121128.AFP6299/2030-vers-une-consommation-plus-rationnelle-et</w:t>
        </w:r>
        <w:r w:rsidR="00F401A9" w:rsidRPr="00F401A9">
          <w:rPr>
            <w:rStyle w:val="Lienhypertexte"/>
            <w:rFonts w:ascii="Roboto" w:hAnsi="Roboto"/>
            <w:color w:val="0277BD"/>
            <w:sz w:val="24"/>
          </w:rPr>
          <w:t>-</w:t>
        </w:r>
        <w:r w:rsidR="00F401A9" w:rsidRPr="00F401A9">
          <w:rPr>
            <w:rStyle w:val="Lienhypertexte"/>
            <w:rFonts w:ascii="Roboto" w:hAnsi="Roboto"/>
            <w:color w:val="0277BD"/>
            <w:sz w:val="24"/>
          </w:rPr>
          <w:t>porteuse-de-valeurs.html</w:t>
        </w:r>
      </w:hyperlink>
    </w:p>
    <w:p w:rsidR="00F401A9" w:rsidRPr="00F401A9" w:rsidRDefault="00233741" w:rsidP="00F401A9">
      <w:pPr>
        <w:rPr>
          <w:rFonts w:ascii="Roboto" w:hAnsi="Roboto"/>
          <w:color w:val="0277BD"/>
          <w:sz w:val="24"/>
        </w:rPr>
      </w:pPr>
      <w:hyperlink r:id="rId8" w:history="1">
        <w:r w:rsidR="00F401A9" w:rsidRPr="00F401A9">
          <w:rPr>
            <w:rStyle w:val="Lienhypertexte"/>
            <w:rFonts w:ascii="Roboto" w:hAnsi="Roboto"/>
            <w:color w:val="0277BD"/>
            <w:sz w:val="24"/>
          </w:rPr>
          <w:t>http://www.lemonde.fr/vous/article/2012/11/28/le-consommateur-de-demain-plus-age-plus-connecte-et-ration</w:t>
        </w:r>
        <w:r w:rsidR="00F401A9" w:rsidRPr="00F401A9">
          <w:rPr>
            <w:rStyle w:val="Lienhypertexte"/>
            <w:rFonts w:ascii="Roboto" w:hAnsi="Roboto"/>
            <w:color w:val="0277BD"/>
            <w:sz w:val="24"/>
          </w:rPr>
          <w:t>n</w:t>
        </w:r>
        <w:r w:rsidR="00F401A9" w:rsidRPr="00F401A9">
          <w:rPr>
            <w:rStyle w:val="Lienhypertexte"/>
            <w:rFonts w:ascii="Roboto" w:hAnsi="Roboto"/>
            <w:color w:val="0277BD"/>
            <w:sz w:val="24"/>
          </w:rPr>
          <w:t>el_1797267_3238.html</w:t>
        </w:r>
      </w:hyperlink>
    </w:p>
    <w:p w:rsidR="00F401A9" w:rsidRPr="00F401A9" w:rsidRDefault="00F401A9" w:rsidP="00F401A9">
      <w:pPr>
        <w:rPr>
          <w:rFonts w:ascii="Roboto" w:hAnsi="Roboto"/>
          <w:b/>
          <w:color w:val="263238"/>
          <w:sz w:val="24"/>
        </w:rPr>
      </w:pPr>
      <w:r w:rsidRPr="00F401A9">
        <w:rPr>
          <w:rFonts w:ascii="Roboto" w:hAnsi="Roboto"/>
          <w:b/>
          <w:color w:val="263238"/>
          <w:sz w:val="24"/>
        </w:rPr>
        <w:t>Les Produits Locaux :</w:t>
      </w:r>
    </w:p>
    <w:p w:rsidR="00F401A9" w:rsidRPr="00F401A9" w:rsidRDefault="00233741" w:rsidP="00F401A9">
      <w:pPr>
        <w:rPr>
          <w:rFonts w:ascii="Roboto" w:hAnsi="Roboto"/>
          <w:color w:val="0277BD"/>
          <w:sz w:val="24"/>
        </w:rPr>
      </w:pPr>
      <w:hyperlink r:id="rId9" w:history="1">
        <w:r w:rsidR="00F401A9" w:rsidRPr="00F401A9">
          <w:rPr>
            <w:rStyle w:val="Lienhypertexte"/>
            <w:rFonts w:ascii="Roboto" w:hAnsi="Roboto"/>
            <w:color w:val="0277BD"/>
            <w:sz w:val="24"/>
          </w:rPr>
          <w:t>https://www.i-dietetique.com/articles/comment-mangerons-nous-en-2030-les-13-tendances-alimentaires-de-demain/9679.html</w:t>
        </w:r>
      </w:hyperlink>
    </w:p>
    <w:p w:rsidR="00F401A9" w:rsidRPr="00F401A9" w:rsidRDefault="00F401A9" w:rsidP="00F401A9">
      <w:pPr>
        <w:rPr>
          <w:rFonts w:ascii="Roboto" w:hAnsi="Roboto"/>
          <w:b/>
          <w:color w:val="263238"/>
          <w:sz w:val="24"/>
        </w:rPr>
      </w:pPr>
      <w:r w:rsidRPr="00F401A9">
        <w:rPr>
          <w:rFonts w:ascii="Roboto" w:hAnsi="Roboto"/>
          <w:b/>
          <w:color w:val="263238"/>
          <w:sz w:val="24"/>
        </w:rPr>
        <w:t>La Surpopulation :</w:t>
      </w:r>
    </w:p>
    <w:p w:rsidR="00F401A9" w:rsidRPr="00F401A9" w:rsidRDefault="00233741" w:rsidP="00F401A9">
      <w:pPr>
        <w:rPr>
          <w:rFonts w:ascii="Roboto" w:hAnsi="Roboto"/>
          <w:color w:val="0277BD"/>
          <w:sz w:val="24"/>
        </w:rPr>
      </w:pPr>
      <w:hyperlink r:id="rId10" w:history="1">
        <w:r w:rsidR="00F401A9" w:rsidRPr="00F401A9">
          <w:rPr>
            <w:rStyle w:val="Lienhypertexte"/>
            <w:rFonts w:ascii="Roboto" w:hAnsi="Roboto"/>
            <w:color w:val="0277BD"/>
            <w:sz w:val="24"/>
          </w:rPr>
          <w:t>http://www.udaf42.org/sites/default/files/Chiffres_cles_2016.pdf</w:t>
        </w:r>
      </w:hyperlink>
    </w:p>
    <w:p w:rsidR="00F401A9" w:rsidRDefault="00233741" w:rsidP="00F401A9">
      <w:hyperlink r:id="rId11" w:history="1">
        <w:r w:rsidR="00F401A9" w:rsidRPr="00F401A9">
          <w:rPr>
            <w:rStyle w:val="Lienhypertexte"/>
            <w:rFonts w:ascii="Roboto" w:hAnsi="Roboto"/>
            <w:color w:val="0277BD"/>
            <w:sz w:val="24"/>
          </w:rPr>
          <w:t>https://fr.statista.com/statistiques/564933/population-mondiale-jusqu-en-2030/</w:t>
        </w:r>
      </w:hyperlink>
    </w:p>
    <w:p w:rsidR="009D0B92" w:rsidRDefault="009D0B92" w:rsidP="00F401A9"/>
    <w:p w:rsidR="009D0B92" w:rsidRDefault="009D0B92" w:rsidP="00F401A9">
      <w:proofErr w:type="gramStart"/>
      <w:r>
        <w:t>en</w:t>
      </w:r>
      <w:proofErr w:type="gramEnd"/>
      <w:r>
        <w:t xml:space="preserve"> +</w:t>
      </w:r>
    </w:p>
    <w:p w:rsidR="00102C55" w:rsidRDefault="009D0B92" w:rsidP="009D0B92">
      <w:pPr>
        <w:spacing w:before="120" w:after="120" w:line="240" w:lineRule="auto"/>
      </w:pPr>
      <w:hyperlink r:id="rId12" w:history="1">
        <w:r w:rsidRPr="00B34038">
          <w:rPr>
            <w:rStyle w:val="Lienhypertexte"/>
          </w:rPr>
          <w:t>https://www.lsa-conso.fr/ce-que-pensent-les-francais-des-produits-locaux,162580</w:t>
        </w:r>
      </w:hyperlink>
    </w:p>
    <w:p w:rsidR="009D0B92" w:rsidRPr="00B34038" w:rsidRDefault="009D0B92" w:rsidP="009D0B92">
      <w:pPr>
        <w:spacing w:before="120" w:after="120" w:line="240" w:lineRule="auto"/>
      </w:pPr>
      <w:hyperlink r:id="rId13" w:history="1">
        <w:r w:rsidRPr="00B34038">
          <w:rPr>
            <w:rStyle w:val="Lienhypertexte"/>
          </w:rPr>
          <w:t>http://www.lefigaro.fr/conso/2014/02/13/05007-20140213ARTFIG00047-mefiance-dans-les-cuisines-les-francais-privilegient-les-produits-locaux.php</w:t>
        </w:r>
      </w:hyperlink>
      <w:r w:rsidRPr="00B34038">
        <w:t xml:space="preserve"> </w:t>
      </w:r>
    </w:p>
    <w:p w:rsidR="009D0B92" w:rsidRPr="00B34038" w:rsidRDefault="009D0B92" w:rsidP="009D0B92">
      <w:pPr>
        <w:spacing w:before="120" w:after="120" w:line="240" w:lineRule="auto"/>
      </w:pPr>
      <w:hyperlink r:id="rId14" w:history="1">
        <w:r w:rsidRPr="00B34038">
          <w:rPr>
            <w:rStyle w:val="Lienhypertexte"/>
          </w:rPr>
          <w:t>https://lentreprise.lexpress.fr/gestion-fiscalite/budget-financement/qu-est-ce-que-l-economie-grise_1526864.html</w:t>
        </w:r>
      </w:hyperlink>
      <w:r w:rsidRPr="00B34038">
        <w:t xml:space="preserve"> </w:t>
      </w:r>
    </w:p>
    <w:p w:rsidR="009D0B92" w:rsidRPr="00B34038" w:rsidRDefault="009D0B92" w:rsidP="009D0B92">
      <w:pPr>
        <w:spacing w:before="120" w:after="120" w:line="240" w:lineRule="auto"/>
      </w:pPr>
      <w:hyperlink r:id="rId15" w:history="1">
        <w:r w:rsidRPr="00B34038">
          <w:rPr>
            <w:rStyle w:val="Lienhypertexte"/>
          </w:rPr>
          <w:t>https://fr.statista.com/statistiques/679646/part-de-marche-enseignes-grande-distribution-france/</w:t>
        </w:r>
      </w:hyperlink>
      <w:r w:rsidRPr="00B34038">
        <w:t xml:space="preserve"> </w:t>
      </w:r>
    </w:p>
    <w:p w:rsidR="009D0B92" w:rsidRPr="009D0B92" w:rsidRDefault="009D0B92" w:rsidP="009D0B92">
      <w:pPr>
        <w:spacing w:before="120" w:after="120" w:line="240" w:lineRule="auto"/>
      </w:pPr>
      <w:hyperlink r:id="rId16" w:history="1">
        <w:r w:rsidRPr="00B34038">
          <w:rPr>
            <w:rStyle w:val="Lienhypertexte"/>
          </w:rPr>
          <w:t>https://fr.wikipedia.org/wiki/Grande_distribution</w:t>
        </w:r>
      </w:hyperlink>
      <w:r w:rsidRPr="00B34038">
        <w:t xml:space="preserve"> </w:t>
      </w:r>
    </w:p>
    <w:sectPr w:rsidR="009D0B92" w:rsidRPr="009D0B92" w:rsidSect="002337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67F50"/>
    <w:multiLevelType w:val="hybridMultilevel"/>
    <w:tmpl w:val="BDDC48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A215D"/>
    <w:multiLevelType w:val="hybridMultilevel"/>
    <w:tmpl w:val="DCF40C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442A6E"/>
    <w:multiLevelType w:val="hybridMultilevel"/>
    <w:tmpl w:val="4C28FE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6E57A3"/>
    <w:multiLevelType w:val="hybridMultilevel"/>
    <w:tmpl w:val="9482E1CC"/>
    <w:lvl w:ilvl="0" w:tplc="F95014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5EE036">
      <w:start w:val="72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EC0F96">
      <w:start w:val="72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9C6EDA4">
      <w:start w:val="721"/>
      <w:numFmt w:val="bullet"/>
      <w:lvlText w:val="⁻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43CB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D811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5E8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72E9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7AB7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ADC386B"/>
    <w:multiLevelType w:val="hybridMultilevel"/>
    <w:tmpl w:val="AE5CAC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30001D"/>
    <w:multiLevelType w:val="hybridMultilevel"/>
    <w:tmpl w:val="96D27A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D793C"/>
    <w:rsid w:val="00002F9A"/>
    <w:rsid w:val="000430BA"/>
    <w:rsid w:val="00077D5F"/>
    <w:rsid w:val="000F4828"/>
    <w:rsid w:val="00102C55"/>
    <w:rsid w:val="00153E6F"/>
    <w:rsid w:val="0018634C"/>
    <w:rsid w:val="00233741"/>
    <w:rsid w:val="002536C0"/>
    <w:rsid w:val="00261B6B"/>
    <w:rsid w:val="00371F40"/>
    <w:rsid w:val="003941B1"/>
    <w:rsid w:val="003D38D9"/>
    <w:rsid w:val="00482DFE"/>
    <w:rsid w:val="004E7C55"/>
    <w:rsid w:val="0056184B"/>
    <w:rsid w:val="005936A5"/>
    <w:rsid w:val="006460DC"/>
    <w:rsid w:val="006A5858"/>
    <w:rsid w:val="00707869"/>
    <w:rsid w:val="007C0F79"/>
    <w:rsid w:val="007E01EF"/>
    <w:rsid w:val="007F4630"/>
    <w:rsid w:val="00950CB3"/>
    <w:rsid w:val="009D0B92"/>
    <w:rsid w:val="009D793C"/>
    <w:rsid w:val="00A55C68"/>
    <w:rsid w:val="00A62AF9"/>
    <w:rsid w:val="00AD1145"/>
    <w:rsid w:val="00AD4F71"/>
    <w:rsid w:val="00AD690E"/>
    <w:rsid w:val="00AF3718"/>
    <w:rsid w:val="00B0623C"/>
    <w:rsid w:val="00B25B73"/>
    <w:rsid w:val="00B443F5"/>
    <w:rsid w:val="00B50575"/>
    <w:rsid w:val="00B639AC"/>
    <w:rsid w:val="00B72961"/>
    <w:rsid w:val="00C127C4"/>
    <w:rsid w:val="00C436A3"/>
    <w:rsid w:val="00CA289A"/>
    <w:rsid w:val="00CB10B9"/>
    <w:rsid w:val="00CF50B0"/>
    <w:rsid w:val="00CF560C"/>
    <w:rsid w:val="00DF55F6"/>
    <w:rsid w:val="00E96AE2"/>
    <w:rsid w:val="00EF093A"/>
    <w:rsid w:val="00F401A9"/>
    <w:rsid w:val="00F74C67"/>
    <w:rsid w:val="00F839A4"/>
    <w:rsid w:val="00F93F00"/>
    <w:rsid w:val="00FE7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741"/>
  </w:style>
  <w:style w:type="paragraph" w:styleId="Titre2">
    <w:name w:val="heading 2"/>
    <w:basedOn w:val="Normal"/>
    <w:link w:val="Titre2Car"/>
    <w:uiPriority w:val="9"/>
    <w:qFormat/>
    <w:rsid w:val="00A62A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793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401A9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F401A9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102C55"/>
    <w:rPr>
      <w:color w:val="954F72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62AF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Accentuation">
    <w:name w:val="Emphasis"/>
    <w:basedOn w:val="Policepardfaut"/>
    <w:uiPriority w:val="20"/>
    <w:qFormat/>
    <w:rsid w:val="00261B6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6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monde.fr/vous/article/2012/11/28/le-consommateur-de-demain-plus-age-plus-connecte-et-rationnel_1797267_3238.html" TargetMode="External"/><Relationship Id="rId13" Type="http://schemas.openxmlformats.org/officeDocument/2006/relationships/hyperlink" Target="http://www.lefigaro.fr/conso/2014/02/13/05007-20140213ARTFIG00047-mefiance-dans-les-cuisines-les-francais-privilegient-les-produits-locaux.ph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empsreel.nouvelobs.com/societe/20121128.AFP6299/2030-vers-une-consommation-plus-rationnelle-et-porteuse-de-valeurs.html" TargetMode="External"/><Relationship Id="rId12" Type="http://schemas.openxmlformats.org/officeDocument/2006/relationships/hyperlink" Target="https://www.lsa-conso.fr/ce-que-pensent-les-francais-des-produits-locaux,16258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r.wikipedia.org/wiki/Grande_distribu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s.economie.gouv.fr/les-cafes-economiques-de-bercy/quels-consommateurs-serons-nous-en-2030/" TargetMode="External"/><Relationship Id="rId11" Type="http://schemas.openxmlformats.org/officeDocument/2006/relationships/hyperlink" Target="https://fr.statista.com/statistiques/564933/population-mondiale-jusqu-en-2030/" TargetMode="External"/><Relationship Id="rId5" Type="http://schemas.openxmlformats.org/officeDocument/2006/relationships/hyperlink" Target="http://www.e-marketing.fr/Thematique/retail-1095/Infographies/2030-consommateurs-acheteront-magasin-315543.htm" TargetMode="External"/><Relationship Id="rId15" Type="http://schemas.openxmlformats.org/officeDocument/2006/relationships/hyperlink" Target="https://fr.statista.com/statistiques/679646/part-de-marche-enseignes-grande-distribution-france/" TargetMode="External"/><Relationship Id="rId10" Type="http://schemas.openxmlformats.org/officeDocument/2006/relationships/hyperlink" Target="http://www.udaf42.org/sites/default/files/Chiffres_cles_2016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-dietetique.com/articles/comment-mangerons-nous-en-2030-les-13-tendances-alimentaires-de-demain/9679.html" TargetMode="External"/><Relationship Id="rId14" Type="http://schemas.openxmlformats.org/officeDocument/2006/relationships/hyperlink" Target="https://lentreprise.lexpress.fr/gestion-fiscalite/budget-financement/qu-est-ce-que-l-economie-grise_1526864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823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BOUJON</dc:creator>
  <cp:keywords/>
  <dc:description/>
  <cp:lastModifiedBy>Windows User</cp:lastModifiedBy>
  <cp:revision>9</cp:revision>
  <dcterms:created xsi:type="dcterms:W3CDTF">2017-12-16T15:08:00Z</dcterms:created>
  <dcterms:modified xsi:type="dcterms:W3CDTF">2017-12-17T20:05:00Z</dcterms:modified>
</cp:coreProperties>
</file>