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A9F93" w14:textId="4EAC9B07" w:rsidR="00FB6706" w:rsidRPr="00594110" w:rsidRDefault="00FB6706" w:rsidP="00594110">
      <w:pPr>
        <w:jc w:val="center"/>
        <w:rPr>
          <w:b/>
          <w:bCs/>
          <w:sz w:val="24"/>
          <w:szCs w:val="24"/>
        </w:rPr>
      </w:pPr>
      <w:r w:rsidRPr="00594110">
        <w:rPr>
          <w:b/>
          <w:bCs/>
          <w:sz w:val="24"/>
          <w:szCs w:val="24"/>
        </w:rPr>
        <w:t>JavaScript Objects</w:t>
      </w:r>
    </w:p>
    <w:p w14:paraId="4538B7F3" w14:textId="77777777" w:rsidR="00FB6706" w:rsidRDefault="00FB6706" w:rsidP="00FB6706"/>
    <w:p w14:paraId="07EFACFD" w14:textId="6CFDF91E" w:rsidR="00FB6706" w:rsidRDefault="00FB6706" w:rsidP="00FB6706">
      <w:pPr>
        <w:pStyle w:val="ListParagraph"/>
        <w:numPr>
          <w:ilvl w:val="0"/>
          <w:numId w:val="1"/>
        </w:numPr>
      </w:pPr>
      <w:r>
        <w:t xml:space="preserve">This is </w:t>
      </w:r>
      <w:r>
        <w:t>universe of programming languages</w:t>
      </w:r>
      <w:r>
        <w:t>.</w:t>
      </w:r>
    </w:p>
    <w:p w14:paraId="62FC6CC7" w14:textId="7E5C2CAE" w:rsidR="00FB6706" w:rsidRDefault="00FB6706" w:rsidP="00FB6706">
      <w:pPr>
        <w:pStyle w:val="ListParagraph"/>
        <w:numPr>
          <w:ilvl w:val="0"/>
          <w:numId w:val="1"/>
        </w:numPr>
      </w:pPr>
      <w:r>
        <w:t>widely used tool for web development.</w:t>
      </w:r>
    </w:p>
    <w:p w14:paraId="3F3909E2" w14:textId="77777777" w:rsidR="00FB6706" w:rsidRDefault="00FB6706" w:rsidP="00FB6706">
      <w:pPr>
        <w:pStyle w:val="ListParagraph"/>
        <w:numPr>
          <w:ilvl w:val="0"/>
          <w:numId w:val="1"/>
        </w:numPr>
      </w:pPr>
      <w:r>
        <w:t>which serve as the building blocks for complex data structures and functionalities</w:t>
      </w:r>
    </w:p>
    <w:p w14:paraId="777C5D6C" w14:textId="77777777" w:rsidR="00FB6706" w:rsidRDefault="00FB6706" w:rsidP="00FB6706">
      <w:pPr>
        <w:pStyle w:val="ListParagraph"/>
        <w:numPr>
          <w:ilvl w:val="0"/>
          <w:numId w:val="1"/>
        </w:numPr>
      </w:pPr>
      <w:r>
        <w:t xml:space="preserve">JavaScript is an object-oriented language, where nearly everything is an object or can be treated as one. </w:t>
      </w:r>
    </w:p>
    <w:p w14:paraId="2AA418D3" w14:textId="77777777" w:rsidR="00FB6706" w:rsidRDefault="00FB6706" w:rsidP="00FB6706">
      <w:pPr>
        <w:pStyle w:val="ListParagraph"/>
        <w:numPr>
          <w:ilvl w:val="0"/>
          <w:numId w:val="1"/>
        </w:numPr>
      </w:pPr>
      <w:r>
        <w:t xml:space="preserve">In JavaScript, objects are collections of key-value pairs, where keys are strings (or Symbols) and values can be of any data type: primitives, objects, or functions. This flexibility allows for the creation of complex data structures and facilitates dynamic </w:t>
      </w:r>
      <w:r>
        <w:t>behaviour</w:t>
      </w:r>
      <w:r>
        <w:t>.</w:t>
      </w:r>
    </w:p>
    <w:p w14:paraId="199232D8" w14:textId="77777777" w:rsidR="00594110" w:rsidRDefault="00FB6706" w:rsidP="00FB6706">
      <w:pPr>
        <w:pStyle w:val="ListParagraph"/>
        <w:numPr>
          <w:ilvl w:val="0"/>
          <w:numId w:val="1"/>
        </w:numPr>
      </w:pPr>
      <w:r>
        <w:t>Every object in JavaScript has a special internal property called [[Prototype]], which references another object known as its prototype. This forms the basis of prototype-based inheritance, where objects inherit properties and methods from their prototypes.</w:t>
      </w:r>
    </w:p>
    <w:p w14:paraId="5B6015CB" w14:textId="77777777" w:rsidR="00594110" w:rsidRDefault="00FB6706" w:rsidP="00FB6706">
      <w:pPr>
        <w:pStyle w:val="ListParagraph"/>
        <w:numPr>
          <w:ilvl w:val="0"/>
          <w:numId w:val="1"/>
        </w:numPr>
      </w:pPr>
      <w:r>
        <w:t xml:space="preserve">JavaScript engines utilize optimization techniques such as hidden classes (in V8 engine) or shapes (in </w:t>
      </w:r>
      <w:r w:rsidR="00594110">
        <w:t>Spider Monkey</w:t>
      </w:r>
      <w:r>
        <w:t>) to efficiently manage object properties and improve performance. These mechanisms optimize property access and help reduce memory usage.</w:t>
      </w:r>
    </w:p>
    <w:p w14:paraId="4B5A5B62" w14:textId="77777777" w:rsidR="00594110" w:rsidRDefault="00FB6706" w:rsidP="00FB6706">
      <w:pPr>
        <w:pStyle w:val="ListParagraph"/>
        <w:numPr>
          <w:ilvl w:val="0"/>
          <w:numId w:val="1"/>
        </w:numPr>
      </w:pPr>
      <w:r>
        <w:t>When an object contains primitive values (such as strings or numbers), these values are stored directly within the object's internal representation.</w:t>
      </w:r>
    </w:p>
    <w:p w14:paraId="6605D153" w14:textId="77777777" w:rsidR="00594110" w:rsidRDefault="00FB6706" w:rsidP="00FB6706">
      <w:pPr>
        <w:pStyle w:val="ListParagraph"/>
        <w:numPr>
          <w:ilvl w:val="0"/>
          <w:numId w:val="1"/>
        </w:numPr>
      </w:pPr>
      <w:r>
        <w:t>Leverage prototype chains to share functionality between objects and create modular, reusable code.</w:t>
      </w:r>
    </w:p>
    <w:sectPr w:rsidR="0059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F1063"/>
    <w:multiLevelType w:val="hybridMultilevel"/>
    <w:tmpl w:val="BC5CB8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582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06"/>
    <w:rsid w:val="002B06B8"/>
    <w:rsid w:val="00344DF6"/>
    <w:rsid w:val="00594110"/>
    <w:rsid w:val="006E7765"/>
    <w:rsid w:val="007C68CD"/>
    <w:rsid w:val="009448B0"/>
    <w:rsid w:val="00FB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EF7B"/>
  <w15:chartTrackingRefBased/>
  <w15:docId w15:val="{A0CFFCFE-DF93-4175-BF1A-0953CF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7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7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7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7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7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7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7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7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7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70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958">
          <w:marLeft w:val="0"/>
          <w:marRight w:val="0"/>
          <w:marTop w:val="0"/>
          <w:marBottom w:val="36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78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3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1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12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682">
          <w:marLeft w:val="0"/>
          <w:marRight w:val="0"/>
          <w:marTop w:val="0"/>
          <w:marBottom w:val="36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45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7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1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6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8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Henrey Ravi</dc:creator>
  <cp:keywords/>
  <dc:description/>
  <cp:lastModifiedBy>Henrey Ravi</cp:lastModifiedBy>
  <cp:revision>1</cp:revision>
  <dcterms:created xsi:type="dcterms:W3CDTF">2024-06-01T16:30:00Z</dcterms:created>
  <dcterms:modified xsi:type="dcterms:W3CDTF">2024-06-01T16:45:00Z</dcterms:modified>
</cp:coreProperties>
</file>