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0FE7" w14:textId="77777777" w:rsidR="00186824" w:rsidRDefault="00186824">
      <w:r w:rsidRPr="00F91F56">
        <w:rPr>
          <w:noProof/>
        </w:rPr>
        <w:drawing>
          <wp:anchor distT="0" distB="0" distL="114300" distR="114300" simplePos="0" relativeHeight="251659264" behindDoc="1" locked="0" layoutInCell="1" allowOverlap="1" wp14:anchorId="3B1788BA" wp14:editId="08FD8F1F">
            <wp:simplePos x="0" y="0"/>
            <wp:positionH relativeFrom="column">
              <wp:posOffset>-1160420</wp:posOffset>
            </wp:positionH>
            <wp:positionV relativeFrom="page">
              <wp:posOffset>-242439</wp:posOffset>
            </wp:positionV>
            <wp:extent cx="8496300" cy="11032175"/>
            <wp:effectExtent l="0" t="0" r="0" b="0"/>
            <wp:wrapNone/>
            <wp:docPr id="710474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lum bright="-40000" contrast="-20000"/>
                      <a:extLst>
                        <a:ext uri="{28A0092B-C50C-407E-A947-70E740481C1C}">
                          <a14:useLocalDpi xmlns:a14="http://schemas.microsoft.com/office/drawing/2010/main" val="0"/>
                        </a:ext>
                      </a:extLst>
                    </a:blip>
                    <a:srcRect/>
                    <a:stretch>
                      <a:fillRect/>
                    </a:stretch>
                  </pic:blipFill>
                  <pic:spPr bwMode="auto">
                    <a:xfrm>
                      <a:off x="0" y="0"/>
                      <a:ext cx="8496300" cy="1103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30F3F9" w14:textId="77777777" w:rsidR="00186824" w:rsidRPr="00F91F56" w:rsidRDefault="00186824" w:rsidP="00186824"/>
    <w:p w14:paraId="500C763E" w14:textId="77777777" w:rsidR="00186824" w:rsidRPr="00F91F56" w:rsidRDefault="00186824" w:rsidP="00186824">
      <w:pPr>
        <w:rPr>
          <w:sz w:val="72"/>
          <w:szCs w:val="72"/>
        </w:rPr>
      </w:pPr>
    </w:p>
    <w:p w14:paraId="0920F9D3" w14:textId="77777777" w:rsidR="00186824" w:rsidRPr="00186824" w:rsidRDefault="00186824" w:rsidP="00186824">
      <w:pPr>
        <w:rPr>
          <w:rFonts w:eastAsiaTheme="majorEastAsia"/>
          <w:kern w:val="28"/>
          <w:sz w:val="40"/>
          <w:szCs w:val="40"/>
          <w:lang w:eastAsia="en-AU"/>
        </w:rPr>
      </w:pPr>
      <w:r w:rsidRPr="00F91F56">
        <w:rPr>
          <w:noProof/>
        </w:rPr>
        <mc:AlternateContent>
          <mc:Choice Requires="wps">
            <w:drawing>
              <wp:anchor distT="45720" distB="45720" distL="114300" distR="114300" simplePos="0" relativeHeight="251660288" behindDoc="0" locked="0" layoutInCell="1" allowOverlap="1" wp14:anchorId="421CE0DC" wp14:editId="6CB1FA46">
                <wp:simplePos x="0" y="0"/>
                <wp:positionH relativeFrom="column">
                  <wp:posOffset>1364615</wp:posOffset>
                </wp:positionH>
                <wp:positionV relativeFrom="paragraph">
                  <wp:posOffset>9525</wp:posOffset>
                </wp:positionV>
                <wp:extent cx="5281295" cy="17373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1295" cy="1737360"/>
                        </a:xfrm>
                        <a:prstGeom prst="rect">
                          <a:avLst/>
                        </a:prstGeom>
                        <a:noFill/>
                        <a:ln w="9525">
                          <a:noFill/>
                          <a:miter lim="800000"/>
                          <a:headEnd/>
                          <a:tailEnd/>
                        </a:ln>
                      </wps:spPr>
                      <wps:txbx>
                        <w:txbxContent>
                          <w:p w14:paraId="35B0432F" w14:textId="77777777" w:rsidR="00186824" w:rsidRPr="007F2E42" w:rsidRDefault="00186824" w:rsidP="00186824">
                            <w:pPr>
                              <w:contextualSpacing/>
                              <w:rPr>
                                <w:b/>
                                <w:bCs/>
                                <w:color w:val="000000" w:themeColor="text1"/>
                                <w:sz w:val="108"/>
                                <w:szCs w:val="108"/>
                              </w:rPr>
                            </w:pPr>
                            <w:r>
                              <w:rPr>
                                <w:b/>
                                <w:bCs/>
                                <w:color w:val="000000" w:themeColor="text1"/>
                                <w:sz w:val="108"/>
                                <w:szCs w:val="108"/>
                              </w:rPr>
                              <w:t>BIN381 – Milestone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CE0DC" id="_x0000_t202" coordsize="21600,21600" o:spt="202" path="m,l,21600r21600,l21600,xe">
                <v:stroke joinstyle="miter"/>
                <v:path gradientshapeok="t" o:connecttype="rect"/>
              </v:shapetype>
              <v:shape id="Text Box 2" o:spid="_x0000_s1026" type="#_x0000_t202" style="position:absolute;margin-left:107.45pt;margin-top:.75pt;width:415.85pt;height:136.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Vn+gEAAM4DAAAOAAAAZHJzL2Uyb0RvYy54bWysU11v2yAUfZ+0/4B4Xxy7cZNYcaquXadJ&#10;3YfU7QcQjGM04DIgsbNf3wt202h7m+YHdPGFc+8597C5GbQiR+G8BFPTfDanRBgOjTT7mv74/vBu&#10;RYkPzDRMgRE1PQlPb7Zv32x6W4kCOlCNcARBjK96W9MuBFtlmeed0MzPwAqDyRacZgG3bp81jvWI&#10;rlVWzOfXWQ+usQ648B7/3o9Juk34bSt4+Nq2XgSiaoq9hbS6tO7imm03rNo7ZjvJpzbYP3ShmTRY&#10;9Ax1zwIjByf/gtKSO/DQhhkHnUHbSi4SB2STz/9g89QxKxIXFMfbs0z+/8HyL8cn+82RMLyHAQeY&#10;SHj7CPynJwbuOmb24tY56DvBGiycR8my3vpquhql9pWPILv+MzQ4ZHYIkICG1umoCvIkiI4DOJ1F&#10;F0MgHH+WxSov1iUlHHP58mp5dZ3GkrHq5bp1PnwUoEkMaupwqgmeHR99iO2w6uVIrGbgQSqVJqsM&#10;6Wu6LosyXbjIaBnQeErqmq7m8RutEFl+ME26HJhUY4wFlJloR6Yj5zDsBjwY6e+gOaEADkaD4YPA&#10;oAP3m5IezVVT/+vAnKBEfTIo4jpfLKIb02ZRLgvcuMvM7jLDDEeomgZKxvAuJAePXG9R7FYmGV47&#10;mXpF0yR1JoNHV17u06nXZ7h9BgAA//8DAFBLAwQUAAYACAAAACEA9sa+FN0AAAAKAQAADwAAAGRy&#10;cy9kb3ducmV2LnhtbEyPwU7DMBBE70j8g7VI3KidKgltiFMhEFcQBSpxc+NtEhGvo9htwt+zPdHj&#10;6o1m3pab2fXihGPoPGlIFgoEUu1tR42Gz4+XuxWIEA1Z03tCDb8YYFNdX5WmsH6idzxtYyO4hEJh&#10;NLQxDoWUoW7RmbDwAxKzgx+diXyOjbSjmbjc9XKpVC6d6YgXWjPgU4v1z/boNHy9Hr53qXprnl02&#10;TH5Wktxaan17Mz8+gIg4x/8wnPVZHSp22vsj2SB6DcskXXOUQQbizFWa5yD2TO6zBGRVyssXqj8A&#10;AAD//wMAUEsBAi0AFAAGAAgAAAAhALaDOJL+AAAA4QEAABMAAAAAAAAAAAAAAAAAAAAAAFtDb250&#10;ZW50X1R5cGVzXS54bWxQSwECLQAUAAYACAAAACEAOP0h/9YAAACUAQAACwAAAAAAAAAAAAAAAAAv&#10;AQAAX3JlbHMvLnJlbHNQSwECLQAUAAYACAAAACEA1cQlZ/oBAADOAwAADgAAAAAAAAAAAAAAAAAu&#10;AgAAZHJzL2Uyb0RvYy54bWxQSwECLQAUAAYACAAAACEA9sa+FN0AAAAKAQAADwAAAAAAAAAAAAAA&#10;AABUBAAAZHJzL2Rvd25yZXYueG1sUEsFBgAAAAAEAAQA8wAAAF4FAAAAAA==&#10;" filled="f" stroked="f">
                <v:textbox>
                  <w:txbxContent>
                    <w:p w14:paraId="35B0432F" w14:textId="77777777" w:rsidR="00186824" w:rsidRPr="007F2E42" w:rsidRDefault="00186824" w:rsidP="00186824">
                      <w:pPr>
                        <w:contextualSpacing/>
                        <w:rPr>
                          <w:b/>
                          <w:bCs/>
                          <w:color w:val="000000" w:themeColor="text1"/>
                          <w:sz w:val="108"/>
                          <w:szCs w:val="108"/>
                        </w:rPr>
                      </w:pPr>
                      <w:r>
                        <w:rPr>
                          <w:b/>
                          <w:bCs/>
                          <w:color w:val="000000" w:themeColor="text1"/>
                          <w:sz w:val="108"/>
                          <w:szCs w:val="108"/>
                        </w:rPr>
                        <w:t>BIN381 – Milestone 3</w:t>
                      </w:r>
                    </w:p>
                  </w:txbxContent>
                </v:textbox>
                <w10:wrap type="square"/>
              </v:shape>
            </w:pict>
          </mc:Fallback>
        </mc:AlternateContent>
      </w:r>
      <w:r w:rsidRPr="00F91F56">
        <w:rPr>
          <w:noProof/>
        </w:rPr>
        <mc:AlternateContent>
          <mc:Choice Requires="wps">
            <w:drawing>
              <wp:anchor distT="45720" distB="45720" distL="114300" distR="114300" simplePos="0" relativeHeight="251661312" behindDoc="1" locked="0" layoutInCell="1" allowOverlap="1" wp14:anchorId="20400A44" wp14:editId="53D69BD5">
                <wp:simplePos x="0" y="0"/>
                <wp:positionH relativeFrom="column">
                  <wp:posOffset>2641600</wp:posOffset>
                </wp:positionH>
                <wp:positionV relativeFrom="paragraph">
                  <wp:posOffset>6224270</wp:posOffset>
                </wp:positionV>
                <wp:extent cx="3390900" cy="1113183"/>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113183"/>
                        </a:xfrm>
                        <a:prstGeom prst="rect">
                          <a:avLst/>
                        </a:prstGeom>
                        <a:noFill/>
                        <a:ln w="9525">
                          <a:noFill/>
                          <a:miter lim="800000"/>
                          <a:headEnd/>
                          <a:tailEnd/>
                        </a:ln>
                      </wps:spPr>
                      <wps:txbx>
                        <w:txbxContent>
                          <w:p w14:paraId="2C6AC2AE" w14:textId="77777777" w:rsidR="00186824" w:rsidRPr="0033451F" w:rsidRDefault="00186824" w:rsidP="00186824">
                            <w:pPr>
                              <w:rPr>
                                <w:b/>
                                <w:bCs/>
                                <w:color w:val="333F4F"/>
                                <w:sz w:val="30"/>
                                <w:szCs w:val="30"/>
                              </w:rPr>
                            </w:pPr>
                            <w:r w:rsidRPr="0033451F">
                              <w:rPr>
                                <w:b/>
                                <w:bCs/>
                                <w:color w:val="333F4F"/>
                                <w:sz w:val="30"/>
                                <w:szCs w:val="30"/>
                              </w:rPr>
                              <w:t xml:space="preserve">Jandre Neethling </w:t>
                            </w:r>
                            <w:r w:rsidRPr="0033451F">
                              <w:rPr>
                                <w:b/>
                                <w:bCs/>
                                <w:color w:val="333F4F"/>
                                <w:sz w:val="30"/>
                                <w:szCs w:val="30"/>
                              </w:rPr>
                              <w:tab/>
                              <w:t>– 601304</w:t>
                            </w:r>
                          </w:p>
                          <w:p w14:paraId="16BB54EC" w14:textId="77777777" w:rsidR="00186824" w:rsidRPr="0033451F" w:rsidRDefault="00186824" w:rsidP="00186824">
                            <w:pPr>
                              <w:rPr>
                                <w:b/>
                                <w:bCs/>
                                <w:color w:val="333F4F"/>
                                <w:sz w:val="30"/>
                                <w:szCs w:val="30"/>
                              </w:rPr>
                            </w:pPr>
                            <w:r>
                              <w:rPr>
                                <w:b/>
                                <w:bCs/>
                                <w:color w:val="333F4F"/>
                                <w:sz w:val="30"/>
                                <w:szCs w:val="30"/>
                              </w:rPr>
                              <w:t>Henri Claassen</w:t>
                            </w:r>
                            <w:r w:rsidRPr="0033451F">
                              <w:rPr>
                                <w:b/>
                                <w:bCs/>
                                <w:color w:val="333F4F"/>
                                <w:sz w:val="30"/>
                                <w:szCs w:val="30"/>
                              </w:rPr>
                              <w:tab/>
                            </w:r>
                            <w:r w:rsidRPr="0033451F">
                              <w:rPr>
                                <w:b/>
                                <w:bCs/>
                                <w:color w:val="333F4F"/>
                                <w:sz w:val="30"/>
                                <w:szCs w:val="30"/>
                              </w:rPr>
                              <w:tab/>
                              <w:t xml:space="preserve">– </w:t>
                            </w:r>
                            <w:r>
                              <w:rPr>
                                <w:b/>
                                <w:bCs/>
                                <w:color w:val="333F4F"/>
                                <w:sz w:val="30"/>
                                <w:szCs w:val="30"/>
                              </w:rPr>
                              <w:t>601720</w:t>
                            </w:r>
                          </w:p>
                          <w:p w14:paraId="2BB58EB1" w14:textId="77777777" w:rsidR="00186824" w:rsidRPr="0033451F" w:rsidRDefault="00186824" w:rsidP="00186824">
                            <w:pPr>
                              <w:rPr>
                                <w:b/>
                                <w:bCs/>
                                <w:color w:val="333F4F"/>
                                <w:sz w:val="30"/>
                                <w:szCs w:val="30"/>
                              </w:rPr>
                            </w:pPr>
                            <w:r>
                              <w:rPr>
                                <w:b/>
                                <w:bCs/>
                                <w:color w:val="333F4F"/>
                                <w:sz w:val="30"/>
                                <w:szCs w:val="30"/>
                              </w:rPr>
                              <w:t>Declin Vorkel</w:t>
                            </w:r>
                            <w:r w:rsidRPr="0033451F">
                              <w:rPr>
                                <w:b/>
                                <w:bCs/>
                                <w:color w:val="333F4F"/>
                                <w:sz w:val="30"/>
                                <w:szCs w:val="30"/>
                              </w:rPr>
                              <w:tab/>
                            </w:r>
                            <w:r w:rsidRPr="0033451F">
                              <w:rPr>
                                <w:b/>
                                <w:bCs/>
                                <w:color w:val="333F4F"/>
                                <w:sz w:val="30"/>
                                <w:szCs w:val="30"/>
                              </w:rPr>
                              <w:tab/>
                              <w:t xml:space="preserve">– </w:t>
                            </w:r>
                            <w:r>
                              <w:rPr>
                                <w:b/>
                                <w:bCs/>
                                <w:color w:val="333F4F"/>
                                <w:sz w:val="30"/>
                                <w:szCs w:val="30"/>
                              </w:rPr>
                              <w:t>601756</w:t>
                            </w:r>
                          </w:p>
                          <w:p w14:paraId="6F2FF58A" w14:textId="77777777" w:rsidR="00186824" w:rsidRDefault="00186824" w:rsidP="00186824">
                            <w:pPr>
                              <w:rPr>
                                <w:rFonts w:ascii="Arial" w:hAnsi="Arial" w:cs="Arial"/>
                                <w:color w:val="000000" w:themeColor="text1"/>
                                <w:sz w:val="30"/>
                                <w:szCs w:val="30"/>
                              </w:rPr>
                            </w:pPr>
                          </w:p>
                          <w:p w14:paraId="1DEB95C9" w14:textId="77777777" w:rsidR="00186824" w:rsidRPr="00734673" w:rsidRDefault="00186824" w:rsidP="00186824">
                            <w:pPr>
                              <w:rPr>
                                <w:rFonts w:ascii="Arial" w:hAnsi="Arial" w:cs="Arial"/>
                                <w:color w:val="000000" w:themeColor="text1"/>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00A44" id="_x0000_s1027" type="#_x0000_t202" style="position:absolute;margin-left:208pt;margin-top:490.1pt;width:267pt;height:87.6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H5+wEAANUDAAAOAAAAZHJzL2Uyb0RvYy54bWysU8tu2zAQvBfoPxC815L8aG3BcpAmTVEg&#10;fQBJP4CiKIsoyWVJ2pL79VlSimM0t6I6EFyuOLszO9xeDVqRo3BegqloMcspEYZDI82+oj8f796t&#10;KfGBmYYpMKKiJ+Hp1e7tm21vSzGHDlQjHEEQ48veVrQLwZZZ5nknNPMzsMJgsgWnWcDQ7bPGsR7R&#10;tcrmef4+68E11gEX3uPp7Ziku4TftoKH723rRSCqothbSKtLax3XbLdl5d4x20k+tcH+oQvNpMGi&#10;Z6hbFhg5OPkKSkvuwEMbZhx0Bm0ruUgckE2R/8XmoWNWJC4ojrdnmfz/g+Xfjg/2hyNh+AgDDjCR&#10;8PYe+C9PDNx0zOzFtXPQd4I1WLiIkmW99eV0NUrtSx9B6v4rNDhkdgiQgIbW6agK8iSIjgM4nUUX&#10;QyAcDxeLTb7JMcUxVxTFolgvUg1WPl+3zofPAjSJm4o6nGqCZ8d7H2I7rHz+JVYzcCeVSpNVhvQV&#10;3azmq3ThIqNlQOMpqSu6zuM3WiGy/GSadDkwqcY9FlBmoh2ZjpzDUA9ENpMmUYUamhPq4GD0Gb4L&#10;3HTg/lDSo8cq6n8fmBOUqC8GtdwUy2U0ZQqWqw9zDNxlpr7MMMMRqqKBknF7E5KRR8rXqHkrkxov&#10;nUwto3eSSJPPozkv4/TXy2vcPQEAAP//AwBQSwMEFAAGAAgAAAAhANX1abPfAAAADAEAAA8AAABk&#10;cnMvZG93bnJldi54bWxMj01PwzAMhu9I/IfISNxY0mmZ1q7phEBcQYwPabes8dqKxqmabC3/HnOC&#10;o+1Hr5+33M2+FxccYxfIQLZQIJDq4DpqDLy/Pd1tQMRkydk+EBr4xgi76vqqtIULE73iZZ8awSEU&#10;C2ugTWkopIx1i97GRRiQ+HYKo7eJx7GRbrQTh/teLpVaS2874g+tHfChxfprf/YGPp5Ph8+Vemke&#10;vR6mMCtJPpfG3N7M91sQCef0B8OvPqtDxU7HcCYXRW9gla25SzKQb9QSBBO5Vrw5MppprUFWpfxf&#10;ovoBAAD//wMAUEsBAi0AFAAGAAgAAAAhALaDOJL+AAAA4QEAABMAAAAAAAAAAAAAAAAAAAAAAFtD&#10;b250ZW50X1R5cGVzXS54bWxQSwECLQAUAAYACAAAACEAOP0h/9YAAACUAQAACwAAAAAAAAAAAAAA&#10;AAAvAQAAX3JlbHMvLnJlbHNQSwECLQAUAAYACAAAACEAEyih+fsBAADVAwAADgAAAAAAAAAAAAAA&#10;AAAuAgAAZHJzL2Uyb0RvYy54bWxQSwECLQAUAAYACAAAACEA1fVps98AAAAMAQAADwAAAAAAAAAA&#10;AAAAAABVBAAAZHJzL2Rvd25yZXYueG1sUEsFBgAAAAAEAAQA8wAAAGEFAAAAAA==&#10;" filled="f" stroked="f">
                <v:textbox>
                  <w:txbxContent>
                    <w:p w14:paraId="2C6AC2AE" w14:textId="77777777" w:rsidR="00186824" w:rsidRPr="0033451F" w:rsidRDefault="00186824" w:rsidP="00186824">
                      <w:pPr>
                        <w:rPr>
                          <w:b/>
                          <w:bCs/>
                          <w:color w:val="333F4F"/>
                          <w:sz w:val="30"/>
                          <w:szCs w:val="30"/>
                        </w:rPr>
                      </w:pPr>
                      <w:r w:rsidRPr="0033451F">
                        <w:rPr>
                          <w:b/>
                          <w:bCs/>
                          <w:color w:val="333F4F"/>
                          <w:sz w:val="30"/>
                          <w:szCs w:val="30"/>
                        </w:rPr>
                        <w:t xml:space="preserve">Jandre Neethling </w:t>
                      </w:r>
                      <w:r w:rsidRPr="0033451F">
                        <w:rPr>
                          <w:b/>
                          <w:bCs/>
                          <w:color w:val="333F4F"/>
                          <w:sz w:val="30"/>
                          <w:szCs w:val="30"/>
                        </w:rPr>
                        <w:tab/>
                        <w:t>– 601304</w:t>
                      </w:r>
                    </w:p>
                    <w:p w14:paraId="16BB54EC" w14:textId="77777777" w:rsidR="00186824" w:rsidRPr="0033451F" w:rsidRDefault="00186824" w:rsidP="00186824">
                      <w:pPr>
                        <w:rPr>
                          <w:b/>
                          <w:bCs/>
                          <w:color w:val="333F4F"/>
                          <w:sz w:val="30"/>
                          <w:szCs w:val="30"/>
                        </w:rPr>
                      </w:pPr>
                      <w:r>
                        <w:rPr>
                          <w:b/>
                          <w:bCs/>
                          <w:color w:val="333F4F"/>
                          <w:sz w:val="30"/>
                          <w:szCs w:val="30"/>
                        </w:rPr>
                        <w:t>Henri Claassen</w:t>
                      </w:r>
                      <w:r w:rsidRPr="0033451F">
                        <w:rPr>
                          <w:b/>
                          <w:bCs/>
                          <w:color w:val="333F4F"/>
                          <w:sz w:val="30"/>
                          <w:szCs w:val="30"/>
                        </w:rPr>
                        <w:tab/>
                      </w:r>
                      <w:r w:rsidRPr="0033451F">
                        <w:rPr>
                          <w:b/>
                          <w:bCs/>
                          <w:color w:val="333F4F"/>
                          <w:sz w:val="30"/>
                          <w:szCs w:val="30"/>
                        </w:rPr>
                        <w:tab/>
                        <w:t xml:space="preserve">– </w:t>
                      </w:r>
                      <w:r>
                        <w:rPr>
                          <w:b/>
                          <w:bCs/>
                          <w:color w:val="333F4F"/>
                          <w:sz w:val="30"/>
                          <w:szCs w:val="30"/>
                        </w:rPr>
                        <w:t>601720</w:t>
                      </w:r>
                    </w:p>
                    <w:p w14:paraId="2BB58EB1" w14:textId="77777777" w:rsidR="00186824" w:rsidRPr="0033451F" w:rsidRDefault="00186824" w:rsidP="00186824">
                      <w:pPr>
                        <w:rPr>
                          <w:b/>
                          <w:bCs/>
                          <w:color w:val="333F4F"/>
                          <w:sz w:val="30"/>
                          <w:szCs w:val="30"/>
                        </w:rPr>
                      </w:pPr>
                      <w:r>
                        <w:rPr>
                          <w:b/>
                          <w:bCs/>
                          <w:color w:val="333F4F"/>
                          <w:sz w:val="30"/>
                          <w:szCs w:val="30"/>
                        </w:rPr>
                        <w:t>Declin Vorkel</w:t>
                      </w:r>
                      <w:r w:rsidRPr="0033451F">
                        <w:rPr>
                          <w:b/>
                          <w:bCs/>
                          <w:color w:val="333F4F"/>
                          <w:sz w:val="30"/>
                          <w:szCs w:val="30"/>
                        </w:rPr>
                        <w:tab/>
                      </w:r>
                      <w:r w:rsidRPr="0033451F">
                        <w:rPr>
                          <w:b/>
                          <w:bCs/>
                          <w:color w:val="333F4F"/>
                          <w:sz w:val="30"/>
                          <w:szCs w:val="30"/>
                        </w:rPr>
                        <w:tab/>
                        <w:t xml:space="preserve">– </w:t>
                      </w:r>
                      <w:r>
                        <w:rPr>
                          <w:b/>
                          <w:bCs/>
                          <w:color w:val="333F4F"/>
                          <w:sz w:val="30"/>
                          <w:szCs w:val="30"/>
                        </w:rPr>
                        <w:t>601756</w:t>
                      </w:r>
                    </w:p>
                    <w:p w14:paraId="6F2FF58A" w14:textId="77777777" w:rsidR="00186824" w:rsidRDefault="00186824" w:rsidP="00186824">
                      <w:pPr>
                        <w:rPr>
                          <w:rFonts w:ascii="Arial" w:hAnsi="Arial" w:cs="Arial"/>
                          <w:color w:val="000000" w:themeColor="text1"/>
                          <w:sz w:val="30"/>
                          <w:szCs w:val="30"/>
                        </w:rPr>
                      </w:pPr>
                    </w:p>
                    <w:p w14:paraId="1DEB95C9" w14:textId="77777777" w:rsidR="00186824" w:rsidRPr="00734673" w:rsidRDefault="00186824" w:rsidP="00186824">
                      <w:pPr>
                        <w:rPr>
                          <w:rFonts w:ascii="Arial" w:hAnsi="Arial" w:cs="Arial"/>
                          <w:color w:val="000000" w:themeColor="text1"/>
                          <w:sz w:val="30"/>
                          <w:szCs w:val="30"/>
                        </w:rPr>
                      </w:pPr>
                    </w:p>
                  </w:txbxContent>
                </v:textbox>
              </v:shape>
            </w:pict>
          </mc:Fallback>
        </mc:AlternateContent>
      </w:r>
      <w:r w:rsidRPr="00F91F56">
        <w:br w:type="page"/>
      </w:r>
    </w:p>
    <w:sdt>
      <w:sdtPr>
        <w:rPr>
          <w:rFonts w:ascii="Calibri" w:eastAsia="Calibri" w:hAnsi="Calibri" w:cs="Calibri"/>
          <w:color w:val="auto"/>
          <w:sz w:val="22"/>
          <w:szCs w:val="22"/>
          <w:lang w:val="en-ZA" w:eastAsia="en-ZA"/>
        </w:rPr>
        <w:id w:val="-90785494"/>
        <w:docPartObj>
          <w:docPartGallery w:val="Table of Contents"/>
          <w:docPartUnique/>
        </w:docPartObj>
      </w:sdtPr>
      <w:sdtEndPr>
        <w:rPr>
          <w:b/>
          <w:bCs/>
          <w:noProof/>
        </w:rPr>
      </w:sdtEndPr>
      <w:sdtContent>
        <w:p w14:paraId="511CCA33" w14:textId="77777777" w:rsidR="006B11BB" w:rsidRDefault="006B11BB">
          <w:pPr>
            <w:pStyle w:val="TOCHeading"/>
          </w:pPr>
          <w:r>
            <w:t>Table of Contents</w:t>
          </w:r>
        </w:p>
        <w:p w14:paraId="2D095DF6" w14:textId="6C566C03" w:rsidR="005C3D32" w:rsidRDefault="006B11B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608006" w:history="1">
            <w:r w:rsidR="005C3D32" w:rsidRPr="006C1E0B">
              <w:rPr>
                <w:rStyle w:val="Hyperlink"/>
                <w:noProof/>
              </w:rPr>
              <w:t>1. Purpose and scope</w:t>
            </w:r>
            <w:r w:rsidR="005C3D32">
              <w:rPr>
                <w:noProof/>
                <w:webHidden/>
              </w:rPr>
              <w:tab/>
            </w:r>
            <w:r w:rsidR="005C3D32">
              <w:rPr>
                <w:noProof/>
                <w:webHidden/>
              </w:rPr>
              <w:fldChar w:fldCharType="begin"/>
            </w:r>
            <w:r w:rsidR="005C3D32">
              <w:rPr>
                <w:noProof/>
                <w:webHidden/>
              </w:rPr>
              <w:instrText xml:space="preserve"> PAGEREF _Toc241608006 \h </w:instrText>
            </w:r>
            <w:r w:rsidR="005C3D32">
              <w:rPr>
                <w:noProof/>
                <w:webHidden/>
              </w:rPr>
            </w:r>
            <w:r w:rsidR="005C3D32">
              <w:rPr>
                <w:noProof/>
                <w:webHidden/>
              </w:rPr>
              <w:fldChar w:fldCharType="separate"/>
            </w:r>
            <w:r w:rsidR="005C3D32">
              <w:rPr>
                <w:noProof/>
                <w:webHidden/>
              </w:rPr>
              <w:t>3</w:t>
            </w:r>
            <w:r w:rsidR="005C3D32">
              <w:rPr>
                <w:noProof/>
                <w:webHidden/>
              </w:rPr>
              <w:fldChar w:fldCharType="end"/>
            </w:r>
          </w:hyperlink>
        </w:p>
        <w:p w14:paraId="5B666B3A" w14:textId="5BEC2CB9"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07" w:history="1">
            <w:r w:rsidRPr="006C1E0B">
              <w:rPr>
                <w:rStyle w:val="Hyperlink"/>
                <w:noProof/>
              </w:rPr>
              <w:t>2. Analytical question and modelling tasks</w:t>
            </w:r>
            <w:r>
              <w:rPr>
                <w:noProof/>
                <w:webHidden/>
              </w:rPr>
              <w:tab/>
            </w:r>
            <w:r>
              <w:rPr>
                <w:noProof/>
                <w:webHidden/>
              </w:rPr>
              <w:fldChar w:fldCharType="begin"/>
            </w:r>
            <w:r>
              <w:rPr>
                <w:noProof/>
                <w:webHidden/>
              </w:rPr>
              <w:instrText xml:space="preserve"> PAGEREF _Toc241608007 \h </w:instrText>
            </w:r>
            <w:r>
              <w:rPr>
                <w:noProof/>
                <w:webHidden/>
              </w:rPr>
            </w:r>
            <w:r>
              <w:rPr>
                <w:noProof/>
                <w:webHidden/>
              </w:rPr>
              <w:fldChar w:fldCharType="separate"/>
            </w:r>
            <w:r>
              <w:rPr>
                <w:noProof/>
                <w:webHidden/>
              </w:rPr>
              <w:t>3</w:t>
            </w:r>
            <w:r>
              <w:rPr>
                <w:noProof/>
                <w:webHidden/>
              </w:rPr>
              <w:fldChar w:fldCharType="end"/>
            </w:r>
          </w:hyperlink>
        </w:p>
        <w:p w14:paraId="032C6724" w14:textId="5EAA8CF3"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08" w:history="1">
            <w:r w:rsidRPr="006C1E0B">
              <w:rPr>
                <w:rStyle w:val="Hyperlink"/>
                <w:noProof/>
              </w:rPr>
              <w:t>3. Data used for modelling</w:t>
            </w:r>
            <w:r>
              <w:rPr>
                <w:noProof/>
                <w:webHidden/>
              </w:rPr>
              <w:tab/>
            </w:r>
            <w:r>
              <w:rPr>
                <w:noProof/>
                <w:webHidden/>
              </w:rPr>
              <w:fldChar w:fldCharType="begin"/>
            </w:r>
            <w:r>
              <w:rPr>
                <w:noProof/>
                <w:webHidden/>
              </w:rPr>
              <w:instrText xml:space="preserve"> PAGEREF _Toc241608008 \h </w:instrText>
            </w:r>
            <w:r>
              <w:rPr>
                <w:noProof/>
                <w:webHidden/>
              </w:rPr>
            </w:r>
            <w:r>
              <w:rPr>
                <w:noProof/>
                <w:webHidden/>
              </w:rPr>
              <w:fldChar w:fldCharType="separate"/>
            </w:r>
            <w:r>
              <w:rPr>
                <w:noProof/>
                <w:webHidden/>
              </w:rPr>
              <w:t>4</w:t>
            </w:r>
            <w:r>
              <w:rPr>
                <w:noProof/>
                <w:webHidden/>
              </w:rPr>
              <w:fldChar w:fldCharType="end"/>
            </w:r>
          </w:hyperlink>
        </w:p>
        <w:p w14:paraId="597D861A" w14:textId="7D6CCF67"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09" w:history="1">
            <w:r w:rsidRPr="006C1E0B">
              <w:rPr>
                <w:rStyle w:val="Hyperlink"/>
                <w:noProof/>
              </w:rPr>
              <w:t>4. Predictor selection</w:t>
            </w:r>
            <w:r>
              <w:rPr>
                <w:noProof/>
                <w:webHidden/>
              </w:rPr>
              <w:tab/>
            </w:r>
            <w:r>
              <w:rPr>
                <w:noProof/>
                <w:webHidden/>
              </w:rPr>
              <w:fldChar w:fldCharType="begin"/>
            </w:r>
            <w:r>
              <w:rPr>
                <w:noProof/>
                <w:webHidden/>
              </w:rPr>
              <w:instrText xml:space="preserve"> PAGEREF _Toc241608009 \h </w:instrText>
            </w:r>
            <w:r>
              <w:rPr>
                <w:noProof/>
                <w:webHidden/>
              </w:rPr>
            </w:r>
            <w:r>
              <w:rPr>
                <w:noProof/>
                <w:webHidden/>
              </w:rPr>
              <w:fldChar w:fldCharType="separate"/>
            </w:r>
            <w:r>
              <w:rPr>
                <w:noProof/>
                <w:webHidden/>
              </w:rPr>
              <w:t>5</w:t>
            </w:r>
            <w:r>
              <w:rPr>
                <w:noProof/>
                <w:webHidden/>
              </w:rPr>
              <w:fldChar w:fldCharType="end"/>
            </w:r>
          </w:hyperlink>
        </w:p>
        <w:p w14:paraId="3F8E6BDD" w14:textId="6D541E29"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10" w:history="1">
            <w:r w:rsidRPr="006C1E0B">
              <w:rPr>
                <w:rStyle w:val="Hyperlink"/>
                <w:noProof/>
              </w:rPr>
              <w:t>5. Employment models</w:t>
            </w:r>
            <w:r>
              <w:rPr>
                <w:noProof/>
                <w:webHidden/>
              </w:rPr>
              <w:tab/>
            </w:r>
            <w:r>
              <w:rPr>
                <w:noProof/>
                <w:webHidden/>
              </w:rPr>
              <w:fldChar w:fldCharType="begin"/>
            </w:r>
            <w:r>
              <w:rPr>
                <w:noProof/>
                <w:webHidden/>
              </w:rPr>
              <w:instrText xml:space="preserve"> PAGEREF _Toc241608010 \h </w:instrText>
            </w:r>
            <w:r>
              <w:rPr>
                <w:noProof/>
                <w:webHidden/>
              </w:rPr>
            </w:r>
            <w:r>
              <w:rPr>
                <w:noProof/>
                <w:webHidden/>
              </w:rPr>
              <w:fldChar w:fldCharType="separate"/>
            </w:r>
            <w:r>
              <w:rPr>
                <w:noProof/>
                <w:webHidden/>
              </w:rPr>
              <w:t>6</w:t>
            </w:r>
            <w:r>
              <w:rPr>
                <w:noProof/>
                <w:webHidden/>
              </w:rPr>
              <w:fldChar w:fldCharType="end"/>
            </w:r>
          </w:hyperlink>
        </w:p>
        <w:p w14:paraId="55CCD4A7" w14:textId="16EEE6DF"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11" w:history="1">
            <w:r w:rsidRPr="006C1E0B">
              <w:rPr>
                <w:rStyle w:val="Hyperlink"/>
                <w:noProof/>
              </w:rPr>
              <w:t>5.1 Survey-weighted logistic regression</w:t>
            </w:r>
            <w:r>
              <w:rPr>
                <w:noProof/>
                <w:webHidden/>
              </w:rPr>
              <w:tab/>
            </w:r>
            <w:r>
              <w:rPr>
                <w:noProof/>
                <w:webHidden/>
              </w:rPr>
              <w:fldChar w:fldCharType="begin"/>
            </w:r>
            <w:r>
              <w:rPr>
                <w:noProof/>
                <w:webHidden/>
              </w:rPr>
              <w:instrText xml:space="preserve"> PAGEREF _Toc241608011 \h </w:instrText>
            </w:r>
            <w:r>
              <w:rPr>
                <w:noProof/>
                <w:webHidden/>
              </w:rPr>
            </w:r>
            <w:r>
              <w:rPr>
                <w:noProof/>
                <w:webHidden/>
              </w:rPr>
              <w:fldChar w:fldCharType="separate"/>
            </w:r>
            <w:r>
              <w:rPr>
                <w:noProof/>
                <w:webHidden/>
              </w:rPr>
              <w:t>6</w:t>
            </w:r>
            <w:r>
              <w:rPr>
                <w:noProof/>
                <w:webHidden/>
              </w:rPr>
              <w:fldChar w:fldCharType="end"/>
            </w:r>
          </w:hyperlink>
        </w:p>
        <w:p w14:paraId="2E06DC91" w14:textId="4EBDA8B2" w:rsidR="005C3D32" w:rsidRDefault="005C3D3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08012" w:history="1">
            <w:r w:rsidRPr="006C1E0B">
              <w:rPr>
                <w:rStyle w:val="Hyperlink"/>
                <w:noProof/>
              </w:rPr>
              <w:t>Why it was chosen</w:t>
            </w:r>
            <w:r>
              <w:rPr>
                <w:noProof/>
                <w:webHidden/>
              </w:rPr>
              <w:tab/>
            </w:r>
            <w:r>
              <w:rPr>
                <w:noProof/>
                <w:webHidden/>
              </w:rPr>
              <w:fldChar w:fldCharType="begin"/>
            </w:r>
            <w:r>
              <w:rPr>
                <w:noProof/>
                <w:webHidden/>
              </w:rPr>
              <w:instrText xml:space="preserve"> PAGEREF _Toc241608012 \h </w:instrText>
            </w:r>
            <w:r>
              <w:rPr>
                <w:noProof/>
                <w:webHidden/>
              </w:rPr>
            </w:r>
            <w:r>
              <w:rPr>
                <w:noProof/>
                <w:webHidden/>
              </w:rPr>
              <w:fldChar w:fldCharType="separate"/>
            </w:r>
            <w:r>
              <w:rPr>
                <w:noProof/>
                <w:webHidden/>
              </w:rPr>
              <w:t>7</w:t>
            </w:r>
            <w:r>
              <w:rPr>
                <w:noProof/>
                <w:webHidden/>
              </w:rPr>
              <w:fldChar w:fldCharType="end"/>
            </w:r>
          </w:hyperlink>
        </w:p>
        <w:p w14:paraId="58486E9B" w14:textId="046532A7" w:rsidR="005C3D32" w:rsidRDefault="005C3D3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08013" w:history="1">
            <w:r w:rsidRPr="006C1E0B">
              <w:rPr>
                <w:rStyle w:val="Hyperlink"/>
                <w:noProof/>
              </w:rPr>
              <w:t>Assumptions</w:t>
            </w:r>
            <w:r>
              <w:rPr>
                <w:noProof/>
                <w:webHidden/>
              </w:rPr>
              <w:tab/>
            </w:r>
            <w:r>
              <w:rPr>
                <w:noProof/>
                <w:webHidden/>
              </w:rPr>
              <w:fldChar w:fldCharType="begin"/>
            </w:r>
            <w:r>
              <w:rPr>
                <w:noProof/>
                <w:webHidden/>
              </w:rPr>
              <w:instrText xml:space="preserve"> PAGEREF _Toc241608013 \h </w:instrText>
            </w:r>
            <w:r>
              <w:rPr>
                <w:noProof/>
                <w:webHidden/>
              </w:rPr>
            </w:r>
            <w:r>
              <w:rPr>
                <w:noProof/>
                <w:webHidden/>
              </w:rPr>
              <w:fldChar w:fldCharType="separate"/>
            </w:r>
            <w:r>
              <w:rPr>
                <w:noProof/>
                <w:webHidden/>
              </w:rPr>
              <w:t>7</w:t>
            </w:r>
            <w:r>
              <w:rPr>
                <w:noProof/>
                <w:webHidden/>
              </w:rPr>
              <w:fldChar w:fldCharType="end"/>
            </w:r>
          </w:hyperlink>
        </w:p>
        <w:p w14:paraId="6DC81888" w14:textId="0ACF3973" w:rsidR="005C3D32" w:rsidRDefault="005C3D3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08014" w:history="1">
            <w:r w:rsidRPr="006C1E0B">
              <w:rPr>
                <w:rStyle w:val="Hyperlink"/>
                <w:noProof/>
              </w:rPr>
              <w:t>Parameters</w:t>
            </w:r>
            <w:r>
              <w:rPr>
                <w:noProof/>
                <w:webHidden/>
              </w:rPr>
              <w:tab/>
            </w:r>
            <w:r>
              <w:rPr>
                <w:noProof/>
                <w:webHidden/>
              </w:rPr>
              <w:fldChar w:fldCharType="begin"/>
            </w:r>
            <w:r>
              <w:rPr>
                <w:noProof/>
                <w:webHidden/>
              </w:rPr>
              <w:instrText xml:space="preserve"> PAGEREF _Toc241608014 \h </w:instrText>
            </w:r>
            <w:r>
              <w:rPr>
                <w:noProof/>
                <w:webHidden/>
              </w:rPr>
            </w:r>
            <w:r>
              <w:rPr>
                <w:noProof/>
                <w:webHidden/>
              </w:rPr>
              <w:fldChar w:fldCharType="separate"/>
            </w:r>
            <w:r>
              <w:rPr>
                <w:noProof/>
                <w:webHidden/>
              </w:rPr>
              <w:t>7</w:t>
            </w:r>
            <w:r>
              <w:rPr>
                <w:noProof/>
                <w:webHidden/>
              </w:rPr>
              <w:fldChar w:fldCharType="end"/>
            </w:r>
          </w:hyperlink>
        </w:p>
        <w:p w14:paraId="30620CA6" w14:textId="691EED6D"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15" w:history="1">
            <w:r w:rsidRPr="006C1E0B">
              <w:rPr>
                <w:rStyle w:val="Hyperlink"/>
                <w:noProof/>
              </w:rPr>
              <w:t>5.2 Decision tree</w:t>
            </w:r>
            <w:r>
              <w:rPr>
                <w:noProof/>
                <w:webHidden/>
              </w:rPr>
              <w:tab/>
            </w:r>
            <w:r>
              <w:rPr>
                <w:noProof/>
                <w:webHidden/>
              </w:rPr>
              <w:fldChar w:fldCharType="begin"/>
            </w:r>
            <w:r>
              <w:rPr>
                <w:noProof/>
                <w:webHidden/>
              </w:rPr>
              <w:instrText xml:space="preserve"> PAGEREF _Toc241608015 \h </w:instrText>
            </w:r>
            <w:r>
              <w:rPr>
                <w:noProof/>
                <w:webHidden/>
              </w:rPr>
            </w:r>
            <w:r>
              <w:rPr>
                <w:noProof/>
                <w:webHidden/>
              </w:rPr>
              <w:fldChar w:fldCharType="separate"/>
            </w:r>
            <w:r>
              <w:rPr>
                <w:noProof/>
                <w:webHidden/>
              </w:rPr>
              <w:t>8</w:t>
            </w:r>
            <w:r>
              <w:rPr>
                <w:noProof/>
                <w:webHidden/>
              </w:rPr>
              <w:fldChar w:fldCharType="end"/>
            </w:r>
          </w:hyperlink>
        </w:p>
        <w:p w14:paraId="3C8BFDDE" w14:textId="7FBE2B22" w:rsidR="005C3D32" w:rsidRDefault="005C3D3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08016" w:history="1">
            <w:r w:rsidRPr="006C1E0B">
              <w:rPr>
                <w:rStyle w:val="Hyperlink"/>
                <w:noProof/>
              </w:rPr>
              <w:t>Why it was chosen</w:t>
            </w:r>
            <w:r>
              <w:rPr>
                <w:noProof/>
                <w:webHidden/>
              </w:rPr>
              <w:tab/>
            </w:r>
            <w:r>
              <w:rPr>
                <w:noProof/>
                <w:webHidden/>
              </w:rPr>
              <w:fldChar w:fldCharType="begin"/>
            </w:r>
            <w:r>
              <w:rPr>
                <w:noProof/>
                <w:webHidden/>
              </w:rPr>
              <w:instrText xml:space="preserve"> PAGEREF _Toc241608016 \h </w:instrText>
            </w:r>
            <w:r>
              <w:rPr>
                <w:noProof/>
                <w:webHidden/>
              </w:rPr>
            </w:r>
            <w:r>
              <w:rPr>
                <w:noProof/>
                <w:webHidden/>
              </w:rPr>
              <w:fldChar w:fldCharType="separate"/>
            </w:r>
            <w:r>
              <w:rPr>
                <w:noProof/>
                <w:webHidden/>
              </w:rPr>
              <w:t>8</w:t>
            </w:r>
            <w:r>
              <w:rPr>
                <w:noProof/>
                <w:webHidden/>
              </w:rPr>
              <w:fldChar w:fldCharType="end"/>
            </w:r>
          </w:hyperlink>
        </w:p>
        <w:p w14:paraId="61970503" w14:textId="6802EC5E" w:rsidR="005C3D32" w:rsidRDefault="005C3D3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08017" w:history="1">
            <w:r w:rsidRPr="006C1E0B">
              <w:rPr>
                <w:rStyle w:val="Hyperlink"/>
                <w:noProof/>
              </w:rPr>
              <w:t>Starting parameters</w:t>
            </w:r>
            <w:r>
              <w:rPr>
                <w:noProof/>
                <w:webHidden/>
              </w:rPr>
              <w:tab/>
            </w:r>
            <w:r>
              <w:rPr>
                <w:noProof/>
                <w:webHidden/>
              </w:rPr>
              <w:fldChar w:fldCharType="begin"/>
            </w:r>
            <w:r>
              <w:rPr>
                <w:noProof/>
                <w:webHidden/>
              </w:rPr>
              <w:instrText xml:space="preserve"> PAGEREF _Toc241608017 \h </w:instrText>
            </w:r>
            <w:r>
              <w:rPr>
                <w:noProof/>
                <w:webHidden/>
              </w:rPr>
            </w:r>
            <w:r>
              <w:rPr>
                <w:noProof/>
                <w:webHidden/>
              </w:rPr>
              <w:fldChar w:fldCharType="separate"/>
            </w:r>
            <w:r>
              <w:rPr>
                <w:noProof/>
                <w:webHidden/>
              </w:rPr>
              <w:t>8</w:t>
            </w:r>
            <w:r>
              <w:rPr>
                <w:noProof/>
                <w:webHidden/>
              </w:rPr>
              <w:fldChar w:fldCharType="end"/>
            </w:r>
          </w:hyperlink>
        </w:p>
        <w:p w14:paraId="79A83C59" w14:textId="5C7DDDBE"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18" w:history="1">
            <w:r w:rsidRPr="006C1E0B">
              <w:rPr>
                <w:rStyle w:val="Hyperlink"/>
                <w:noProof/>
              </w:rPr>
              <w:t>5.3 Random forest</w:t>
            </w:r>
            <w:r>
              <w:rPr>
                <w:noProof/>
                <w:webHidden/>
              </w:rPr>
              <w:tab/>
            </w:r>
            <w:r>
              <w:rPr>
                <w:noProof/>
                <w:webHidden/>
              </w:rPr>
              <w:fldChar w:fldCharType="begin"/>
            </w:r>
            <w:r>
              <w:rPr>
                <w:noProof/>
                <w:webHidden/>
              </w:rPr>
              <w:instrText xml:space="preserve"> PAGEREF _Toc241608018 \h </w:instrText>
            </w:r>
            <w:r>
              <w:rPr>
                <w:noProof/>
                <w:webHidden/>
              </w:rPr>
            </w:r>
            <w:r>
              <w:rPr>
                <w:noProof/>
                <w:webHidden/>
              </w:rPr>
              <w:fldChar w:fldCharType="separate"/>
            </w:r>
            <w:r>
              <w:rPr>
                <w:noProof/>
                <w:webHidden/>
              </w:rPr>
              <w:t>8</w:t>
            </w:r>
            <w:r>
              <w:rPr>
                <w:noProof/>
                <w:webHidden/>
              </w:rPr>
              <w:fldChar w:fldCharType="end"/>
            </w:r>
          </w:hyperlink>
        </w:p>
        <w:p w14:paraId="462010A0" w14:textId="09891CC3" w:rsidR="005C3D32" w:rsidRDefault="005C3D3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08019" w:history="1">
            <w:r w:rsidRPr="006C1E0B">
              <w:rPr>
                <w:rStyle w:val="Hyperlink"/>
                <w:noProof/>
              </w:rPr>
              <w:t>Why it was chosen</w:t>
            </w:r>
            <w:r>
              <w:rPr>
                <w:noProof/>
                <w:webHidden/>
              </w:rPr>
              <w:tab/>
            </w:r>
            <w:r>
              <w:rPr>
                <w:noProof/>
                <w:webHidden/>
              </w:rPr>
              <w:fldChar w:fldCharType="begin"/>
            </w:r>
            <w:r>
              <w:rPr>
                <w:noProof/>
                <w:webHidden/>
              </w:rPr>
              <w:instrText xml:space="preserve"> PAGEREF _Toc241608019 \h </w:instrText>
            </w:r>
            <w:r>
              <w:rPr>
                <w:noProof/>
                <w:webHidden/>
              </w:rPr>
            </w:r>
            <w:r>
              <w:rPr>
                <w:noProof/>
                <w:webHidden/>
              </w:rPr>
              <w:fldChar w:fldCharType="separate"/>
            </w:r>
            <w:r>
              <w:rPr>
                <w:noProof/>
                <w:webHidden/>
              </w:rPr>
              <w:t>8</w:t>
            </w:r>
            <w:r>
              <w:rPr>
                <w:noProof/>
                <w:webHidden/>
              </w:rPr>
              <w:fldChar w:fldCharType="end"/>
            </w:r>
          </w:hyperlink>
        </w:p>
        <w:p w14:paraId="572AB259" w14:textId="4D9D425D" w:rsidR="005C3D32" w:rsidRDefault="005C3D3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08020" w:history="1">
            <w:r w:rsidRPr="006C1E0B">
              <w:rPr>
                <w:rStyle w:val="Hyperlink"/>
                <w:noProof/>
              </w:rPr>
              <w:t>Starting parameters</w:t>
            </w:r>
            <w:r>
              <w:rPr>
                <w:noProof/>
                <w:webHidden/>
              </w:rPr>
              <w:tab/>
            </w:r>
            <w:r>
              <w:rPr>
                <w:noProof/>
                <w:webHidden/>
              </w:rPr>
              <w:fldChar w:fldCharType="begin"/>
            </w:r>
            <w:r>
              <w:rPr>
                <w:noProof/>
                <w:webHidden/>
              </w:rPr>
              <w:instrText xml:space="preserve"> PAGEREF _Toc241608020 \h </w:instrText>
            </w:r>
            <w:r>
              <w:rPr>
                <w:noProof/>
                <w:webHidden/>
              </w:rPr>
            </w:r>
            <w:r>
              <w:rPr>
                <w:noProof/>
                <w:webHidden/>
              </w:rPr>
              <w:fldChar w:fldCharType="separate"/>
            </w:r>
            <w:r>
              <w:rPr>
                <w:noProof/>
                <w:webHidden/>
              </w:rPr>
              <w:t>9</w:t>
            </w:r>
            <w:r>
              <w:rPr>
                <w:noProof/>
                <w:webHidden/>
              </w:rPr>
              <w:fldChar w:fldCharType="end"/>
            </w:r>
          </w:hyperlink>
        </w:p>
        <w:p w14:paraId="1C08F393" w14:textId="3655DDE2"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21" w:history="1">
            <w:r w:rsidRPr="006C1E0B">
              <w:rPr>
                <w:rStyle w:val="Hyperlink"/>
                <w:noProof/>
              </w:rPr>
              <w:t>5.4 Models considered but not used</w:t>
            </w:r>
            <w:r>
              <w:rPr>
                <w:noProof/>
                <w:webHidden/>
              </w:rPr>
              <w:tab/>
            </w:r>
            <w:r>
              <w:rPr>
                <w:noProof/>
                <w:webHidden/>
              </w:rPr>
              <w:fldChar w:fldCharType="begin"/>
            </w:r>
            <w:r>
              <w:rPr>
                <w:noProof/>
                <w:webHidden/>
              </w:rPr>
              <w:instrText xml:space="preserve"> PAGEREF _Toc241608021 \h </w:instrText>
            </w:r>
            <w:r>
              <w:rPr>
                <w:noProof/>
                <w:webHidden/>
              </w:rPr>
            </w:r>
            <w:r>
              <w:rPr>
                <w:noProof/>
                <w:webHidden/>
              </w:rPr>
              <w:fldChar w:fldCharType="separate"/>
            </w:r>
            <w:r>
              <w:rPr>
                <w:noProof/>
                <w:webHidden/>
              </w:rPr>
              <w:t>9</w:t>
            </w:r>
            <w:r>
              <w:rPr>
                <w:noProof/>
                <w:webHidden/>
              </w:rPr>
              <w:fldChar w:fldCharType="end"/>
            </w:r>
          </w:hyperlink>
        </w:p>
        <w:p w14:paraId="1E750FD1" w14:textId="5A5CF56E"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22" w:history="1">
            <w:r w:rsidRPr="006C1E0B">
              <w:rPr>
                <w:rStyle w:val="Hyperlink"/>
                <w:noProof/>
              </w:rPr>
              <w:t>6. Income models</w:t>
            </w:r>
            <w:r>
              <w:rPr>
                <w:noProof/>
                <w:webHidden/>
              </w:rPr>
              <w:tab/>
            </w:r>
            <w:r>
              <w:rPr>
                <w:noProof/>
                <w:webHidden/>
              </w:rPr>
              <w:fldChar w:fldCharType="begin"/>
            </w:r>
            <w:r>
              <w:rPr>
                <w:noProof/>
                <w:webHidden/>
              </w:rPr>
              <w:instrText xml:space="preserve"> PAGEREF _Toc241608022 \h </w:instrText>
            </w:r>
            <w:r>
              <w:rPr>
                <w:noProof/>
                <w:webHidden/>
              </w:rPr>
            </w:r>
            <w:r>
              <w:rPr>
                <w:noProof/>
                <w:webHidden/>
              </w:rPr>
              <w:fldChar w:fldCharType="separate"/>
            </w:r>
            <w:r>
              <w:rPr>
                <w:noProof/>
                <w:webHidden/>
              </w:rPr>
              <w:t>9</w:t>
            </w:r>
            <w:r>
              <w:rPr>
                <w:noProof/>
                <w:webHidden/>
              </w:rPr>
              <w:fldChar w:fldCharType="end"/>
            </w:r>
          </w:hyperlink>
        </w:p>
        <w:p w14:paraId="0BEC8E5C" w14:textId="2F237E93"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23" w:history="1">
            <w:r w:rsidRPr="006C1E0B">
              <w:rPr>
                <w:rStyle w:val="Hyperlink"/>
                <w:noProof/>
              </w:rPr>
              <w:t>6.1 Survey-weighted linear regression</w:t>
            </w:r>
            <w:r>
              <w:rPr>
                <w:noProof/>
                <w:webHidden/>
              </w:rPr>
              <w:tab/>
            </w:r>
            <w:r>
              <w:rPr>
                <w:noProof/>
                <w:webHidden/>
              </w:rPr>
              <w:fldChar w:fldCharType="begin"/>
            </w:r>
            <w:r>
              <w:rPr>
                <w:noProof/>
                <w:webHidden/>
              </w:rPr>
              <w:instrText xml:space="preserve"> PAGEREF _Toc241608023 \h </w:instrText>
            </w:r>
            <w:r>
              <w:rPr>
                <w:noProof/>
                <w:webHidden/>
              </w:rPr>
            </w:r>
            <w:r>
              <w:rPr>
                <w:noProof/>
                <w:webHidden/>
              </w:rPr>
              <w:fldChar w:fldCharType="separate"/>
            </w:r>
            <w:r>
              <w:rPr>
                <w:noProof/>
                <w:webHidden/>
              </w:rPr>
              <w:t>9</w:t>
            </w:r>
            <w:r>
              <w:rPr>
                <w:noProof/>
                <w:webHidden/>
              </w:rPr>
              <w:fldChar w:fldCharType="end"/>
            </w:r>
          </w:hyperlink>
        </w:p>
        <w:p w14:paraId="0D1E1333" w14:textId="5D45449B"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24" w:history="1">
            <w:r w:rsidRPr="006C1E0B">
              <w:rPr>
                <w:rStyle w:val="Hyperlink"/>
                <w:noProof/>
              </w:rPr>
              <w:t>6.2 Random forest (regression)</w:t>
            </w:r>
            <w:r>
              <w:rPr>
                <w:noProof/>
                <w:webHidden/>
              </w:rPr>
              <w:tab/>
            </w:r>
            <w:r>
              <w:rPr>
                <w:noProof/>
                <w:webHidden/>
              </w:rPr>
              <w:fldChar w:fldCharType="begin"/>
            </w:r>
            <w:r>
              <w:rPr>
                <w:noProof/>
                <w:webHidden/>
              </w:rPr>
              <w:instrText xml:space="preserve"> PAGEREF _Toc241608024 \h </w:instrText>
            </w:r>
            <w:r>
              <w:rPr>
                <w:noProof/>
                <w:webHidden/>
              </w:rPr>
            </w:r>
            <w:r>
              <w:rPr>
                <w:noProof/>
                <w:webHidden/>
              </w:rPr>
              <w:fldChar w:fldCharType="separate"/>
            </w:r>
            <w:r>
              <w:rPr>
                <w:noProof/>
                <w:webHidden/>
              </w:rPr>
              <w:t>10</w:t>
            </w:r>
            <w:r>
              <w:rPr>
                <w:noProof/>
                <w:webHidden/>
              </w:rPr>
              <w:fldChar w:fldCharType="end"/>
            </w:r>
          </w:hyperlink>
        </w:p>
        <w:p w14:paraId="55D352B5" w14:textId="7195F39B"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25" w:history="1">
            <w:r w:rsidRPr="006C1E0B">
              <w:rPr>
                <w:rStyle w:val="Hyperlink"/>
                <w:noProof/>
              </w:rPr>
              <w:t>6.3 Models considered but not used</w:t>
            </w:r>
            <w:r>
              <w:rPr>
                <w:noProof/>
                <w:webHidden/>
              </w:rPr>
              <w:tab/>
            </w:r>
            <w:r>
              <w:rPr>
                <w:noProof/>
                <w:webHidden/>
              </w:rPr>
              <w:fldChar w:fldCharType="begin"/>
            </w:r>
            <w:r>
              <w:rPr>
                <w:noProof/>
                <w:webHidden/>
              </w:rPr>
              <w:instrText xml:space="preserve"> PAGEREF _Toc241608025 \h </w:instrText>
            </w:r>
            <w:r>
              <w:rPr>
                <w:noProof/>
                <w:webHidden/>
              </w:rPr>
            </w:r>
            <w:r>
              <w:rPr>
                <w:noProof/>
                <w:webHidden/>
              </w:rPr>
              <w:fldChar w:fldCharType="separate"/>
            </w:r>
            <w:r>
              <w:rPr>
                <w:noProof/>
                <w:webHidden/>
              </w:rPr>
              <w:t>10</w:t>
            </w:r>
            <w:r>
              <w:rPr>
                <w:noProof/>
                <w:webHidden/>
              </w:rPr>
              <w:fldChar w:fldCharType="end"/>
            </w:r>
          </w:hyperlink>
        </w:p>
        <w:p w14:paraId="2718D906" w14:textId="05A12C04"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26" w:history="1">
            <w:r w:rsidRPr="006C1E0B">
              <w:rPr>
                <w:rStyle w:val="Hyperlink"/>
                <w:noProof/>
              </w:rPr>
              <w:t>7. Use of survey weights</w:t>
            </w:r>
            <w:r>
              <w:rPr>
                <w:noProof/>
                <w:webHidden/>
              </w:rPr>
              <w:tab/>
            </w:r>
            <w:r>
              <w:rPr>
                <w:noProof/>
                <w:webHidden/>
              </w:rPr>
              <w:fldChar w:fldCharType="begin"/>
            </w:r>
            <w:r>
              <w:rPr>
                <w:noProof/>
                <w:webHidden/>
              </w:rPr>
              <w:instrText xml:space="preserve"> PAGEREF _Toc241608026 \h </w:instrText>
            </w:r>
            <w:r>
              <w:rPr>
                <w:noProof/>
                <w:webHidden/>
              </w:rPr>
            </w:r>
            <w:r>
              <w:rPr>
                <w:noProof/>
                <w:webHidden/>
              </w:rPr>
              <w:fldChar w:fldCharType="separate"/>
            </w:r>
            <w:r>
              <w:rPr>
                <w:noProof/>
                <w:webHidden/>
              </w:rPr>
              <w:t>10</w:t>
            </w:r>
            <w:r>
              <w:rPr>
                <w:noProof/>
                <w:webHidden/>
              </w:rPr>
              <w:fldChar w:fldCharType="end"/>
            </w:r>
          </w:hyperlink>
        </w:p>
        <w:p w14:paraId="7F4A8AE6" w14:textId="263D79A9"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27" w:history="1">
            <w:r w:rsidRPr="006C1E0B">
              <w:rPr>
                <w:rStyle w:val="Hyperlink"/>
                <w:noProof/>
              </w:rPr>
              <w:t>8. Implementation and reproducibility</w:t>
            </w:r>
            <w:r>
              <w:rPr>
                <w:noProof/>
                <w:webHidden/>
              </w:rPr>
              <w:tab/>
            </w:r>
            <w:r>
              <w:rPr>
                <w:noProof/>
                <w:webHidden/>
              </w:rPr>
              <w:fldChar w:fldCharType="begin"/>
            </w:r>
            <w:r>
              <w:rPr>
                <w:noProof/>
                <w:webHidden/>
              </w:rPr>
              <w:instrText xml:space="preserve"> PAGEREF _Toc241608027 \h </w:instrText>
            </w:r>
            <w:r>
              <w:rPr>
                <w:noProof/>
                <w:webHidden/>
              </w:rPr>
            </w:r>
            <w:r>
              <w:rPr>
                <w:noProof/>
                <w:webHidden/>
              </w:rPr>
              <w:fldChar w:fldCharType="separate"/>
            </w:r>
            <w:r>
              <w:rPr>
                <w:noProof/>
                <w:webHidden/>
              </w:rPr>
              <w:t>11</w:t>
            </w:r>
            <w:r>
              <w:rPr>
                <w:noProof/>
                <w:webHidden/>
              </w:rPr>
              <w:fldChar w:fldCharType="end"/>
            </w:r>
          </w:hyperlink>
        </w:p>
        <w:p w14:paraId="69BFA3F2" w14:textId="4E21F8AC"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28" w:history="1">
            <w:r w:rsidRPr="006C1E0B">
              <w:rPr>
                <w:rStyle w:val="Hyperlink"/>
                <w:noProof/>
              </w:rPr>
              <w:t>9. Handover to tuning and evaluation</w:t>
            </w:r>
            <w:r>
              <w:rPr>
                <w:noProof/>
                <w:webHidden/>
              </w:rPr>
              <w:tab/>
            </w:r>
            <w:r>
              <w:rPr>
                <w:noProof/>
                <w:webHidden/>
              </w:rPr>
              <w:fldChar w:fldCharType="begin"/>
            </w:r>
            <w:r>
              <w:rPr>
                <w:noProof/>
                <w:webHidden/>
              </w:rPr>
              <w:instrText xml:space="preserve"> PAGEREF _Toc241608028 \h </w:instrText>
            </w:r>
            <w:r>
              <w:rPr>
                <w:noProof/>
                <w:webHidden/>
              </w:rPr>
            </w:r>
            <w:r>
              <w:rPr>
                <w:noProof/>
                <w:webHidden/>
              </w:rPr>
              <w:fldChar w:fldCharType="separate"/>
            </w:r>
            <w:r>
              <w:rPr>
                <w:noProof/>
                <w:webHidden/>
              </w:rPr>
              <w:t>11</w:t>
            </w:r>
            <w:r>
              <w:rPr>
                <w:noProof/>
                <w:webHidden/>
              </w:rPr>
              <w:fldChar w:fldCharType="end"/>
            </w:r>
          </w:hyperlink>
        </w:p>
        <w:p w14:paraId="780167A2" w14:textId="29C76CC4"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29" w:history="1">
            <w:r w:rsidRPr="006C1E0B">
              <w:rPr>
                <w:rStyle w:val="Hyperlink"/>
                <w:noProof/>
              </w:rPr>
              <w:t>10. Tuning and evaluation design</w:t>
            </w:r>
            <w:r>
              <w:rPr>
                <w:noProof/>
                <w:webHidden/>
              </w:rPr>
              <w:tab/>
            </w:r>
            <w:r>
              <w:rPr>
                <w:noProof/>
                <w:webHidden/>
              </w:rPr>
              <w:fldChar w:fldCharType="begin"/>
            </w:r>
            <w:r>
              <w:rPr>
                <w:noProof/>
                <w:webHidden/>
              </w:rPr>
              <w:instrText xml:space="preserve"> PAGEREF _Toc241608029 \h </w:instrText>
            </w:r>
            <w:r>
              <w:rPr>
                <w:noProof/>
                <w:webHidden/>
              </w:rPr>
            </w:r>
            <w:r>
              <w:rPr>
                <w:noProof/>
                <w:webHidden/>
              </w:rPr>
              <w:fldChar w:fldCharType="separate"/>
            </w:r>
            <w:r>
              <w:rPr>
                <w:noProof/>
                <w:webHidden/>
              </w:rPr>
              <w:t>12</w:t>
            </w:r>
            <w:r>
              <w:rPr>
                <w:noProof/>
                <w:webHidden/>
              </w:rPr>
              <w:fldChar w:fldCharType="end"/>
            </w:r>
          </w:hyperlink>
        </w:p>
        <w:p w14:paraId="68F1A131" w14:textId="553751B3"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0" w:history="1">
            <w:r w:rsidRPr="006C1E0B">
              <w:rPr>
                <w:rStyle w:val="Hyperlink"/>
                <w:noProof/>
              </w:rPr>
              <w:t>10.1 Household-grouped cross-validation</w:t>
            </w:r>
            <w:r>
              <w:rPr>
                <w:noProof/>
                <w:webHidden/>
              </w:rPr>
              <w:tab/>
            </w:r>
            <w:r>
              <w:rPr>
                <w:noProof/>
                <w:webHidden/>
              </w:rPr>
              <w:fldChar w:fldCharType="begin"/>
            </w:r>
            <w:r>
              <w:rPr>
                <w:noProof/>
                <w:webHidden/>
              </w:rPr>
              <w:instrText xml:space="preserve"> PAGEREF _Toc241608030 \h </w:instrText>
            </w:r>
            <w:r>
              <w:rPr>
                <w:noProof/>
                <w:webHidden/>
              </w:rPr>
            </w:r>
            <w:r>
              <w:rPr>
                <w:noProof/>
                <w:webHidden/>
              </w:rPr>
              <w:fldChar w:fldCharType="separate"/>
            </w:r>
            <w:r>
              <w:rPr>
                <w:noProof/>
                <w:webHidden/>
              </w:rPr>
              <w:t>12</w:t>
            </w:r>
            <w:r>
              <w:rPr>
                <w:noProof/>
                <w:webHidden/>
              </w:rPr>
              <w:fldChar w:fldCharType="end"/>
            </w:r>
          </w:hyperlink>
        </w:p>
        <w:p w14:paraId="18C1D202" w14:textId="0C6EF366"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1" w:history="1">
            <w:r w:rsidRPr="006C1E0B">
              <w:rPr>
                <w:rStyle w:val="Hyperlink"/>
                <w:noProof/>
              </w:rPr>
              <w:t>10.2 Baseline models</w:t>
            </w:r>
            <w:r>
              <w:rPr>
                <w:noProof/>
                <w:webHidden/>
              </w:rPr>
              <w:tab/>
            </w:r>
            <w:r>
              <w:rPr>
                <w:noProof/>
                <w:webHidden/>
              </w:rPr>
              <w:fldChar w:fldCharType="begin"/>
            </w:r>
            <w:r>
              <w:rPr>
                <w:noProof/>
                <w:webHidden/>
              </w:rPr>
              <w:instrText xml:space="preserve"> PAGEREF _Toc241608031 \h </w:instrText>
            </w:r>
            <w:r>
              <w:rPr>
                <w:noProof/>
                <w:webHidden/>
              </w:rPr>
            </w:r>
            <w:r>
              <w:rPr>
                <w:noProof/>
                <w:webHidden/>
              </w:rPr>
              <w:fldChar w:fldCharType="separate"/>
            </w:r>
            <w:r>
              <w:rPr>
                <w:noProof/>
                <w:webHidden/>
              </w:rPr>
              <w:t>13</w:t>
            </w:r>
            <w:r>
              <w:rPr>
                <w:noProof/>
                <w:webHidden/>
              </w:rPr>
              <w:fldChar w:fldCharType="end"/>
            </w:r>
          </w:hyperlink>
        </w:p>
        <w:p w14:paraId="5EA25E35" w14:textId="15E12273"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2" w:history="1">
            <w:r w:rsidRPr="006C1E0B">
              <w:rPr>
                <w:rStyle w:val="Hyperlink"/>
                <w:noProof/>
              </w:rPr>
              <w:t>10.3 Evaluation metrics</w:t>
            </w:r>
            <w:r>
              <w:rPr>
                <w:noProof/>
                <w:webHidden/>
              </w:rPr>
              <w:tab/>
            </w:r>
            <w:r>
              <w:rPr>
                <w:noProof/>
                <w:webHidden/>
              </w:rPr>
              <w:fldChar w:fldCharType="begin"/>
            </w:r>
            <w:r>
              <w:rPr>
                <w:noProof/>
                <w:webHidden/>
              </w:rPr>
              <w:instrText xml:space="preserve"> PAGEREF _Toc241608032 \h </w:instrText>
            </w:r>
            <w:r>
              <w:rPr>
                <w:noProof/>
                <w:webHidden/>
              </w:rPr>
            </w:r>
            <w:r>
              <w:rPr>
                <w:noProof/>
                <w:webHidden/>
              </w:rPr>
              <w:fldChar w:fldCharType="separate"/>
            </w:r>
            <w:r>
              <w:rPr>
                <w:noProof/>
                <w:webHidden/>
              </w:rPr>
              <w:t>13</w:t>
            </w:r>
            <w:r>
              <w:rPr>
                <w:noProof/>
                <w:webHidden/>
              </w:rPr>
              <w:fldChar w:fldCharType="end"/>
            </w:r>
          </w:hyperlink>
        </w:p>
        <w:p w14:paraId="1604FC09" w14:textId="2C0B4939"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33" w:history="1">
            <w:r w:rsidRPr="006C1E0B">
              <w:rPr>
                <w:rStyle w:val="Hyperlink"/>
                <w:noProof/>
              </w:rPr>
              <w:t>11. Tuning the employment models</w:t>
            </w:r>
            <w:r>
              <w:rPr>
                <w:noProof/>
                <w:webHidden/>
              </w:rPr>
              <w:tab/>
            </w:r>
            <w:r>
              <w:rPr>
                <w:noProof/>
                <w:webHidden/>
              </w:rPr>
              <w:fldChar w:fldCharType="begin"/>
            </w:r>
            <w:r>
              <w:rPr>
                <w:noProof/>
                <w:webHidden/>
              </w:rPr>
              <w:instrText xml:space="preserve"> PAGEREF _Toc241608033 \h </w:instrText>
            </w:r>
            <w:r>
              <w:rPr>
                <w:noProof/>
                <w:webHidden/>
              </w:rPr>
            </w:r>
            <w:r>
              <w:rPr>
                <w:noProof/>
                <w:webHidden/>
              </w:rPr>
              <w:fldChar w:fldCharType="separate"/>
            </w:r>
            <w:r>
              <w:rPr>
                <w:noProof/>
                <w:webHidden/>
              </w:rPr>
              <w:t>13</w:t>
            </w:r>
            <w:r>
              <w:rPr>
                <w:noProof/>
                <w:webHidden/>
              </w:rPr>
              <w:fldChar w:fldCharType="end"/>
            </w:r>
          </w:hyperlink>
        </w:p>
        <w:p w14:paraId="5845A482" w14:textId="7B02A542"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4" w:history="1">
            <w:r w:rsidRPr="006C1E0B">
              <w:rPr>
                <w:rStyle w:val="Hyperlink"/>
                <w:noProof/>
              </w:rPr>
              <w:t>11.1 Logistic regression and baseline</w:t>
            </w:r>
            <w:r>
              <w:rPr>
                <w:noProof/>
                <w:webHidden/>
              </w:rPr>
              <w:tab/>
            </w:r>
            <w:r>
              <w:rPr>
                <w:noProof/>
                <w:webHidden/>
              </w:rPr>
              <w:fldChar w:fldCharType="begin"/>
            </w:r>
            <w:r>
              <w:rPr>
                <w:noProof/>
                <w:webHidden/>
              </w:rPr>
              <w:instrText xml:space="preserve"> PAGEREF _Toc241608034 \h </w:instrText>
            </w:r>
            <w:r>
              <w:rPr>
                <w:noProof/>
                <w:webHidden/>
              </w:rPr>
            </w:r>
            <w:r>
              <w:rPr>
                <w:noProof/>
                <w:webHidden/>
              </w:rPr>
              <w:fldChar w:fldCharType="separate"/>
            </w:r>
            <w:r>
              <w:rPr>
                <w:noProof/>
                <w:webHidden/>
              </w:rPr>
              <w:t>14</w:t>
            </w:r>
            <w:r>
              <w:rPr>
                <w:noProof/>
                <w:webHidden/>
              </w:rPr>
              <w:fldChar w:fldCharType="end"/>
            </w:r>
          </w:hyperlink>
        </w:p>
        <w:p w14:paraId="02C4F4C2" w14:textId="7BE1DA4D"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5" w:history="1">
            <w:r w:rsidRPr="006C1E0B">
              <w:rPr>
                <w:rStyle w:val="Hyperlink"/>
                <w:noProof/>
              </w:rPr>
              <w:t>11.2 Decision tree</w:t>
            </w:r>
            <w:r>
              <w:rPr>
                <w:noProof/>
                <w:webHidden/>
              </w:rPr>
              <w:tab/>
            </w:r>
            <w:r>
              <w:rPr>
                <w:noProof/>
                <w:webHidden/>
              </w:rPr>
              <w:fldChar w:fldCharType="begin"/>
            </w:r>
            <w:r>
              <w:rPr>
                <w:noProof/>
                <w:webHidden/>
              </w:rPr>
              <w:instrText xml:space="preserve"> PAGEREF _Toc241608035 \h </w:instrText>
            </w:r>
            <w:r>
              <w:rPr>
                <w:noProof/>
                <w:webHidden/>
              </w:rPr>
            </w:r>
            <w:r>
              <w:rPr>
                <w:noProof/>
                <w:webHidden/>
              </w:rPr>
              <w:fldChar w:fldCharType="separate"/>
            </w:r>
            <w:r>
              <w:rPr>
                <w:noProof/>
                <w:webHidden/>
              </w:rPr>
              <w:t>14</w:t>
            </w:r>
            <w:r>
              <w:rPr>
                <w:noProof/>
                <w:webHidden/>
              </w:rPr>
              <w:fldChar w:fldCharType="end"/>
            </w:r>
          </w:hyperlink>
        </w:p>
        <w:p w14:paraId="58EE6EAC" w14:textId="3D10DAEE"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6" w:history="1">
            <w:r w:rsidRPr="006C1E0B">
              <w:rPr>
                <w:rStyle w:val="Hyperlink"/>
                <w:noProof/>
              </w:rPr>
              <w:t>11.3 Random forest</w:t>
            </w:r>
            <w:r>
              <w:rPr>
                <w:noProof/>
                <w:webHidden/>
              </w:rPr>
              <w:tab/>
            </w:r>
            <w:r>
              <w:rPr>
                <w:noProof/>
                <w:webHidden/>
              </w:rPr>
              <w:fldChar w:fldCharType="begin"/>
            </w:r>
            <w:r>
              <w:rPr>
                <w:noProof/>
                <w:webHidden/>
              </w:rPr>
              <w:instrText xml:space="preserve"> PAGEREF _Toc241608036 \h </w:instrText>
            </w:r>
            <w:r>
              <w:rPr>
                <w:noProof/>
                <w:webHidden/>
              </w:rPr>
            </w:r>
            <w:r>
              <w:rPr>
                <w:noProof/>
                <w:webHidden/>
              </w:rPr>
              <w:fldChar w:fldCharType="separate"/>
            </w:r>
            <w:r>
              <w:rPr>
                <w:noProof/>
                <w:webHidden/>
              </w:rPr>
              <w:t>15</w:t>
            </w:r>
            <w:r>
              <w:rPr>
                <w:noProof/>
                <w:webHidden/>
              </w:rPr>
              <w:fldChar w:fldCharType="end"/>
            </w:r>
          </w:hyperlink>
        </w:p>
        <w:p w14:paraId="4E189F2B" w14:textId="368C3005"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7" w:history="1">
            <w:r w:rsidRPr="006C1E0B">
              <w:rPr>
                <w:rStyle w:val="Hyperlink"/>
                <w:noProof/>
              </w:rPr>
              <w:t>11.4 Classification thresholds</w:t>
            </w:r>
            <w:r>
              <w:rPr>
                <w:noProof/>
                <w:webHidden/>
              </w:rPr>
              <w:tab/>
            </w:r>
            <w:r>
              <w:rPr>
                <w:noProof/>
                <w:webHidden/>
              </w:rPr>
              <w:fldChar w:fldCharType="begin"/>
            </w:r>
            <w:r>
              <w:rPr>
                <w:noProof/>
                <w:webHidden/>
              </w:rPr>
              <w:instrText xml:space="preserve"> PAGEREF _Toc241608037 \h </w:instrText>
            </w:r>
            <w:r>
              <w:rPr>
                <w:noProof/>
                <w:webHidden/>
              </w:rPr>
            </w:r>
            <w:r>
              <w:rPr>
                <w:noProof/>
                <w:webHidden/>
              </w:rPr>
              <w:fldChar w:fldCharType="separate"/>
            </w:r>
            <w:r>
              <w:rPr>
                <w:noProof/>
                <w:webHidden/>
              </w:rPr>
              <w:t>15</w:t>
            </w:r>
            <w:r>
              <w:rPr>
                <w:noProof/>
                <w:webHidden/>
              </w:rPr>
              <w:fldChar w:fldCharType="end"/>
            </w:r>
          </w:hyperlink>
        </w:p>
        <w:p w14:paraId="219F0792" w14:textId="14D8C007"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38" w:history="1">
            <w:r w:rsidRPr="006C1E0B">
              <w:rPr>
                <w:rStyle w:val="Hyperlink"/>
                <w:noProof/>
              </w:rPr>
              <w:t>12. Tuning the income models</w:t>
            </w:r>
            <w:r>
              <w:rPr>
                <w:noProof/>
                <w:webHidden/>
              </w:rPr>
              <w:tab/>
            </w:r>
            <w:r>
              <w:rPr>
                <w:noProof/>
                <w:webHidden/>
              </w:rPr>
              <w:fldChar w:fldCharType="begin"/>
            </w:r>
            <w:r>
              <w:rPr>
                <w:noProof/>
                <w:webHidden/>
              </w:rPr>
              <w:instrText xml:space="preserve"> PAGEREF _Toc241608038 \h </w:instrText>
            </w:r>
            <w:r>
              <w:rPr>
                <w:noProof/>
                <w:webHidden/>
              </w:rPr>
            </w:r>
            <w:r>
              <w:rPr>
                <w:noProof/>
                <w:webHidden/>
              </w:rPr>
              <w:fldChar w:fldCharType="separate"/>
            </w:r>
            <w:r>
              <w:rPr>
                <w:noProof/>
                <w:webHidden/>
              </w:rPr>
              <w:t>16</w:t>
            </w:r>
            <w:r>
              <w:rPr>
                <w:noProof/>
                <w:webHidden/>
              </w:rPr>
              <w:fldChar w:fldCharType="end"/>
            </w:r>
          </w:hyperlink>
        </w:p>
        <w:p w14:paraId="6CF2226F" w14:textId="206F0F7A"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39" w:history="1">
            <w:r w:rsidRPr="006C1E0B">
              <w:rPr>
                <w:rStyle w:val="Hyperlink"/>
                <w:noProof/>
              </w:rPr>
              <w:t>12.1 Linear regression and baselines</w:t>
            </w:r>
            <w:r>
              <w:rPr>
                <w:noProof/>
                <w:webHidden/>
              </w:rPr>
              <w:tab/>
            </w:r>
            <w:r>
              <w:rPr>
                <w:noProof/>
                <w:webHidden/>
              </w:rPr>
              <w:fldChar w:fldCharType="begin"/>
            </w:r>
            <w:r>
              <w:rPr>
                <w:noProof/>
                <w:webHidden/>
              </w:rPr>
              <w:instrText xml:space="preserve"> PAGEREF _Toc241608039 \h </w:instrText>
            </w:r>
            <w:r>
              <w:rPr>
                <w:noProof/>
                <w:webHidden/>
              </w:rPr>
            </w:r>
            <w:r>
              <w:rPr>
                <w:noProof/>
                <w:webHidden/>
              </w:rPr>
              <w:fldChar w:fldCharType="separate"/>
            </w:r>
            <w:r>
              <w:rPr>
                <w:noProof/>
                <w:webHidden/>
              </w:rPr>
              <w:t>16</w:t>
            </w:r>
            <w:r>
              <w:rPr>
                <w:noProof/>
                <w:webHidden/>
              </w:rPr>
              <w:fldChar w:fldCharType="end"/>
            </w:r>
          </w:hyperlink>
        </w:p>
        <w:p w14:paraId="201FF795" w14:textId="39300907"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0" w:history="1">
            <w:r w:rsidRPr="006C1E0B">
              <w:rPr>
                <w:rStyle w:val="Hyperlink"/>
                <w:noProof/>
              </w:rPr>
              <w:t>12.2 Random forest</w:t>
            </w:r>
            <w:r>
              <w:rPr>
                <w:noProof/>
                <w:webHidden/>
              </w:rPr>
              <w:tab/>
            </w:r>
            <w:r>
              <w:rPr>
                <w:noProof/>
                <w:webHidden/>
              </w:rPr>
              <w:fldChar w:fldCharType="begin"/>
            </w:r>
            <w:r>
              <w:rPr>
                <w:noProof/>
                <w:webHidden/>
              </w:rPr>
              <w:instrText xml:space="preserve"> PAGEREF _Toc241608040 \h </w:instrText>
            </w:r>
            <w:r>
              <w:rPr>
                <w:noProof/>
                <w:webHidden/>
              </w:rPr>
            </w:r>
            <w:r>
              <w:rPr>
                <w:noProof/>
                <w:webHidden/>
              </w:rPr>
              <w:fldChar w:fldCharType="separate"/>
            </w:r>
            <w:r>
              <w:rPr>
                <w:noProof/>
                <w:webHidden/>
              </w:rPr>
              <w:t>16</w:t>
            </w:r>
            <w:r>
              <w:rPr>
                <w:noProof/>
                <w:webHidden/>
              </w:rPr>
              <w:fldChar w:fldCharType="end"/>
            </w:r>
          </w:hyperlink>
        </w:p>
        <w:p w14:paraId="0569E154" w14:textId="10B9E208"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1" w:history="1">
            <w:r w:rsidRPr="006C1E0B">
              <w:rPr>
                <w:rStyle w:val="Hyperlink"/>
                <w:noProof/>
              </w:rPr>
              <w:t>12.3 Tuned settings</w:t>
            </w:r>
            <w:r>
              <w:rPr>
                <w:noProof/>
                <w:webHidden/>
              </w:rPr>
              <w:tab/>
            </w:r>
            <w:r>
              <w:rPr>
                <w:noProof/>
                <w:webHidden/>
              </w:rPr>
              <w:fldChar w:fldCharType="begin"/>
            </w:r>
            <w:r>
              <w:rPr>
                <w:noProof/>
                <w:webHidden/>
              </w:rPr>
              <w:instrText xml:space="preserve"> PAGEREF _Toc241608041 \h </w:instrText>
            </w:r>
            <w:r>
              <w:rPr>
                <w:noProof/>
                <w:webHidden/>
              </w:rPr>
            </w:r>
            <w:r>
              <w:rPr>
                <w:noProof/>
                <w:webHidden/>
              </w:rPr>
              <w:fldChar w:fldCharType="separate"/>
            </w:r>
            <w:r>
              <w:rPr>
                <w:noProof/>
                <w:webHidden/>
              </w:rPr>
              <w:t>16</w:t>
            </w:r>
            <w:r>
              <w:rPr>
                <w:noProof/>
                <w:webHidden/>
              </w:rPr>
              <w:fldChar w:fldCharType="end"/>
            </w:r>
          </w:hyperlink>
        </w:p>
        <w:p w14:paraId="49F610F5" w14:textId="7B3DF698"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42" w:history="1">
            <w:r w:rsidRPr="006C1E0B">
              <w:rPr>
                <w:rStyle w:val="Hyperlink"/>
                <w:noProof/>
              </w:rPr>
              <w:t>13. Test-set evaluation</w:t>
            </w:r>
            <w:r>
              <w:rPr>
                <w:noProof/>
                <w:webHidden/>
              </w:rPr>
              <w:tab/>
            </w:r>
            <w:r>
              <w:rPr>
                <w:noProof/>
                <w:webHidden/>
              </w:rPr>
              <w:fldChar w:fldCharType="begin"/>
            </w:r>
            <w:r>
              <w:rPr>
                <w:noProof/>
                <w:webHidden/>
              </w:rPr>
              <w:instrText xml:space="preserve"> PAGEREF _Toc241608042 \h </w:instrText>
            </w:r>
            <w:r>
              <w:rPr>
                <w:noProof/>
                <w:webHidden/>
              </w:rPr>
            </w:r>
            <w:r>
              <w:rPr>
                <w:noProof/>
                <w:webHidden/>
              </w:rPr>
              <w:fldChar w:fldCharType="separate"/>
            </w:r>
            <w:r>
              <w:rPr>
                <w:noProof/>
                <w:webHidden/>
              </w:rPr>
              <w:t>17</w:t>
            </w:r>
            <w:r>
              <w:rPr>
                <w:noProof/>
                <w:webHidden/>
              </w:rPr>
              <w:fldChar w:fldCharType="end"/>
            </w:r>
          </w:hyperlink>
        </w:p>
        <w:p w14:paraId="7FF55EBE" w14:textId="4F35DCA8"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3" w:history="1">
            <w:r w:rsidRPr="006C1E0B">
              <w:rPr>
                <w:rStyle w:val="Hyperlink"/>
                <w:noProof/>
              </w:rPr>
              <w:t>13.1 Employment results</w:t>
            </w:r>
            <w:r>
              <w:rPr>
                <w:noProof/>
                <w:webHidden/>
              </w:rPr>
              <w:tab/>
            </w:r>
            <w:r>
              <w:rPr>
                <w:noProof/>
                <w:webHidden/>
              </w:rPr>
              <w:fldChar w:fldCharType="begin"/>
            </w:r>
            <w:r>
              <w:rPr>
                <w:noProof/>
                <w:webHidden/>
              </w:rPr>
              <w:instrText xml:space="preserve"> PAGEREF _Toc241608043 \h </w:instrText>
            </w:r>
            <w:r>
              <w:rPr>
                <w:noProof/>
                <w:webHidden/>
              </w:rPr>
            </w:r>
            <w:r>
              <w:rPr>
                <w:noProof/>
                <w:webHidden/>
              </w:rPr>
              <w:fldChar w:fldCharType="separate"/>
            </w:r>
            <w:r>
              <w:rPr>
                <w:noProof/>
                <w:webHidden/>
              </w:rPr>
              <w:t>17</w:t>
            </w:r>
            <w:r>
              <w:rPr>
                <w:noProof/>
                <w:webHidden/>
              </w:rPr>
              <w:fldChar w:fldCharType="end"/>
            </w:r>
          </w:hyperlink>
        </w:p>
        <w:p w14:paraId="034093C4" w14:textId="39275DB0"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4" w:history="1">
            <w:r w:rsidRPr="006C1E0B">
              <w:rPr>
                <w:rStyle w:val="Hyperlink"/>
                <w:noProof/>
              </w:rPr>
              <w:t>13.2 Calibration</w:t>
            </w:r>
            <w:r>
              <w:rPr>
                <w:noProof/>
                <w:webHidden/>
              </w:rPr>
              <w:tab/>
            </w:r>
            <w:r>
              <w:rPr>
                <w:noProof/>
                <w:webHidden/>
              </w:rPr>
              <w:fldChar w:fldCharType="begin"/>
            </w:r>
            <w:r>
              <w:rPr>
                <w:noProof/>
                <w:webHidden/>
              </w:rPr>
              <w:instrText xml:space="preserve"> PAGEREF _Toc241608044 \h </w:instrText>
            </w:r>
            <w:r>
              <w:rPr>
                <w:noProof/>
                <w:webHidden/>
              </w:rPr>
            </w:r>
            <w:r>
              <w:rPr>
                <w:noProof/>
                <w:webHidden/>
              </w:rPr>
              <w:fldChar w:fldCharType="separate"/>
            </w:r>
            <w:r>
              <w:rPr>
                <w:noProof/>
                <w:webHidden/>
              </w:rPr>
              <w:t>18</w:t>
            </w:r>
            <w:r>
              <w:rPr>
                <w:noProof/>
                <w:webHidden/>
              </w:rPr>
              <w:fldChar w:fldCharType="end"/>
            </w:r>
          </w:hyperlink>
        </w:p>
        <w:p w14:paraId="5F7179AD" w14:textId="1D12823C"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5" w:history="1">
            <w:r w:rsidRPr="006C1E0B">
              <w:rPr>
                <w:rStyle w:val="Hyperlink"/>
                <w:noProof/>
              </w:rPr>
              <w:t>13.3 Income results</w:t>
            </w:r>
            <w:r>
              <w:rPr>
                <w:noProof/>
                <w:webHidden/>
              </w:rPr>
              <w:tab/>
            </w:r>
            <w:r>
              <w:rPr>
                <w:noProof/>
                <w:webHidden/>
              </w:rPr>
              <w:fldChar w:fldCharType="begin"/>
            </w:r>
            <w:r>
              <w:rPr>
                <w:noProof/>
                <w:webHidden/>
              </w:rPr>
              <w:instrText xml:space="preserve"> PAGEREF _Toc241608045 \h </w:instrText>
            </w:r>
            <w:r>
              <w:rPr>
                <w:noProof/>
                <w:webHidden/>
              </w:rPr>
            </w:r>
            <w:r>
              <w:rPr>
                <w:noProof/>
                <w:webHidden/>
              </w:rPr>
              <w:fldChar w:fldCharType="separate"/>
            </w:r>
            <w:r>
              <w:rPr>
                <w:noProof/>
                <w:webHidden/>
              </w:rPr>
              <w:t>19</w:t>
            </w:r>
            <w:r>
              <w:rPr>
                <w:noProof/>
                <w:webHidden/>
              </w:rPr>
              <w:fldChar w:fldCharType="end"/>
            </w:r>
          </w:hyperlink>
        </w:p>
        <w:p w14:paraId="1F55D9E3" w14:textId="28D16ACC"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6" w:history="1">
            <w:r w:rsidRPr="006C1E0B">
              <w:rPr>
                <w:rStyle w:val="Hyperlink"/>
                <w:noProof/>
              </w:rPr>
              <w:t>13.4 How closely the models agree</w:t>
            </w:r>
            <w:r>
              <w:rPr>
                <w:noProof/>
                <w:webHidden/>
              </w:rPr>
              <w:tab/>
            </w:r>
            <w:r>
              <w:rPr>
                <w:noProof/>
                <w:webHidden/>
              </w:rPr>
              <w:fldChar w:fldCharType="begin"/>
            </w:r>
            <w:r>
              <w:rPr>
                <w:noProof/>
                <w:webHidden/>
              </w:rPr>
              <w:instrText xml:space="preserve"> PAGEREF _Toc241608046 \h </w:instrText>
            </w:r>
            <w:r>
              <w:rPr>
                <w:noProof/>
                <w:webHidden/>
              </w:rPr>
            </w:r>
            <w:r>
              <w:rPr>
                <w:noProof/>
                <w:webHidden/>
              </w:rPr>
              <w:fldChar w:fldCharType="separate"/>
            </w:r>
            <w:r>
              <w:rPr>
                <w:noProof/>
                <w:webHidden/>
              </w:rPr>
              <w:t>19</w:t>
            </w:r>
            <w:r>
              <w:rPr>
                <w:noProof/>
                <w:webHidden/>
              </w:rPr>
              <w:fldChar w:fldCharType="end"/>
            </w:r>
          </w:hyperlink>
        </w:p>
        <w:p w14:paraId="3B94A37F" w14:textId="27960B53"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47" w:history="1">
            <w:r w:rsidRPr="006C1E0B">
              <w:rPr>
                <w:rStyle w:val="Hyperlink"/>
                <w:noProof/>
              </w:rPr>
              <w:t>14. The education × internet interaction</w:t>
            </w:r>
            <w:r>
              <w:rPr>
                <w:noProof/>
                <w:webHidden/>
              </w:rPr>
              <w:tab/>
            </w:r>
            <w:r>
              <w:rPr>
                <w:noProof/>
                <w:webHidden/>
              </w:rPr>
              <w:fldChar w:fldCharType="begin"/>
            </w:r>
            <w:r>
              <w:rPr>
                <w:noProof/>
                <w:webHidden/>
              </w:rPr>
              <w:instrText xml:space="preserve"> PAGEREF _Toc241608047 \h </w:instrText>
            </w:r>
            <w:r>
              <w:rPr>
                <w:noProof/>
                <w:webHidden/>
              </w:rPr>
            </w:r>
            <w:r>
              <w:rPr>
                <w:noProof/>
                <w:webHidden/>
              </w:rPr>
              <w:fldChar w:fldCharType="separate"/>
            </w:r>
            <w:r>
              <w:rPr>
                <w:noProof/>
                <w:webHidden/>
              </w:rPr>
              <w:t>20</w:t>
            </w:r>
            <w:r>
              <w:rPr>
                <w:noProof/>
                <w:webHidden/>
              </w:rPr>
              <w:fldChar w:fldCharType="end"/>
            </w:r>
          </w:hyperlink>
        </w:p>
        <w:p w14:paraId="5051044B" w14:textId="41B08645"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8" w:history="1">
            <w:r w:rsidRPr="006C1E0B">
              <w:rPr>
                <w:rStyle w:val="Hyperlink"/>
                <w:noProof/>
              </w:rPr>
              <w:t>14.1 Likelihood-ratio tests</w:t>
            </w:r>
            <w:r>
              <w:rPr>
                <w:noProof/>
                <w:webHidden/>
              </w:rPr>
              <w:tab/>
            </w:r>
            <w:r>
              <w:rPr>
                <w:noProof/>
                <w:webHidden/>
              </w:rPr>
              <w:fldChar w:fldCharType="begin"/>
            </w:r>
            <w:r>
              <w:rPr>
                <w:noProof/>
                <w:webHidden/>
              </w:rPr>
              <w:instrText xml:space="preserve"> PAGEREF _Toc241608048 \h </w:instrText>
            </w:r>
            <w:r>
              <w:rPr>
                <w:noProof/>
                <w:webHidden/>
              </w:rPr>
            </w:r>
            <w:r>
              <w:rPr>
                <w:noProof/>
                <w:webHidden/>
              </w:rPr>
              <w:fldChar w:fldCharType="separate"/>
            </w:r>
            <w:r>
              <w:rPr>
                <w:noProof/>
                <w:webHidden/>
              </w:rPr>
              <w:t>20</w:t>
            </w:r>
            <w:r>
              <w:rPr>
                <w:noProof/>
                <w:webHidden/>
              </w:rPr>
              <w:fldChar w:fldCharType="end"/>
            </w:r>
          </w:hyperlink>
        </w:p>
        <w:p w14:paraId="4F1EA42F" w14:textId="41777C28"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49" w:history="1">
            <w:r w:rsidRPr="006C1E0B">
              <w:rPr>
                <w:rStyle w:val="Hyperlink"/>
                <w:noProof/>
              </w:rPr>
              <w:t>14.2 Predicted probabilities for each group</w:t>
            </w:r>
            <w:r>
              <w:rPr>
                <w:noProof/>
                <w:webHidden/>
              </w:rPr>
              <w:tab/>
            </w:r>
            <w:r>
              <w:rPr>
                <w:noProof/>
                <w:webHidden/>
              </w:rPr>
              <w:fldChar w:fldCharType="begin"/>
            </w:r>
            <w:r>
              <w:rPr>
                <w:noProof/>
                <w:webHidden/>
              </w:rPr>
              <w:instrText xml:space="preserve"> PAGEREF _Toc241608049 \h </w:instrText>
            </w:r>
            <w:r>
              <w:rPr>
                <w:noProof/>
                <w:webHidden/>
              </w:rPr>
            </w:r>
            <w:r>
              <w:rPr>
                <w:noProof/>
                <w:webHidden/>
              </w:rPr>
              <w:fldChar w:fldCharType="separate"/>
            </w:r>
            <w:r>
              <w:rPr>
                <w:noProof/>
                <w:webHidden/>
              </w:rPr>
              <w:t>20</w:t>
            </w:r>
            <w:r>
              <w:rPr>
                <w:noProof/>
                <w:webHidden/>
              </w:rPr>
              <w:fldChar w:fldCharType="end"/>
            </w:r>
          </w:hyperlink>
        </w:p>
        <w:p w14:paraId="658D9157" w14:textId="5CDBD3A4"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50" w:history="1">
            <w:r w:rsidRPr="006C1E0B">
              <w:rPr>
                <w:rStyle w:val="Hyperlink"/>
                <w:noProof/>
              </w:rPr>
              <w:t>14.3 Do the tree-based models use education and internet access?</w:t>
            </w:r>
            <w:r>
              <w:rPr>
                <w:noProof/>
                <w:webHidden/>
              </w:rPr>
              <w:tab/>
            </w:r>
            <w:r>
              <w:rPr>
                <w:noProof/>
                <w:webHidden/>
              </w:rPr>
              <w:fldChar w:fldCharType="begin"/>
            </w:r>
            <w:r>
              <w:rPr>
                <w:noProof/>
                <w:webHidden/>
              </w:rPr>
              <w:instrText xml:space="preserve"> PAGEREF _Toc241608050 \h </w:instrText>
            </w:r>
            <w:r>
              <w:rPr>
                <w:noProof/>
                <w:webHidden/>
              </w:rPr>
            </w:r>
            <w:r>
              <w:rPr>
                <w:noProof/>
                <w:webHidden/>
              </w:rPr>
              <w:fldChar w:fldCharType="separate"/>
            </w:r>
            <w:r>
              <w:rPr>
                <w:noProof/>
                <w:webHidden/>
              </w:rPr>
              <w:t>21</w:t>
            </w:r>
            <w:r>
              <w:rPr>
                <w:noProof/>
                <w:webHidden/>
              </w:rPr>
              <w:fldChar w:fldCharType="end"/>
            </w:r>
          </w:hyperlink>
        </w:p>
        <w:p w14:paraId="030D9086" w14:textId="29149E15"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51" w:history="1">
            <w:r w:rsidRPr="006C1E0B">
              <w:rPr>
                <w:rStyle w:val="Hyperlink"/>
                <w:noProof/>
              </w:rPr>
              <w:t>14.4 Sensitivity check without the device predictors</w:t>
            </w:r>
            <w:r>
              <w:rPr>
                <w:noProof/>
                <w:webHidden/>
              </w:rPr>
              <w:tab/>
            </w:r>
            <w:r>
              <w:rPr>
                <w:noProof/>
                <w:webHidden/>
              </w:rPr>
              <w:fldChar w:fldCharType="begin"/>
            </w:r>
            <w:r>
              <w:rPr>
                <w:noProof/>
                <w:webHidden/>
              </w:rPr>
              <w:instrText xml:space="preserve"> PAGEREF _Toc241608051 \h </w:instrText>
            </w:r>
            <w:r>
              <w:rPr>
                <w:noProof/>
                <w:webHidden/>
              </w:rPr>
            </w:r>
            <w:r>
              <w:rPr>
                <w:noProof/>
                <w:webHidden/>
              </w:rPr>
              <w:fldChar w:fldCharType="separate"/>
            </w:r>
            <w:r>
              <w:rPr>
                <w:noProof/>
                <w:webHidden/>
              </w:rPr>
              <w:t>21</w:t>
            </w:r>
            <w:r>
              <w:rPr>
                <w:noProof/>
                <w:webHidden/>
              </w:rPr>
              <w:fldChar w:fldCharType="end"/>
            </w:r>
          </w:hyperlink>
        </w:p>
        <w:p w14:paraId="3A6E16F5" w14:textId="2BC6BC75"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52" w:history="1">
            <w:r w:rsidRPr="006C1E0B">
              <w:rPr>
                <w:rStyle w:val="Hyperlink"/>
                <w:noProof/>
              </w:rPr>
              <w:t>15. Model comparison</w:t>
            </w:r>
            <w:r>
              <w:rPr>
                <w:noProof/>
                <w:webHidden/>
              </w:rPr>
              <w:tab/>
            </w:r>
            <w:r>
              <w:rPr>
                <w:noProof/>
                <w:webHidden/>
              </w:rPr>
              <w:fldChar w:fldCharType="begin"/>
            </w:r>
            <w:r>
              <w:rPr>
                <w:noProof/>
                <w:webHidden/>
              </w:rPr>
              <w:instrText xml:space="preserve"> PAGEREF _Toc241608052 \h </w:instrText>
            </w:r>
            <w:r>
              <w:rPr>
                <w:noProof/>
                <w:webHidden/>
              </w:rPr>
            </w:r>
            <w:r>
              <w:rPr>
                <w:noProof/>
                <w:webHidden/>
              </w:rPr>
              <w:fldChar w:fldCharType="separate"/>
            </w:r>
            <w:r>
              <w:rPr>
                <w:noProof/>
                <w:webHidden/>
              </w:rPr>
              <w:t>22</w:t>
            </w:r>
            <w:r>
              <w:rPr>
                <w:noProof/>
                <w:webHidden/>
              </w:rPr>
              <w:fldChar w:fldCharType="end"/>
            </w:r>
          </w:hyperlink>
        </w:p>
        <w:p w14:paraId="2C738A47" w14:textId="508E59C8"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53" w:history="1">
            <w:r w:rsidRPr="006C1E0B">
              <w:rPr>
                <w:rStyle w:val="Hyperlink"/>
                <w:noProof/>
              </w:rPr>
              <w:t>15.1 Employment comparison matrix</w:t>
            </w:r>
            <w:r>
              <w:rPr>
                <w:noProof/>
                <w:webHidden/>
              </w:rPr>
              <w:tab/>
            </w:r>
            <w:r>
              <w:rPr>
                <w:noProof/>
                <w:webHidden/>
              </w:rPr>
              <w:fldChar w:fldCharType="begin"/>
            </w:r>
            <w:r>
              <w:rPr>
                <w:noProof/>
                <w:webHidden/>
              </w:rPr>
              <w:instrText xml:space="preserve"> PAGEREF _Toc241608053 \h </w:instrText>
            </w:r>
            <w:r>
              <w:rPr>
                <w:noProof/>
                <w:webHidden/>
              </w:rPr>
            </w:r>
            <w:r>
              <w:rPr>
                <w:noProof/>
                <w:webHidden/>
              </w:rPr>
              <w:fldChar w:fldCharType="separate"/>
            </w:r>
            <w:r>
              <w:rPr>
                <w:noProof/>
                <w:webHidden/>
              </w:rPr>
              <w:t>22</w:t>
            </w:r>
            <w:r>
              <w:rPr>
                <w:noProof/>
                <w:webHidden/>
              </w:rPr>
              <w:fldChar w:fldCharType="end"/>
            </w:r>
          </w:hyperlink>
        </w:p>
        <w:p w14:paraId="678C8508" w14:textId="1552C4CB"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54" w:history="1">
            <w:r w:rsidRPr="006C1E0B">
              <w:rPr>
                <w:rStyle w:val="Hyperlink"/>
                <w:noProof/>
              </w:rPr>
              <w:t>15.2 Income comparison matrix</w:t>
            </w:r>
            <w:r>
              <w:rPr>
                <w:noProof/>
                <w:webHidden/>
              </w:rPr>
              <w:tab/>
            </w:r>
            <w:r>
              <w:rPr>
                <w:noProof/>
                <w:webHidden/>
              </w:rPr>
              <w:fldChar w:fldCharType="begin"/>
            </w:r>
            <w:r>
              <w:rPr>
                <w:noProof/>
                <w:webHidden/>
              </w:rPr>
              <w:instrText xml:space="preserve"> PAGEREF _Toc241608054 \h </w:instrText>
            </w:r>
            <w:r>
              <w:rPr>
                <w:noProof/>
                <w:webHidden/>
              </w:rPr>
            </w:r>
            <w:r>
              <w:rPr>
                <w:noProof/>
                <w:webHidden/>
              </w:rPr>
              <w:fldChar w:fldCharType="separate"/>
            </w:r>
            <w:r>
              <w:rPr>
                <w:noProof/>
                <w:webHidden/>
              </w:rPr>
              <w:t>22</w:t>
            </w:r>
            <w:r>
              <w:rPr>
                <w:noProof/>
                <w:webHidden/>
              </w:rPr>
              <w:fldChar w:fldCharType="end"/>
            </w:r>
          </w:hyperlink>
        </w:p>
        <w:p w14:paraId="14D86970" w14:textId="78AA0742"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55" w:history="1">
            <w:r w:rsidRPr="006C1E0B">
              <w:rPr>
                <w:rStyle w:val="Hyperlink"/>
                <w:noProof/>
              </w:rPr>
              <w:t>16. Final model selection</w:t>
            </w:r>
            <w:r>
              <w:rPr>
                <w:noProof/>
                <w:webHidden/>
              </w:rPr>
              <w:tab/>
            </w:r>
            <w:r>
              <w:rPr>
                <w:noProof/>
                <w:webHidden/>
              </w:rPr>
              <w:fldChar w:fldCharType="begin"/>
            </w:r>
            <w:r>
              <w:rPr>
                <w:noProof/>
                <w:webHidden/>
              </w:rPr>
              <w:instrText xml:space="preserve"> PAGEREF _Toc241608055 \h </w:instrText>
            </w:r>
            <w:r>
              <w:rPr>
                <w:noProof/>
                <w:webHidden/>
              </w:rPr>
            </w:r>
            <w:r>
              <w:rPr>
                <w:noProof/>
                <w:webHidden/>
              </w:rPr>
              <w:fldChar w:fldCharType="separate"/>
            </w:r>
            <w:r>
              <w:rPr>
                <w:noProof/>
                <w:webHidden/>
              </w:rPr>
              <w:t>23</w:t>
            </w:r>
            <w:r>
              <w:rPr>
                <w:noProof/>
                <w:webHidden/>
              </w:rPr>
              <w:fldChar w:fldCharType="end"/>
            </w:r>
          </w:hyperlink>
        </w:p>
        <w:p w14:paraId="4D51A5E2" w14:textId="56BBBFE3"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56" w:history="1">
            <w:r w:rsidRPr="006C1E0B">
              <w:rPr>
                <w:rStyle w:val="Hyperlink"/>
                <w:noProof/>
              </w:rPr>
              <w:t>16.1 Employment: survey-weighted logistic regression</w:t>
            </w:r>
            <w:r>
              <w:rPr>
                <w:noProof/>
                <w:webHidden/>
              </w:rPr>
              <w:tab/>
            </w:r>
            <w:r>
              <w:rPr>
                <w:noProof/>
                <w:webHidden/>
              </w:rPr>
              <w:fldChar w:fldCharType="begin"/>
            </w:r>
            <w:r>
              <w:rPr>
                <w:noProof/>
                <w:webHidden/>
              </w:rPr>
              <w:instrText xml:space="preserve"> PAGEREF _Toc241608056 \h </w:instrText>
            </w:r>
            <w:r>
              <w:rPr>
                <w:noProof/>
                <w:webHidden/>
              </w:rPr>
            </w:r>
            <w:r>
              <w:rPr>
                <w:noProof/>
                <w:webHidden/>
              </w:rPr>
              <w:fldChar w:fldCharType="separate"/>
            </w:r>
            <w:r>
              <w:rPr>
                <w:noProof/>
                <w:webHidden/>
              </w:rPr>
              <w:t>23</w:t>
            </w:r>
            <w:r>
              <w:rPr>
                <w:noProof/>
                <w:webHidden/>
              </w:rPr>
              <w:fldChar w:fldCharType="end"/>
            </w:r>
          </w:hyperlink>
        </w:p>
        <w:p w14:paraId="5055B1C8" w14:textId="27C3F065" w:rsidR="005C3D32" w:rsidRDefault="005C3D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08057" w:history="1">
            <w:r w:rsidRPr="006C1E0B">
              <w:rPr>
                <w:rStyle w:val="Hyperlink"/>
                <w:noProof/>
              </w:rPr>
              <w:t>16.2 Income: survey-weighted linear regression</w:t>
            </w:r>
            <w:r>
              <w:rPr>
                <w:noProof/>
                <w:webHidden/>
              </w:rPr>
              <w:tab/>
            </w:r>
            <w:r>
              <w:rPr>
                <w:noProof/>
                <w:webHidden/>
              </w:rPr>
              <w:fldChar w:fldCharType="begin"/>
            </w:r>
            <w:r>
              <w:rPr>
                <w:noProof/>
                <w:webHidden/>
              </w:rPr>
              <w:instrText xml:space="preserve"> PAGEREF _Toc241608057 \h </w:instrText>
            </w:r>
            <w:r>
              <w:rPr>
                <w:noProof/>
                <w:webHidden/>
              </w:rPr>
            </w:r>
            <w:r>
              <w:rPr>
                <w:noProof/>
                <w:webHidden/>
              </w:rPr>
              <w:fldChar w:fldCharType="separate"/>
            </w:r>
            <w:r>
              <w:rPr>
                <w:noProof/>
                <w:webHidden/>
              </w:rPr>
              <w:t>24</w:t>
            </w:r>
            <w:r>
              <w:rPr>
                <w:noProof/>
                <w:webHidden/>
              </w:rPr>
              <w:fldChar w:fldCharType="end"/>
            </w:r>
          </w:hyperlink>
        </w:p>
        <w:p w14:paraId="029227F7" w14:textId="0BE0B8E9"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58" w:history="1">
            <w:r w:rsidRPr="006C1E0B">
              <w:rPr>
                <w:rStyle w:val="Hyperlink"/>
                <w:noProof/>
              </w:rPr>
              <w:t>17. Limitations carried into Tasks 3 and 4</w:t>
            </w:r>
            <w:r>
              <w:rPr>
                <w:noProof/>
                <w:webHidden/>
              </w:rPr>
              <w:tab/>
            </w:r>
            <w:r>
              <w:rPr>
                <w:noProof/>
                <w:webHidden/>
              </w:rPr>
              <w:fldChar w:fldCharType="begin"/>
            </w:r>
            <w:r>
              <w:rPr>
                <w:noProof/>
                <w:webHidden/>
              </w:rPr>
              <w:instrText xml:space="preserve"> PAGEREF _Toc241608058 \h </w:instrText>
            </w:r>
            <w:r>
              <w:rPr>
                <w:noProof/>
                <w:webHidden/>
              </w:rPr>
            </w:r>
            <w:r>
              <w:rPr>
                <w:noProof/>
                <w:webHidden/>
              </w:rPr>
              <w:fldChar w:fldCharType="separate"/>
            </w:r>
            <w:r>
              <w:rPr>
                <w:noProof/>
                <w:webHidden/>
              </w:rPr>
              <w:t>24</w:t>
            </w:r>
            <w:r>
              <w:rPr>
                <w:noProof/>
                <w:webHidden/>
              </w:rPr>
              <w:fldChar w:fldCharType="end"/>
            </w:r>
          </w:hyperlink>
        </w:p>
        <w:p w14:paraId="3C13EE32" w14:textId="10FA8AD9" w:rsidR="005C3D32" w:rsidRDefault="005C3D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8059" w:history="1">
            <w:r w:rsidRPr="006C1E0B">
              <w:rPr>
                <w:rStyle w:val="Hyperlink"/>
                <w:noProof/>
              </w:rPr>
              <w:t>18. Reproducibility of the tuning and evaluation</w:t>
            </w:r>
            <w:r>
              <w:rPr>
                <w:noProof/>
                <w:webHidden/>
              </w:rPr>
              <w:tab/>
            </w:r>
            <w:r>
              <w:rPr>
                <w:noProof/>
                <w:webHidden/>
              </w:rPr>
              <w:fldChar w:fldCharType="begin"/>
            </w:r>
            <w:r>
              <w:rPr>
                <w:noProof/>
                <w:webHidden/>
              </w:rPr>
              <w:instrText xml:space="preserve"> PAGEREF _Toc241608059 \h </w:instrText>
            </w:r>
            <w:r>
              <w:rPr>
                <w:noProof/>
                <w:webHidden/>
              </w:rPr>
            </w:r>
            <w:r>
              <w:rPr>
                <w:noProof/>
                <w:webHidden/>
              </w:rPr>
              <w:fldChar w:fldCharType="separate"/>
            </w:r>
            <w:r>
              <w:rPr>
                <w:noProof/>
                <w:webHidden/>
              </w:rPr>
              <w:t>25</w:t>
            </w:r>
            <w:r>
              <w:rPr>
                <w:noProof/>
                <w:webHidden/>
              </w:rPr>
              <w:fldChar w:fldCharType="end"/>
            </w:r>
          </w:hyperlink>
        </w:p>
        <w:p w14:paraId="10655DCC" w14:textId="63A5C83C" w:rsidR="006B11BB" w:rsidRDefault="006B11BB">
          <w:r>
            <w:rPr>
              <w:b/>
              <w:bCs/>
              <w:noProof/>
            </w:rPr>
            <w:fldChar w:fldCharType="end"/>
          </w:r>
        </w:p>
      </w:sdtContent>
    </w:sdt>
    <w:p w14:paraId="1BCC2285" w14:textId="77777777" w:rsidR="00186824" w:rsidRDefault="00186824" w:rsidP="00186824"/>
    <w:p w14:paraId="0154FFC4" w14:textId="77777777" w:rsidR="008934C2" w:rsidRDefault="00186824" w:rsidP="00186824">
      <w:r>
        <w:br w:type="page"/>
      </w:r>
    </w:p>
    <w:p w14:paraId="34E4C591" w14:textId="77777777" w:rsidR="008934C2" w:rsidRDefault="000A43C6">
      <w:pPr>
        <w:pStyle w:val="Heading1"/>
      </w:pPr>
      <w:bookmarkStart w:id="0" w:name="_Toc241608006"/>
      <w:r>
        <w:lastRenderedPageBreak/>
        <w:t>1. Purpose and scope</w:t>
      </w:r>
      <w:bookmarkEnd w:id="0"/>
    </w:p>
    <w:p w14:paraId="477C0A77" w14:textId="77777777" w:rsidR="008934C2" w:rsidRDefault="000A43C6">
      <w:pPr>
        <w:spacing w:after="120" w:line="276" w:lineRule="auto"/>
      </w:pPr>
      <w:r>
        <w:t>This document records which models were considered for Milestone 3, why each one was chosen, how they were implemented and tuned in R, how they performed on the held-out test sets, and which model was selected in the end. Sections 2–9 cover Task 1 of the Milestone 3 brief (Modelling Strategy): restating the analytical question, identifying the modelling task, selecting candidate models, and explaining their assumptions, parameter choices and training procedure. Sections 10–18 cover the model tuning and the technical evaluation: household-grouped cross-validation, hyperparameter and threshold tuning, test-set performance, the checks of the education × internet interaction, the comparison matrix and the final model selection.</w:t>
      </w:r>
    </w:p>
    <w:p w14:paraId="7CAA64CF" w14:textId="77777777" w:rsidR="008934C2" w:rsidRDefault="000A43C6">
      <w:pPr>
        <w:spacing w:after="120" w:line="276" w:lineRule="auto"/>
      </w:pPr>
      <w:r>
        <w:t xml:space="preserve">Sections 2–9 describe the models as they were first fitted: once, on the training data only, with documented </w:t>
      </w:r>
      <w:r>
        <w:rPr>
          <w:b/>
          <w:bCs/>
        </w:rPr>
        <w:t>starting</w:t>
      </w:r>
      <w:r>
        <w:t xml:space="preserve"> parameters and without using the test sets. Tuning, evaluation and selection were then done in a separate notebook (sections 10–18), in a fixed order, so that every parameter, threshold and choice was made on the training data before the test sets were used, once, for the final comparison.</w:t>
      </w:r>
    </w:p>
    <w:p w14:paraId="2FEA5F2C" w14:textId="77777777" w:rsidR="008934C2" w:rsidRDefault="000A43C6">
      <w:pPr>
        <w:spacing w:after="120" w:line="276" w:lineRule="auto"/>
      </w:pPr>
      <w:r>
        <w:rPr>
          <w:b/>
          <w:bCs/>
        </w:rPr>
        <w:t>Final model choice:</w:t>
      </w:r>
      <w:r>
        <w:t xml:space="preserve"> the </w:t>
      </w:r>
      <w:r>
        <w:rPr>
          <w:b/>
          <w:bCs/>
        </w:rPr>
        <w:t>survey-weighted logistic regression</w:t>
      </w:r>
      <w:r>
        <w:t xml:space="preserve"> is selected for the employment question (test AUC 0.765, against 0.727 for a demographics-only baseline) and the </w:t>
      </w:r>
      <w:r>
        <w:rPr>
          <w:b/>
          <w:bCs/>
        </w:rPr>
        <w:t>survey-weighted linear regression</w:t>
      </w:r>
      <w:r>
        <w:t xml:space="preserve"> for the income question. The random forests predict slightly better, but by too little to outweigh the regressions’ ability to test the education × internet interaction directly. Section 16 gives the full reasoning.</w:t>
      </w:r>
    </w:p>
    <w:p w14:paraId="4D51EC22" w14:textId="77777777" w:rsidR="008934C2" w:rsidRDefault="000A43C6">
      <w:pPr>
        <w:spacing w:after="120" w:line="276" w:lineRule="auto"/>
      </w:pPr>
      <w:r>
        <w:rPr>
          <w:b/>
          <w:bCs/>
        </w:rPr>
        <w:t>Contributions:</w:t>
      </w:r>
      <w:r>
        <w:t xml:space="preserve"> Henri Claassen chose, implemented and fitted the candidate models (sections 2–9). Jandre Neethling did the tuning, technical evaluation, model comparison and final model selection (sections 10–18).</w:t>
      </w:r>
    </w:p>
    <w:p w14:paraId="5ADCA353" w14:textId="77777777" w:rsidR="008934C2" w:rsidRDefault="000A43C6">
      <w:pPr>
        <w:spacing w:after="120" w:line="276" w:lineRule="auto"/>
      </w:pPr>
      <w:r>
        <w:t>The code is in three Quarto notebooks and one shared R script in the project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9"/>
        <w:gridCol w:w="5307"/>
      </w:tblGrid>
      <w:tr w:rsidR="008934C2" w14:paraId="04BC7D29" w14:textId="77777777">
        <w:trPr>
          <w:tblHeader/>
        </w:trPr>
        <w:tc>
          <w:tcPr>
            <w:tcW w:w="300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D729239" w14:textId="77777777" w:rsidR="008934C2" w:rsidRDefault="000A43C6">
            <w:r>
              <w:rPr>
                <w:b/>
                <w:bCs/>
                <w:color w:val="FFFFFF"/>
                <w:sz w:val="20"/>
                <w:szCs w:val="20"/>
              </w:rPr>
              <w:t>File</w:t>
            </w:r>
          </w:p>
        </w:tc>
        <w:tc>
          <w:tcPr>
            <w:tcW w:w="601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F608434" w14:textId="77777777" w:rsidR="008934C2" w:rsidRDefault="000A43C6">
            <w:r>
              <w:rPr>
                <w:b/>
                <w:bCs/>
                <w:color w:val="FFFFFF"/>
                <w:sz w:val="20"/>
                <w:szCs w:val="20"/>
              </w:rPr>
              <w:t>Contents</w:t>
            </w:r>
          </w:p>
        </w:tc>
      </w:tr>
      <w:tr w:rsidR="008934C2" w14:paraId="2D9C04A3" w14:textId="77777777">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A3F32" w14:textId="77777777" w:rsidR="008934C2" w:rsidRDefault="000A43C6">
            <w:r>
              <w:rPr>
                <w:rFonts w:ascii="Consolas" w:eastAsia="Consolas" w:hAnsi="Consolas" w:cs="Consolas"/>
                <w:sz w:val="20"/>
                <w:szCs w:val="20"/>
              </w:rPr>
              <w:t>Scripts/3.1) Employment Model.qmd</w:t>
            </w:r>
          </w:p>
        </w:tc>
        <w:tc>
          <w:tcPr>
            <w:tcW w:w="6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74EEF" w14:textId="77777777" w:rsidR="008934C2" w:rsidRDefault="000A43C6">
            <w:r>
              <w:rPr>
                <w:sz w:val="20"/>
                <w:szCs w:val="20"/>
              </w:rPr>
              <w:t>Employment question (research areas B and C): three classification models</w:t>
            </w:r>
          </w:p>
        </w:tc>
      </w:tr>
      <w:tr w:rsidR="008934C2" w14:paraId="4DA8A9AB" w14:textId="77777777">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AA493" w14:textId="77777777" w:rsidR="008934C2" w:rsidRDefault="000A43C6">
            <w:r>
              <w:rPr>
                <w:rFonts w:ascii="Consolas" w:eastAsia="Consolas" w:hAnsi="Consolas" w:cs="Consolas"/>
                <w:sz w:val="20"/>
                <w:szCs w:val="20"/>
              </w:rPr>
              <w:t>Scripts/3.2) Income Model.qmd</w:t>
            </w:r>
          </w:p>
        </w:tc>
        <w:tc>
          <w:tcPr>
            <w:tcW w:w="6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8808D" w14:textId="77777777" w:rsidR="008934C2" w:rsidRDefault="000A43C6">
            <w:r>
              <w:rPr>
                <w:sz w:val="20"/>
                <w:szCs w:val="20"/>
              </w:rPr>
              <w:t>Income question (research area D): two regression models</w:t>
            </w:r>
          </w:p>
        </w:tc>
      </w:tr>
      <w:tr w:rsidR="008934C2" w14:paraId="1A7D6AED" w14:textId="77777777">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1D61E" w14:textId="77777777" w:rsidR="008934C2" w:rsidRDefault="000A43C6">
            <w:r>
              <w:rPr>
                <w:rFonts w:ascii="Consolas" w:eastAsia="Consolas" w:hAnsi="Consolas" w:cs="Consolas"/>
                <w:sz w:val="20"/>
                <w:szCs w:val="20"/>
              </w:rPr>
              <w:t>Scripts/3.3) Model Evaluation.qmd</w:t>
            </w:r>
          </w:p>
        </w:tc>
        <w:tc>
          <w:tcPr>
            <w:tcW w:w="6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0244D" w14:textId="77777777" w:rsidR="008934C2" w:rsidRDefault="000A43C6">
            <w:r>
              <w:rPr>
                <w:sz w:val="20"/>
                <w:szCs w:val="20"/>
              </w:rPr>
              <w:t>Tuning with household-grouped cross-validation, thresholds, baselines, test-set evaluation, interaction checks, comparison matrix and final model selection (sections 10–18)</w:t>
            </w:r>
          </w:p>
        </w:tc>
      </w:tr>
      <w:tr w:rsidR="008934C2" w14:paraId="29652FCA" w14:textId="77777777">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BCE7A" w14:textId="77777777" w:rsidR="008934C2" w:rsidRDefault="000A43C6">
            <w:r>
              <w:rPr>
                <w:rFonts w:ascii="Consolas" w:eastAsia="Consolas" w:hAnsi="Consolas" w:cs="Consolas"/>
                <w:sz w:val="20"/>
                <w:szCs w:val="20"/>
              </w:rPr>
              <w:t>R/model_preparation.R</w:t>
            </w:r>
          </w:p>
        </w:tc>
        <w:tc>
          <w:tcPr>
            <w:tcW w:w="6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D09FF" w14:textId="77777777" w:rsidR="008934C2" w:rsidRDefault="000A43C6">
            <w:r>
              <w:rPr>
                <w:sz w:val="20"/>
                <w:szCs w:val="20"/>
              </w:rPr>
              <w:t>Shared data preparation, predictor lists and model formulas, used by all three notebooks and intended for the Shiny app</w:t>
            </w:r>
          </w:p>
        </w:tc>
      </w:tr>
      <w:tr w:rsidR="008934C2" w14:paraId="008BA0FF" w14:textId="77777777">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71C0B" w14:textId="77777777" w:rsidR="008934C2" w:rsidRDefault="000A43C6">
            <w:r>
              <w:rPr>
                <w:rFonts w:ascii="Consolas" w:eastAsia="Consolas" w:hAnsi="Consolas" w:cs="Consolas"/>
                <w:sz w:val="20"/>
                <w:szCs w:val="20"/>
              </w:rPr>
              <w:t>Models/*.rds</w:t>
            </w:r>
          </w:p>
        </w:tc>
        <w:tc>
          <w:tcPr>
            <w:tcW w:w="6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BACA9" w14:textId="77777777" w:rsidR="008934C2" w:rsidRDefault="000A43C6">
            <w:r>
              <w:rPr>
                <w:sz w:val="20"/>
                <w:szCs w:val="20"/>
              </w:rPr>
              <w:t>The five models as first fitted with starting parameters (employment_logistic, employment_tree, employment_forest, income_linear, income_forest)</w:t>
            </w:r>
          </w:p>
        </w:tc>
      </w:tr>
      <w:tr w:rsidR="008934C2" w14:paraId="56C7FEF8" w14:textId="77777777">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C02B3" w14:textId="77777777" w:rsidR="008934C2" w:rsidRDefault="000A43C6">
            <w:r>
              <w:rPr>
                <w:rFonts w:ascii="Consolas" w:eastAsia="Consolas" w:hAnsi="Consolas" w:cs="Consolas"/>
                <w:sz w:val="20"/>
                <w:szCs w:val="20"/>
              </w:rPr>
              <w:t>Models/*_tuned.rds, *_baseline.rds</w:t>
            </w:r>
          </w:p>
        </w:tc>
        <w:tc>
          <w:tcPr>
            <w:tcW w:w="6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03902" w14:textId="77777777" w:rsidR="008934C2" w:rsidRDefault="000A43C6">
            <w:r>
              <w:rPr>
                <w:sz w:val="20"/>
                <w:szCs w:val="20"/>
              </w:rPr>
              <w:t>The tuned decision tree and random forests, and the demographics-only baseline models</w:t>
            </w:r>
          </w:p>
        </w:tc>
      </w:tr>
      <w:tr w:rsidR="008934C2" w14:paraId="7D9E0A2E" w14:textId="77777777">
        <w:tc>
          <w:tcPr>
            <w:tcW w:w="30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D4E47" w14:textId="77777777" w:rsidR="008934C2" w:rsidRDefault="000A43C6">
            <w:r>
              <w:rPr>
                <w:rFonts w:ascii="Consolas" w:eastAsia="Consolas" w:hAnsi="Consolas" w:cs="Consolas"/>
                <w:sz w:val="20"/>
                <w:szCs w:val="20"/>
              </w:rPr>
              <w:t>Models/employment_thresholds.csv</w:t>
            </w:r>
          </w:p>
        </w:tc>
        <w:tc>
          <w:tcPr>
            <w:tcW w:w="6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0DFFF" w14:textId="77777777" w:rsidR="008934C2" w:rsidRDefault="000A43C6">
            <w:r>
              <w:rPr>
                <w:sz w:val="20"/>
                <w:szCs w:val="20"/>
              </w:rPr>
              <w:t>The tuned classification threshold of each employment model, needed by the Shiny app</w:t>
            </w:r>
          </w:p>
        </w:tc>
      </w:tr>
    </w:tbl>
    <w:p w14:paraId="32F99108" w14:textId="77777777" w:rsidR="008934C2" w:rsidRDefault="008934C2">
      <w:pPr>
        <w:spacing w:after="60"/>
      </w:pPr>
    </w:p>
    <w:p w14:paraId="2B3D9F5F" w14:textId="77777777" w:rsidR="008934C2" w:rsidRDefault="000A43C6">
      <w:pPr>
        <w:pStyle w:val="Heading1"/>
      </w:pPr>
      <w:bookmarkStart w:id="1" w:name="_Toc241608007"/>
      <w:r>
        <w:t>2. Analytical question and modelling tasks</w:t>
      </w:r>
      <w:bookmarkEnd w:id="1"/>
    </w:p>
    <w:p w14:paraId="7617D394" w14:textId="77777777" w:rsidR="008934C2" w:rsidRDefault="000A43C6">
      <w:pPr>
        <w:spacing w:after="120" w:line="276" w:lineRule="auto"/>
      </w:pPr>
      <w:r>
        <w:t xml:space="preserve">National Treasury has to decide how to divide limited funding between digital-access subsidies and education programmes. The key question from Milestone 1 is whether household internet access and education </w:t>
      </w:r>
      <w:r>
        <w:rPr>
          <w:b/>
          <w:bCs/>
        </w:rPr>
        <w:t>reinforce</w:t>
      </w:r>
      <w:r>
        <w:t xml:space="preserve"> each other (complements) or can </w:t>
      </w:r>
      <w:r>
        <w:rPr>
          <w:b/>
          <w:bCs/>
        </w:rPr>
        <w:t>stand in</w:t>
      </w:r>
      <w:r>
        <w:t xml:space="preserve"> for each other (substitutes) in the labour market. The Milestone 1 analytics goal was to model employment status from education level, digital access and the interaction between the two, controlling for demographic, geographic and household factors.</w:t>
      </w:r>
    </w:p>
    <w:p w14:paraId="0B1CCD54" w14:textId="77777777" w:rsidR="008934C2" w:rsidRDefault="000A43C6">
      <w:pPr>
        <w:spacing w:after="120" w:line="276" w:lineRule="auto"/>
      </w:pPr>
      <w:r>
        <w:t>The Milestone 1 technical success criteria fix what the models must deliver:</w:t>
      </w:r>
    </w:p>
    <w:p w14:paraId="6AFDCD08" w14:textId="77777777" w:rsidR="008934C2" w:rsidRDefault="000A43C6">
      <w:pPr>
        <w:pStyle w:val="ListParagraph"/>
        <w:numPr>
          <w:ilvl w:val="0"/>
          <w:numId w:val="2"/>
        </w:numPr>
        <w:spacing w:after="60"/>
      </w:pPr>
      <w:r>
        <w:t>The education × connectivity interaction must be tested for statistical significance at α = 0.05.</w:t>
      </w:r>
    </w:p>
    <w:p w14:paraId="25AF8A9E" w14:textId="77777777" w:rsidR="008934C2" w:rsidRDefault="000A43C6">
      <w:pPr>
        <w:pStyle w:val="ListParagraph"/>
        <w:numPr>
          <w:ilvl w:val="0"/>
          <w:numId w:val="2"/>
        </w:numPr>
        <w:spacing w:after="60"/>
      </w:pPr>
      <w:r>
        <w:t>Its direction (reinforcing or substituting) must be reported as an odds ratio or equivalent effect size.</w:t>
      </w:r>
    </w:p>
    <w:p w14:paraId="5A6599A7" w14:textId="77777777" w:rsidR="008934C2" w:rsidRDefault="000A43C6">
      <w:pPr>
        <w:pStyle w:val="ListParagraph"/>
        <w:numPr>
          <w:ilvl w:val="0"/>
          <w:numId w:val="2"/>
        </w:numPr>
        <w:spacing w:after="60"/>
      </w:pPr>
      <w:r>
        <w:t>The model must achieve acceptable discriminative performance on a held-out test set.</w:t>
      </w:r>
    </w:p>
    <w:p w14:paraId="06C475BC" w14:textId="77777777" w:rsidR="008934C2" w:rsidRDefault="000A43C6">
      <w:pPr>
        <w:pStyle w:val="ListParagraph"/>
        <w:numPr>
          <w:ilvl w:val="0"/>
          <w:numId w:val="2"/>
        </w:numPr>
        <w:spacing w:after="60"/>
      </w:pPr>
      <w:r>
        <w:t>The findings must be checked across at least two modelling approaches, such as logistic regression and a tree-based method.</w:t>
      </w:r>
    </w:p>
    <w:p w14:paraId="39E56D83" w14:textId="77777777" w:rsidR="008934C2" w:rsidRDefault="000A43C6">
      <w:pPr>
        <w:spacing w:after="120" w:line="276" w:lineRule="auto"/>
      </w:pPr>
      <w:r>
        <w:t>This leads to two modelling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1570"/>
        <w:gridCol w:w="1962"/>
        <w:gridCol w:w="2355"/>
      </w:tblGrid>
      <w:tr w:rsidR="008934C2" w14:paraId="0A4A2226" w14:textId="77777777">
        <w:trPr>
          <w:tblHeader/>
        </w:trPr>
        <w:tc>
          <w:tcPr>
            <w:tcW w:w="313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1A7079E" w14:textId="77777777" w:rsidR="008934C2" w:rsidRDefault="000A43C6">
            <w:r>
              <w:rPr>
                <w:b/>
                <w:bCs/>
                <w:color w:val="FFFFFF"/>
                <w:sz w:val="20"/>
                <w:szCs w:val="20"/>
              </w:rPr>
              <w:t>Question</w:t>
            </w:r>
          </w:p>
        </w:tc>
        <w:tc>
          <w:tcPr>
            <w:tcW w:w="157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DC07BF" w14:textId="77777777" w:rsidR="008934C2" w:rsidRDefault="000A43C6">
            <w:r>
              <w:rPr>
                <w:b/>
                <w:bCs/>
                <w:color w:val="FFFFFF"/>
                <w:sz w:val="20"/>
                <w:szCs w:val="20"/>
              </w:rPr>
              <w:t>Task</w:t>
            </w:r>
          </w:p>
        </w:tc>
        <w:tc>
          <w:tcPr>
            <w:tcW w:w="196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72211F0" w14:textId="77777777" w:rsidR="008934C2" w:rsidRDefault="000A43C6">
            <w:r>
              <w:rPr>
                <w:b/>
                <w:bCs/>
                <w:color w:val="FFFFFF"/>
                <w:sz w:val="20"/>
                <w:szCs w:val="20"/>
              </w:rPr>
              <w:t>Outcome</w:t>
            </w:r>
          </w:p>
        </w:tc>
        <w:tc>
          <w:tcPr>
            <w:tcW w:w="235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116FF3A" w14:textId="77777777" w:rsidR="008934C2" w:rsidRDefault="000A43C6">
            <w:r>
              <w:rPr>
                <w:b/>
                <w:bCs/>
                <w:color w:val="FFFFFF"/>
                <w:sz w:val="20"/>
                <w:szCs w:val="20"/>
              </w:rPr>
              <w:t>Data</w:t>
            </w:r>
          </w:p>
        </w:tc>
      </w:tr>
      <w:tr w:rsidR="008934C2" w14:paraId="54668966" w14:textId="77777777">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CC99F" w14:textId="77777777" w:rsidR="008934C2" w:rsidRDefault="000A43C6">
            <w:r>
              <w:rPr>
                <w:sz w:val="20"/>
                <w:szCs w:val="20"/>
              </w:rPr>
              <w:t>Is education associated with employment, and does internet access strengthen or replace that link? (areas B and C)</w:t>
            </w:r>
          </w:p>
        </w:tc>
        <w:tc>
          <w:tcPr>
            <w:tcW w:w="1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FACFB" w14:textId="77777777" w:rsidR="008934C2" w:rsidRDefault="000A43C6">
            <w:r>
              <w:rPr>
                <w:sz w:val="20"/>
                <w:szCs w:val="20"/>
              </w:rPr>
              <w:t>Binary classification</w:t>
            </w:r>
          </w:p>
        </w:tc>
        <w:tc>
          <w:tcPr>
            <w:tcW w:w="1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BF951" w14:textId="77777777" w:rsidR="008934C2" w:rsidRDefault="000A43C6">
            <w:r>
              <w:rPr>
                <w:rFonts w:ascii="Consolas" w:eastAsia="Consolas" w:hAnsi="Consolas" w:cs="Consolas"/>
                <w:sz w:val="20"/>
                <w:szCs w:val="20"/>
              </w:rPr>
              <w:t>employed</w:t>
            </w:r>
            <w:r>
              <w:rPr>
                <w:sz w:val="20"/>
                <w:szCs w:val="20"/>
              </w:rPr>
              <w:t xml:space="preserve"> (Employed / Unemployed)</w:t>
            </w:r>
          </w:p>
        </w:tc>
        <w:tc>
          <w:tcPr>
            <w:tcW w:w="2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873FD" w14:textId="77777777" w:rsidR="008934C2" w:rsidRDefault="000A43C6">
            <w:r>
              <w:rPr>
                <w:rFonts w:ascii="Consolas" w:eastAsia="Consolas" w:hAnsi="Consolas" w:cs="Consolas"/>
                <w:sz w:val="20"/>
                <w:szCs w:val="20"/>
              </w:rPr>
              <w:t>model_train.csv</w:t>
            </w:r>
            <w:r>
              <w:rPr>
                <w:sz w:val="20"/>
                <w:szCs w:val="20"/>
              </w:rPr>
              <w:t>: labour force aged 15–64</w:t>
            </w:r>
          </w:p>
        </w:tc>
      </w:tr>
      <w:tr w:rsidR="008934C2" w14:paraId="33C51E55" w14:textId="77777777">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1FBBF" w14:textId="77777777" w:rsidR="008934C2" w:rsidRDefault="000A43C6">
            <w:r>
              <w:rPr>
                <w:sz w:val="20"/>
                <w:szCs w:val="20"/>
              </w:rPr>
              <w:t>Among employed people, is income related to education and internet access? (area D, exploratory)</w:t>
            </w:r>
          </w:p>
        </w:tc>
        <w:tc>
          <w:tcPr>
            <w:tcW w:w="1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3CB97" w14:textId="77777777" w:rsidR="008934C2" w:rsidRDefault="000A43C6">
            <w:r>
              <w:rPr>
                <w:sz w:val="20"/>
                <w:szCs w:val="20"/>
              </w:rPr>
              <w:t>Regression</w:t>
            </w:r>
          </w:p>
        </w:tc>
        <w:tc>
          <w:tcPr>
            <w:tcW w:w="19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64DC7" w14:textId="77777777" w:rsidR="008934C2" w:rsidRDefault="000A43C6">
            <w:r>
              <w:rPr>
                <w:rFonts w:ascii="Consolas" w:eastAsia="Consolas" w:hAnsi="Consolas" w:cs="Consolas"/>
                <w:sz w:val="20"/>
                <w:szCs w:val="20"/>
              </w:rPr>
              <w:t>log_salary</w:t>
            </w:r>
            <w:r>
              <w:rPr>
                <w:sz w:val="20"/>
                <w:szCs w:val="20"/>
              </w:rPr>
              <w:t xml:space="preserve"> (log of monthly salary)</w:t>
            </w:r>
          </w:p>
        </w:tc>
        <w:tc>
          <w:tcPr>
            <w:tcW w:w="2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290AE" w14:textId="77777777" w:rsidR="008934C2" w:rsidRDefault="000A43C6">
            <w:r>
              <w:rPr>
                <w:rFonts w:ascii="Consolas" w:eastAsia="Consolas" w:hAnsi="Consolas" w:cs="Consolas"/>
                <w:sz w:val="20"/>
                <w:szCs w:val="20"/>
              </w:rPr>
              <w:t>income_train.csv</w:t>
            </w:r>
            <w:r>
              <w:rPr>
                <w:sz w:val="20"/>
                <w:szCs w:val="20"/>
              </w:rPr>
              <w:t>: employed people who reported a salary of at least R100</w:t>
            </w:r>
          </w:p>
        </w:tc>
      </w:tr>
    </w:tbl>
    <w:p w14:paraId="2C29626B" w14:textId="77777777" w:rsidR="008934C2" w:rsidRDefault="008934C2">
      <w:pPr>
        <w:spacing w:after="60"/>
      </w:pPr>
    </w:p>
    <w:p w14:paraId="4AB17DE9" w14:textId="77777777" w:rsidR="008934C2" w:rsidRDefault="000A43C6">
      <w:pPr>
        <w:spacing w:after="120" w:line="276" w:lineRule="auto"/>
      </w:pPr>
      <w:r>
        <w:t>Clustering was not chosen, because both questions have a known outcome. A supervised model is needed to estimate how the outcome relates to education and internet access. All results are associations, not causes, because the data are a single 2024 cross-section.</w:t>
      </w:r>
    </w:p>
    <w:p w14:paraId="163821B9" w14:textId="77777777" w:rsidR="008934C2" w:rsidRDefault="000A43C6">
      <w:pPr>
        <w:pStyle w:val="Heading1"/>
      </w:pPr>
      <w:bookmarkStart w:id="2" w:name="_Toc241608008"/>
      <w:r>
        <w:t>3. Data used for modelling</w:t>
      </w:r>
      <w:bookmarkEnd w:id="2"/>
    </w:p>
    <w:p w14:paraId="02727407" w14:textId="77777777" w:rsidR="008934C2" w:rsidRDefault="000A43C6">
      <w:pPr>
        <w:spacing w:after="120" w:line="276" w:lineRule="auto"/>
      </w:pPr>
      <w:r>
        <w:t xml:space="preserve">The models use the validated Milestone 2 training files. The Milestone 2 validation design is preserved: the train/test split was made by household (80% of households for training, </w:t>
      </w:r>
      <w:r>
        <w:rPr>
          <w:rFonts w:ascii="Consolas" w:eastAsia="Consolas" w:hAnsi="Consolas" w:cs="Consolas"/>
          <w:sz w:val="20"/>
          <w:szCs w:val="20"/>
        </w:rPr>
        <w:t>set.seed(67)</w:t>
      </w:r>
      <w:r>
        <w:t>), so no household appears in both sets, and the test sets are left untouched for evaluation.</w:t>
      </w:r>
    </w:p>
    <w:p w14:paraId="7BD9DE65" w14:textId="77777777" w:rsidR="008934C2" w:rsidRDefault="000A43C6">
      <w:pPr>
        <w:spacing w:after="120" w:line="276" w:lineRule="auto"/>
      </w:pPr>
      <w:r>
        <w:t xml:space="preserve">Both notebooks read their data through a shared function in </w:t>
      </w:r>
      <w:r>
        <w:rPr>
          <w:rFonts w:ascii="Consolas" w:eastAsia="Consolas" w:hAnsi="Consolas" w:cs="Consolas"/>
          <w:sz w:val="20"/>
          <w:szCs w:val="20"/>
        </w:rPr>
        <w:t>R/model_preparation.R</w:t>
      </w:r>
      <w:r>
        <w:t xml:space="preserve"> (</w:t>
      </w:r>
      <w:r>
        <w:rPr>
          <w:rFonts w:ascii="Consolas" w:eastAsia="Consolas" w:hAnsi="Consolas" w:cs="Consolas"/>
          <w:sz w:val="20"/>
          <w:szCs w:val="20"/>
        </w:rPr>
        <w:t>prepare_employment_data()</w:t>
      </w:r>
      <w:r>
        <w:t xml:space="preserve"> and </w:t>
      </w:r>
      <w:r>
        <w:rPr>
          <w:rFonts w:ascii="Consolas" w:eastAsia="Consolas" w:hAnsi="Consolas" w:cs="Consolas"/>
          <w:sz w:val="20"/>
          <w:szCs w:val="20"/>
        </w:rPr>
        <w:t>prepare_income_data()</w:t>
      </w:r>
      <w:r>
        <w:t>). The same functions are used for the test sets and for new data in the Shiny app, so every file is prepared identically. The functions:</w:t>
      </w:r>
    </w:p>
    <w:p w14:paraId="7035CF30" w14:textId="77777777" w:rsidR="008934C2" w:rsidRDefault="000A43C6">
      <w:pPr>
        <w:pStyle w:val="ListParagraph"/>
        <w:numPr>
          <w:ilvl w:val="0"/>
          <w:numId w:val="3"/>
        </w:numPr>
        <w:spacing w:after="60"/>
      </w:pPr>
      <w:r>
        <w:t xml:space="preserve">read </w:t>
      </w:r>
      <w:r>
        <w:rPr>
          <w:rFonts w:ascii="Consolas" w:eastAsia="Consolas" w:hAnsi="Consolas" w:cs="Consolas"/>
          <w:sz w:val="20"/>
          <w:szCs w:val="20"/>
        </w:rPr>
        <w:t>household_id</w:t>
      </w:r>
      <w:r>
        <w:t xml:space="preserve"> as text (18-digit IDs would otherwise be rounded and households merged),</w:t>
      </w:r>
    </w:p>
    <w:p w14:paraId="5B5A5700" w14:textId="77777777" w:rsidR="008934C2" w:rsidRDefault="000A43C6">
      <w:pPr>
        <w:pStyle w:val="ListParagraph"/>
        <w:numPr>
          <w:ilvl w:val="0"/>
          <w:numId w:val="3"/>
        </w:numPr>
        <w:spacing w:after="60"/>
      </w:pPr>
      <w:r>
        <w:t xml:space="preserve">apply </w:t>
      </w:r>
      <w:r>
        <w:rPr>
          <w:b/>
          <w:bCs/>
        </w:rPr>
        <w:t>fixed</w:t>
      </w:r>
      <w:r>
        <w:t xml:space="preserve"> category levels and reference levels, written out in the script rather than taken from the data, so that training, test and new data always get identical factors,</w:t>
      </w:r>
    </w:p>
    <w:p w14:paraId="33C890DD" w14:textId="77777777" w:rsidR="008934C2" w:rsidRDefault="000A43C6">
      <w:pPr>
        <w:pStyle w:val="ListParagraph"/>
        <w:numPr>
          <w:ilvl w:val="0"/>
          <w:numId w:val="3"/>
        </w:numPr>
        <w:spacing w:after="60"/>
      </w:pPr>
      <w:r>
        <w:t>leave out rows with unknown education (</w:t>
      </w:r>
      <w:r>
        <w:rPr>
          <w:rFonts w:ascii="Consolas" w:eastAsia="Consolas" w:hAnsi="Consolas" w:cs="Consolas"/>
          <w:sz w:val="20"/>
          <w:szCs w:val="20"/>
        </w:rPr>
        <w:t>matric_plus</w:t>
      </w:r>
      <w:r>
        <w:t xml:space="preserve"> blank) and, for income, unknown household internet (</w:t>
      </w:r>
      <w:r>
        <w:rPr>
          <w:rFonts w:ascii="Consolas" w:eastAsia="Consolas" w:hAnsi="Consolas" w:cs="Consolas"/>
          <w:sz w:val="20"/>
          <w:szCs w:val="20"/>
        </w:rPr>
        <w:t>any_home_internet</w:t>
      </w:r>
      <w:r>
        <w:t xml:space="preserve"> blank), and</w:t>
      </w:r>
    </w:p>
    <w:p w14:paraId="306A3D69" w14:textId="77777777" w:rsidR="008934C2" w:rsidRDefault="000A43C6">
      <w:pPr>
        <w:pStyle w:val="ListParagraph"/>
        <w:numPr>
          <w:ilvl w:val="0"/>
          <w:numId w:val="3"/>
        </w:numPr>
        <w:spacing w:after="60"/>
      </w:pPr>
      <w:r>
        <w:t>keep only the design columns, the outcome and the chosen predictors.</w:t>
      </w:r>
    </w:p>
    <w:p w14:paraId="76C2B7CA" w14:textId="77777777" w:rsidR="008934C2" w:rsidRDefault="000A43C6">
      <w:pPr>
        <w:spacing w:after="120" w:line="276" w:lineRule="auto"/>
      </w:pPr>
      <w:r>
        <w:t>None of these steps learn anything from the data, so they cannot leak information from the test set. Rows with unknown education are left out rather than imputed: they are a small share, education is the variable the question is about (so an imputed value would be a guess at the answer), and leaving them out means every model is fitted and later compared on exactly the same people.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1354"/>
        <w:gridCol w:w="2708"/>
        <w:gridCol w:w="1354"/>
        <w:gridCol w:w="1353"/>
      </w:tblGrid>
      <w:tr w:rsidR="008934C2" w14:paraId="4AF6E28C" w14:textId="77777777">
        <w:trPr>
          <w:tblHeader/>
        </w:trPr>
        <w:tc>
          <w:tcPr>
            <w:tcW w:w="225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711A7A3" w14:textId="77777777" w:rsidR="008934C2" w:rsidRDefault="000A43C6">
            <w:r>
              <w:rPr>
                <w:b/>
                <w:bCs/>
                <w:color w:val="FFFFFF"/>
                <w:sz w:val="20"/>
                <w:szCs w:val="20"/>
              </w:rPr>
              <w:t>Training file</w:t>
            </w:r>
          </w:p>
        </w:tc>
        <w:tc>
          <w:tcPr>
            <w:tcW w:w="135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58D761" w14:textId="77777777" w:rsidR="008934C2" w:rsidRDefault="000A43C6">
            <w:r>
              <w:rPr>
                <w:b/>
                <w:bCs/>
                <w:color w:val="FFFFFF"/>
                <w:sz w:val="20"/>
                <w:szCs w:val="20"/>
              </w:rPr>
              <w:t>Rows in file</w:t>
            </w:r>
          </w:p>
        </w:tc>
        <w:tc>
          <w:tcPr>
            <w:tcW w:w="27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A4B82CC" w14:textId="77777777" w:rsidR="008934C2" w:rsidRDefault="000A43C6">
            <w:r>
              <w:rPr>
                <w:b/>
                <w:bCs/>
                <w:color w:val="FFFFFF"/>
                <w:sz w:val="20"/>
                <w:szCs w:val="20"/>
              </w:rPr>
              <w:t>Rows removed</w:t>
            </w:r>
          </w:p>
        </w:tc>
        <w:tc>
          <w:tcPr>
            <w:tcW w:w="135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DE5AEF0" w14:textId="77777777" w:rsidR="008934C2" w:rsidRDefault="000A43C6">
            <w:r>
              <w:rPr>
                <w:b/>
                <w:bCs/>
                <w:color w:val="FFFFFF"/>
                <w:sz w:val="20"/>
                <w:szCs w:val="20"/>
              </w:rPr>
              <w:t>Rows used</w:t>
            </w:r>
          </w:p>
        </w:tc>
        <w:tc>
          <w:tcPr>
            <w:tcW w:w="135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751D6D" w14:textId="77777777" w:rsidR="008934C2" w:rsidRDefault="000A43C6">
            <w:r>
              <w:rPr>
                <w:b/>
                <w:bCs/>
                <w:color w:val="FFFFFF"/>
                <w:sz w:val="20"/>
                <w:szCs w:val="20"/>
              </w:rPr>
              <w:t>Households</w:t>
            </w:r>
          </w:p>
        </w:tc>
      </w:tr>
      <w:tr w:rsidR="008934C2" w14:paraId="01EFE4B7" w14:textId="77777777">
        <w:tc>
          <w:tcPr>
            <w:tcW w:w="22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DE9C0" w14:textId="77777777" w:rsidR="008934C2" w:rsidRDefault="000A43C6">
            <w:r>
              <w:rPr>
                <w:rFonts w:ascii="Consolas" w:eastAsia="Consolas" w:hAnsi="Consolas" w:cs="Consolas"/>
                <w:sz w:val="20"/>
                <w:szCs w:val="20"/>
              </w:rPr>
              <w:t>model_train.csv</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D633C" w14:textId="77777777" w:rsidR="008934C2" w:rsidRDefault="000A43C6">
            <w:r>
              <w:rPr>
                <w:sz w:val="20"/>
                <w:szCs w:val="20"/>
              </w:rPr>
              <w:t>23,041</w:t>
            </w:r>
          </w:p>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4D1A1" w14:textId="77777777" w:rsidR="008934C2" w:rsidRDefault="000A43C6">
            <w:r>
              <w:rPr>
                <w:sz w:val="20"/>
                <w:szCs w:val="20"/>
              </w:rPr>
              <w:t>370 (unknown education)</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B0FB6" w14:textId="77777777" w:rsidR="008934C2" w:rsidRDefault="000A43C6">
            <w:r>
              <w:rPr>
                <w:sz w:val="20"/>
                <w:szCs w:val="20"/>
              </w:rPr>
              <w:t>22,671</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6ADA2" w14:textId="77777777" w:rsidR="008934C2" w:rsidRDefault="000A43C6">
            <w:r>
              <w:rPr>
                <w:sz w:val="20"/>
                <w:szCs w:val="20"/>
              </w:rPr>
              <w:t>13,298</w:t>
            </w:r>
          </w:p>
        </w:tc>
      </w:tr>
      <w:tr w:rsidR="008934C2" w14:paraId="71E93D88" w14:textId="77777777">
        <w:tc>
          <w:tcPr>
            <w:tcW w:w="22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5F12E" w14:textId="77777777" w:rsidR="008934C2" w:rsidRDefault="000A43C6">
            <w:r>
              <w:rPr>
                <w:rFonts w:ascii="Consolas" w:eastAsia="Consolas" w:hAnsi="Consolas" w:cs="Consolas"/>
                <w:sz w:val="20"/>
                <w:szCs w:val="20"/>
              </w:rPr>
              <w:t>income_train.csv</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27477" w14:textId="77777777" w:rsidR="008934C2" w:rsidRDefault="000A43C6">
            <w:r>
              <w:rPr>
                <w:sz w:val="20"/>
                <w:szCs w:val="20"/>
              </w:rPr>
              <w:t>14,371</w:t>
            </w:r>
          </w:p>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AC249" w14:textId="77777777" w:rsidR="008934C2" w:rsidRDefault="000A43C6">
            <w:r>
              <w:rPr>
                <w:sz w:val="20"/>
                <w:szCs w:val="20"/>
              </w:rPr>
              <w:t>316 (unknown education or internet)</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C482E" w14:textId="77777777" w:rsidR="008934C2" w:rsidRDefault="000A43C6">
            <w:r>
              <w:rPr>
                <w:sz w:val="20"/>
                <w:szCs w:val="20"/>
              </w:rPr>
              <w:t>14,055</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9E880" w14:textId="77777777" w:rsidR="008934C2" w:rsidRDefault="000A43C6">
            <w:r>
              <w:rPr>
                <w:sz w:val="20"/>
                <w:szCs w:val="20"/>
              </w:rPr>
              <w:t>10,272</w:t>
            </w:r>
          </w:p>
        </w:tc>
      </w:tr>
    </w:tbl>
    <w:p w14:paraId="1BEA6BBE" w14:textId="77777777" w:rsidR="008934C2" w:rsidRDefault="000A43C6">
      <w:pPr>
        <w:spacing w:before="80" w:after="200"/>
      </w:pPr>
      <w:r>
        <w:rPr>
          <w:i/>
          <w:iCs/>
          <w:sz w:val="20"/>
          <w:szCs w:val="20"/>
        </w:rPr>
        <w:t>Table 1: Rows used to fit the models</w:t>
      </w:r>
    </w:p>
    <w:p w14:paraId="0B3409B4" w14:textId="77777777" w:rsidR="008934C2" w:rsidRDefault="000A43C6">
      <w:pPr>
        <w:spacing w:after="120" w:line="276" w:lineRule="auto"/>
      </w:pPr>
      <w:r>
        <w:t>The employment target is mildly imbalanced (about 65% employed, 35% unemployed, a ratio of roughly 2:1). This is not severe enough to need resampling such as SMOTE or down-sampling, so all models are fitted to the data as they are. The smaller Unemployed class is handled at prediction time by tuning each model’s classification threshold (section 11.4).</w:t>
      </w:r>
    </w:p>
    <w:p w14:paraId="66650246" w14:textId="77777777" w:rsidR="008934C2" w:rsidRDefault="000A43C6">
      <w:pPr>
        <w:pStyle w:val="Heading1"/>
      </w:pPr>
      <w:bookmarkStart w:id="3" w:name="_Toc241608009"/>
      <w:r>
        <w:t>4. Predictor selection</w:t>
      </w:r>
      <w:bookmarkEnd w:id="3"/>
    </w:p>
    <w:p w14:paraId="4C1526FF" w14:textId="77777777" w:rsidR="008934C2" w:rsidRDefault="000A43C6">
      <w:pPr>
        <w:spacing w:after="120" w:line="276" w:lineRule="auto"/>
      </w:pPr>
      <w:r>
        <w:rPr>
          <w:rFonts w:ascii="Consolas" w:eastAsia="Consolas" w:hAnsi="Consolas" w:cs="Consolas"/>
          <w:sz w:val="20"/>
          <w:szCs w:val="20"/>
        </w:rPr>
        <w:t>model_data.csv</w:t>
      </w:r>
      <w:r>
        <w:t xml:space="preserve"> has 21 candidate predictors, several of which measure the same thing in different ways. Putting overlapping columns in one model splits a single effect across several coefficients, makes the interaction hard to read and can make the estimates unstable. One version of each idea was therefore kept: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2400"/>
        <w:gridCol w:w="4061"/>
      </w:tblGrid>
      <w:tr w:rsidR="008934C2" w14:paraId="7CCE2409" w14:textId="77777777">
        <w:trPr>
          <w:tblHeader/>
        </w:trPr>
        <w:tc>
          <w:tcPr>
            <w:tcW w:w="257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85F03B" w14:textId="77777777" w:rsidR="008934C2" w:rsidRDefault="000A43C6">
            <w:r>
              <w:rPr>
                <w:b/>
                <w:bCs/>
                <w:color w:val="FFFFFF"/>
                <w:sz w:val="20"/>
                <w:szCs w:val="20"/>
              </w:rPr>
              <w:t>Kept</w:t>
            </w:r>
          </w:p>
        </w:tc>
        <w:tc>
          <w:tcPr>
            <w:tcW w:w="214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5E0158" w14:textId="77777777" w:rsidR="008934C2" w:rsidRDefault="000A43C6">
            <w:r>
              <w:rPr>
                <w:b/>
                <w:bCs/>
                <w:color w:val="FFFFFF"/>
                <w:sz w:val="20"/>
                <w:szCs w:val="20"/>
              </w:rPr>
              <w:t>Left out</w:t>
            </w:r>
          </w:p>
        </w:tc>
        <w:tc>
          <w:tcPr>
            <w:tcW w:w="429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6654BF" w14:textId="77777777" w:rsidR="008934C2" w:rsidRDefault="000A43C6">
            <w:r>
              <w:rPr>
                <w:b/>
                <w:bCs/>
                <w:color w:val="FFFFFF"/>
                <w:sz w:val="20"/>
                <w:szCs w:val="20"/>
              </w:rPr>
              <w:t>Reason</w:t>
            </w:r>
          </w:p>
        </w:tc>
      </w:tr>
      <w:tr w:rsidR="008934C2" w14:paraId="74A8E448" w14:textId="77777777">
        <w:tc>
          <w:tcPr>
            <w:tcW w:w="2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968D4" w14:textId="77777777" w:rsidR="008934C2" w:rsidRDefault="000A43C6">
            <w:r>
              <w:rPr>
                <w:rFonts w:ascii="Consolas" w:eastAsia="Consolas" w:hAnsi="Consolas" w:cs="Consolas"/>
                <w:sz w:val="20"/>
                <w:szCs w:val="20"/>
              </w:rPr>
              <w:t>matric_plus</w:t>
            </w:r>
            <w:r>
              <w:rPr>
                <w:sz w:val="20"/>
                <w:szCs w:val="20"/>
              </w:rPr>
              <w:t xml:space="preserve"> (0/1)</w:t>
            </w:r>
          </w:p>
        </w:tc>
        <w:tc>
          <w:tcPr>
            <w:tcW w:w="21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754BA" w14:textId="77777777" w:rsidR="008934C2" w:rsidRDefault="000A43C6">
            <w:r>
              <w:rPr>
                <w:rFonts w:ascii="Consolas" w:eastAsia="Consolas" w:hAnsi="Consolas" w:cs="Consolas"/>
                <w:sz w:val="20"/>
                <w:szCs w:val="20"/>
              </w:rPr>
              <w:t>education_band</w:t>
            </w:r>
          </w:p>
        </w:tc>
        <w:tc>
          <w:tcPr>
            <w:tcW w:w="4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A1087" w14:textId="77777777" w:rsidR="008934C2" w:rsidRDefault="000A43C6">
            <w:r>
              <w:rPr>
                <w:sz w:val="20"/>
                <w:szCs w:val="20"/>
              </w:rPr>
              <w:t xml:space="preserve">The policy question is framed as with or without matric. A 0/1 variable gives the interaction </w:t>
            </w:r>
            <w:r>
              <w:rPr>
                <w:b/>
                <w:bCs/>
                <w:sz w:val="20"/>
                <w:szCs w:val="20"/>
              </w:rPr>
              <w:t>one</w:t>
            </w:r>
            <w:r>
              <w:rPr>
                <w:sz w:val="20"/>
                <w:szCs w:val="20"/>
              </w:rPr>
              <w:t xml:space="preserve"> odds ratio instead of six (one per education band), which answers the question directly.</w:t>
            </w:r>
          </w:p>
        </w:tc>
      </w:tr>
      <w:tr w:rsidR="008934C2" w14:paraId="37143209" w14:textId="77777777">
        <w:tc>
          <w:tcPr>
            <w:tcW w:w="2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A84D0" w14:textId="77777777" w:rsidR="008934C2" w:rsidRDefault="000A43C6">
            <w:r>
              <w:rPr>
                <w:rFonts w:ascii="Consolas" w:eastAsia="Consolas" w:hAnsi="Consolas" w:cs="Consolas"/>
                <w:sz w:val="20"/>
                <w:szCs w:val="20"/>
              </w:rPr>
              <w:t>any_home_internet</w:t>
            </w:r>
            <w:r>
              <w:rPr>
                <w:sz w:val="20"/>
                <w:szCs w:val="20"/>
              </w:rPr>
              <w:t xml:space="preserve"> (0/1)</w:t>
            </w:r>
          </w:p>
        </w:tc>
        <w:tc>
          <w:tcPr>
            <w:tcW w:w="21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5CD58" w14:textId="77777777" w:rsidR="008934C2" w:rsidRDefault="000A43C6">
            <w:r>
              <w:rPr>
                <w:rFonts w:ascii="Consolas" w:eastAsia="Consolas" w:hAnsi="Consolas" w:cs="Consolas"/>
                <w:sz w:val="20"/>
                <w:szCs w:val="20"/>
              </w:rPr>
              <w:t>has_fixed_internet</w:t>
            </w:r>
            <w:r>
              <w:rPr>
                <w:sz w:val="20"/>
                <w:szCs w:val="20"/>
              </w:rPr>
              <w:t xml:space="preserve">, </w:t>
            </w:r>
            <w:r>
              <w:rPr>
                <w:rFonts w:ascii="Consolas" w:eastAsia="Consolas" w:hAnsi="Consolas" w:cs="Consolas"/>
                <w:sz w:val="20"/>
                <w:szCs w:val="20"/>
              </w:rPr>
              <w:t>has_mobile_internet</w:t>
            </w:r>
            <w:r>
              <w:rPr>
                <w:sz w:val="20"/>
                <w:szCs w:val="20"/>
              </w:rPr>
              <w:t xml:space="preserve">, </w:t>
            </w:r>
            <w:r>
              <w:rPr>
                <w:rFonts w:ascii="Consolas" w:eastAsia="Consolas" w:hAnsi="Consolas" w:cs="Consolas"/>
                <w:sz w:val="20"/>
                <w:szCs w:val="20"/>
              </w:rPr>
              <w:t>digital_access_score</w:t>
            </w:r>
          </w:p>
        </w:tc>
        <w:tc>
          <w:tcPr>
            <w:tcW w:w="4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338222" w14:textId="77777777" w:rsidR="008934C2" w:rsidRDefault="000A43C6">
            <w:r>
              <w:rPr>
                <w:sz w:val="20"/>
                <w:szCs w:val="20"/>
              </w:rPr>
              <w:t>Internet access is the policy lever (connectivity subsidies). The other columns are its parts, or a score that includes it, so using them together would count the same access twice.</w:t>
            </w:r>
          </w:p>
        </w:tc>
      </w:tr>
      <w:tr w:rsidR="008934C2" w14:paraId="7135B87B" w14:textId="77777777">
        <w:tc>
          <w:tcPr>
            <w:tcW w:w="2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05B63" w14:textId="77777777" w:rsidR="008934C2" w:rsidRDefault="000A43C6">
            <w:r>
              <w:rPr>
                <w:rFonts w:ascii="Consolas" w:eastAsia="Consolas" w:hAnsi="Consolas" w:cs="Consolas"/>
                <w:sz w:val="20"/>
                <w:szCs w:val="20"/>
              </w:rPr>
              <w:t>has_computer</w:t>
            </w:r>
            <w:r>
              <w:rPr>
                <w:sz w:val="20"/>
                <w:szCs w:val="20"/>
              </w:rPr>
              <w:t xml:space="preserve">, </w:t>
            </w:r>
            <w:r>
              <w:rPr>
                <w:rFonts w:ascii="Consolas" w:eastAsia="Consolas" w:hAnsi="Consolas" w:cs="Consolas"/>
                <w:sz w:val="20"/>
                <w:szCs w:val="20"/>
              </w:rPr>
              <w:t>smartphone_access</w:t>
            </w:r>
          </w:p>
        </w:tc>
        <w:tc>
          <w:tcPr>
            <w:tcW w:w="21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EAFD3" w14:textId="77777777" w:rsidR="008934C2" w:rsidRDefault="008934C2"/>
        </w:tc>
        <w:tc>
          <w:tcPr>
            <w:tcW w:w="4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BD05F" w14:textId="77777777" w:rsidR="008934C2" w:rsidRDefault="000A43C6">
            <w:r>
              <w:rPr>
                <w:sz w:val="20"/>
                <w:szCs w:val="20"/>
              </w:rPr>
              <w:t>Separate controls for other kinds of digital access, so the internet effect is not simply device ownership, which also reflects household wealth.</w:t>
            </w:r>
          </w:p>
        </w:tc>
      </w:tr>
      <w:tr w:rsidR="008934C2" w14:paraId="4897128D" w14:textId="77777777">
        <w:tc>
          <w:tcPr>
            <w:tcW w:w="2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34B75" w14:textId="77777777" w:rsidR="008934C2" w:rsidRDefault="000A43C6">
            <w:r>
              <w:rPr>
                <w:rFonts w:ascii="Consolas" w:eastAsia="Consolas" w:hAnsi="Consolas" w:cs="Consolas"/>
                <w:sz w:val="20"/>
                <w:szCs w:val="20"/>
              </w:rPr>
              <w:t>matric_plus × any_home_internet</w:t>
            </w:r>
            <w:r>
              <w:rPr>
                <w:sz w:val="20"/>
                <w:szCs w:val="20"/>
              </w:rPr>
              <w:t xml:space="preserve"> (in the regression formula)</w:t>
            </w:r>
          </w:p>
        </w:tc>
        <w:tc>
          <w:tcPr>
            <w:tcW w:w="21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29C3F" w14:textId="77777777" w:rsidR="008934C2" w:rsidRDefault="000A43C6">
            <w:r>
              <w:rPr>
                <w:rFonts w:ascii="Consolas" w:eastAsia="Consolas" w:hAnsi="Consolas" w:cs="Consolas"/>
                <w:sz w:val="20"/>
                <w:szCs w:val="20"/>
              </w:rPr>
              <w:t>edu_digital_group</w:t>
            </w:r>
          </w:p>
        </w:tc>
        <w:tc>
          <w:tcPr>
            <w:tcW w:w="4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10770" w14:textId="77777777" w:rsidR="008934C2" w:rsidRDefault="000A43C6">
            <w:r>
              <w:rPr>
                <w:rFonts w:ascii="Consolas" w:eastAsia="Consolas" w:hAnsi="Consolas" w:cs="Consolas"/>
                <w:sz w:val="20"/>
                <w:szCs w:val="20"/>
              </w:rPr>
              <w:t>edu_digital_group</w:t>
            </w:r>
            <w:r>
              <w:rPr>
                <w:sz w:val="20"/>
                <w:szCs w:val="20"/>
              </w:rPr>
              <w:t xml:space="preserve"> is the same combination stored as one categorical column; using both would duplicate the interaction.</w:t>
            </w:r>
          </w:p>
        </w:tc>
      </w:tr>
      <w:tr w:rsidR="008934C2" w14:paraId="0142EE14" w14:textId="77777777">
        <w:tc>
          <w:tcPr>
            <w:tcW w:w="2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F9445" w14:textId="77777777" w:rsidR="008934C2" w:rsidRDefault="000A43C6">
            <w:r>
              <w:rPr>
                <w:rFonts w:ascii="Consolas" w:eastAsia="Consolas" w:hAnsi="Consolas" w:cs="Consolas"/>
                <w:sz w:val="20"/>
                <w:szCs w:val="20"/>
              </w:rPr>
              <w:t>household_size</w:t>
            </w:r>
            <w:r>
              <w:rPr>
                <w:sz w:val="20"/>
                <w:szCs w:val="20"/>
              </w:rPr>
              <w:t xml:space="preserve">, </w:t>
            </w:r>
            <w:r>
              <w:rPr>
                <w:rFonts w:ascii="Consolas" w:eastAsia="Consolas" w:hAnsi="Consolas" w:cs="Consolas"/>
                <w:sz w:val="20"/>
                <w:szCs w:val="20"/>
              </w:rPr>
              <w:t>n_children_under15</w:t>
            </w:r>
            <w:r>
              <w:rPr>
                <w:sz w:val="20"/>
                <w:szCs w:val="20"/>
              </w:rPr>
              <w:t xml:space="preserve">, </w:t>
            </w:r>
            <w:r>
              <w:rPr>
                <w:rFonts w:ascii="Consolas" w:eastAsia="Consolas" w:hAnsi="Consolas" w:cs="Consolas"/>
                <w:sz w:val="20"/>
                <w:szCs w:val="20"/>
              </w:rPr>
              <w:t>elderly_in_household</w:t>
            </w:r>
            <w:r>
              <w:rPr>
                <w:sz w:val="20"/>
                <w:szCs w:val="20"/>
              </w:rPr>
              <w:t xml:space="preserve">, </w:t>
            </w:r>
            <w:r>
              <w:rPr>
                <w:rFonts w:ascii="Consolas" w:eastAsia="Consolas" w:hAnsi="Consolas" w:cs="Consolas"/>
                <w:sz w:val="20"/>
                <w:szCs w:val="20"/>
              </w:rPr>
              <w:t>female_x_children</w:t>
            </w:r>
            <w:r>
              <w:rPr>
                <w:sz w:val="20"/>
                <w:szCs w:val="20"/>
              </w:rPr>
              <w:t xml:space="preserve">, </w:t>
            </w:r>
            <w:r>
              <w:rPr>
                <w:rFonts w:ascii="Consolas" w:eastAsia="Consolas" w:hAnsi="Consolas" w:cs="Consolas"/>
                <w:sz w:val="20"/>
                <w:szCs w:val="20"/>
              </w:rPr>
              <w:t>other_member_matric</w:t>
            </w:r>
          </w:p>
        </w:tc>
        <w:tc>
          <w:tcPr>
            <w:tcW w:w="21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80E3A" w14:textId="77777777" w:rsidR="008934C2" w:rsidRDefault="000A43C6">
            <w:r>
              <w:rPr>
                <w:rFonts w:ascii="Consolas" w:eastAsia="Consolas" w:hAnsi="Consolas" w:cs="Consolas"/>
                <w:sz w:val="20"/>
                <w:szCs w:val="20"/>
              </w:rPr>
              <w:t>dependency_ratio</w:t>
            </w:r>
          </w:p>
        </w:tc>
        <w:tc>
          <w:tcPr>
            <w:tcW w:w="4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6CE3E" w14:textId="77777777" w:rsidR="008934C2" w:rsidRDefault="000A43C6">
            <w:r>
              <w:rPr>
                <w:rFonts w:ascii="Consolas" w:eastAsia="Consolas" w:hAnsi="Consolas" w:cs="Consolas"/>
                <w:sz w:val="20"/>
                <w:szCs w:val="20"/>
              </w:rPr>
              <w:t>dependency_ratio</w:t>
            </w:r>
            <w:r>
              <w:rPr>
                <w:sz w:val="20"/>
                <w:szCs w:val="20"/>
              </w:rPr>
              <w:t xml:space="preserve"> is calculated from the counts of children, elderly and working-age members that the other household columns already describe.</w:t>
            </w:r>
          </w:p>
        </w:tc>
      </w:tr>
      <w:tr w:rsidR="008934C2" w14:paraId="0F91B311" w14:textId="77777777">
        <w:tc>
          <w:tcPr>
            <w:tcW w:w="2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428AA" w14:textId="77777777" w:rsidR="008934C2" w:rsidRDefault="000A43C6">
            <w:r>
              <w:rPr>
                <w:rFonts w:ascii="Consolas" w:eastAsia="Consolas" w:hAnsi="Consolas" w:cs="Consolas"/>
                <w:sz w:val="20"/>
                <w:szCs w:val="20"/>
              </w:rPr>
              <w:t>age_centred</w:t>
            </w:r>
            <w:r>
              <w:rPr>
                <w:sz w:val="20"/>
                <w:szCs w:val="20"/>
              </w:rPr>
              <w:t xml:space="preserve">, </w:t>
            </w:r>
            <w:r>
              <w:rPr>
                <w:rFonts w:ascii="Consolas" w:eastAsia="Consolas" w:hAnsi="Consolas" w:cs="Consolas"/>
                <w:sz w:val="20"/>
                <w:szCs w:val="20"/>
              </w:rPr>
              <w:t>age_centred_squared</w:t>
            </w:r>
            <w:r>
              <w:rPr>
                <w:sz w:val="20"/>
                <w:szCs w:val="20"/>
              </w:rPr>
              <w:t xml:space="preserve">, </w:t>
            </w:r>
            <w:r>
              <w:rPr>
                <w:rFonts w:ascii="Consolas" w:eastAsia="Consolas" w:hAnsi="Consolas" w:cs="Consolas"/>
                <w:sz w:val="20"/>
                <w:szCs w:val="20"/>
              </w:rPr>
              <w:t>female</w:t>
            </w:r>
            <w:r>
              <w:rPr>
                <w:sz w:val="20"/>
                <w:szCs w:val="20"/>
              </w:rPr>
              <w:t xml:space="preserve">, </w:t>
            </w:r>
            <w:r>
              <w:rPr>
                <w:rFonts w:ascii="Consolas" w:eastAsia="Consolas" w:hAnsi="Consolas" w:cs="Consolas"/>
                <w:sz w:val="20"/>
                <w:szCs w:val="20"/>
              </w:rPr>
              <w:t>population_group</w:t>
            </w:r>
            <w:r>
              <w:rPr>
                <w:sz w:val="20"/>
                <w:szCs w:val="20"/>
              </w:rPr>
              <w:t xml:space="preserve">, </w:t>
            </w:r>
            <w:r>
              <w:rPr>
                <w:rFonts w:ascii="Consolas" w:eastAsia="Consolas" w:hAnsi="Consolas" w:cs="Consolas"/>
                <w:sz w:val="20"/>
                <w:szCs w:val="20"/>
              </w:rPr>
              <w:t>province</w:t>
            </w:r>
            <w:r>
              <w:rPr>
                <w:sz w:val="20"/>
                <w:szCs w:val="20"/>
              </w:rPr>
              <w:t xml:space="preserve">, </w:t>
            </w:r>
            <w:r>
              <w:rPr>
                <w:rFonts w:ascii="Consolas" w:eastAsia="Consolas" w:hAnsi="Consolas" w:cs="Consolas"/>
                <w:sz w:val="20"/>
                <w:szCs w:val="20"/>
              </w:rPr>
              <w:t>settlement_type</w:t>
            </w:r>
          </w:p>
        </w:tc>
        <w:tc>
          <w:tcPr>
            <w:tcW w:w="21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8F2D4" w14:textId="77777777" w:rsidR="008934C2" w:rsidRDefault="008934C2"/>
        </w:tc>
        <w:tc>
          <w:tcPr>
            <w:tcW w:w="4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871C7" w14:textId="77777777" w:rsidR="008934C2" w:rsidRDefault="000A43C6">
            <w:r>
              <w:rPr>
                <w:sz w:val="20"/>
                <w:szCs w:val="20"/>
              </w:rPr>
              <w:t>Standard labour-market controls. Without them the internet effect would partly be an age, gender, location or population-group effect.</w:t>
            </w:r>
          </w:p>
        </w:tc>
      </w:tr>
    </w:tbl>
    <w:p w14:paraId="638F497F" w14:textId="77777777" w:rsidR="008934C2" w:rsidRDefault="000A43C6">
      <w:pPr>
        <w:spacing w:before="80" w:after="200"/>
      </w:pPr>
      <w:r>
        <w:rPr>
          <w:i/>
          <w:iCs/>
          <w:sz w:val="20"/>
          <w:szCs w:val="20"/>
        </w:rPr>
        <w:t>Table 2: Predictors kept and left out (employment model)</w:t>
      </w:r>
    </w:p>
    <w:p w14:paraId="0B03816E" w14:textId="77777777" w:rsidR="008934C2" w:rsidRDefault="000A43C6">
      <w:pPr>
        <w:spacing w:after="120" w:line="276" w:lineRule="auto"/>
      </w:pPr>
      <w:r>
        <w:t xml:space="preserve">This gives 15 predictors for the employment models. The income file was built with fewer columns in Milestone 2, so the income models use the 8 that apply: </w:t>
      </w:r>
      <w:r>
        <w:rPr>
          <w:rFonts w:ascii="Consolas" w:eastAsia="Consolas" w:hAnsi="Consolas" w:cs="Consolas"/>
          <w:sz w:val="20"/>
          <w:szCs w:val="20"/>
        </w:rPr>
        <w:t>matric_plus</w:t>
      </w:r>
      <w:r>
        <w:t xml:space="preserve">, </w:t>
      </w:r>
      <w:r>
        <w:rPr>
          <w:rFonts w:ascii="Consolas" w:eastAsia="Consolas" w:hAnsi="Consolas" w:cs="Consolas"/>
          <w:sz w:val="20"/>
          <w:szCs w:val="20"/>
        </w:rPr>
        <w:t>any_home_internet</w:t>
      </w:r>
      <w:r>
        <w:t xml:space="preserve">, the two age terms, </w:t>
      </w:r>
      <w:r>
        <w:rPr>
          <w:rFonts w:ascii="Consolas" w:eastAsia="Consolas" w:hAnsi="Consolas" w:cs="Consolas"/>
          <w:sz w:val="20"/>
          <w:szCs w:val="20"/>
        </w:rPr>
        <w:t>female</w:t>
      </w:r>
      <w:r>
        <w:t xml:space="preserve">, </w:t>
      </w:r>
      <w:r>
        <w:rPr>
          <w:rFonts w:ascii="Consolas" w:eastAsia="Consolas" w:hAnsi="Consolas" w:cs="Consolas"/>
          <w:sz w:val="20"/>
          <w:szCs w:val="20"/>
        </w:rPr>
        <w:t>population_group</w:t>
      </w:r>
      <w:r>
        <w:t xml:space="preserve">, </w:t>
      </w:r>
      <w:r>
        <w:rPr>
          <w:rFonts w:ascii="Consolas" w:eastAsia="Consolas" w:hAnsi="Consolas" w:cs="Consolas"/>
          <w:sz w:val="20"/>
          <w:szCs w:val="20"/>
        </w:rPr>
        <w:t>province</w:t>
      </w:r>
      <w:r>
        <w:t xml:space="preserve"> and </w:t>
      </w:r>
      <w:r>
        <w:rPr>
          <w:rFonts w:ascii="Consolas" w:eastAsia="Consolas" w:hAnsi="Consolas" w:cs="Consolas"/>
          <w:sz w:val="20"/>
          <w:szCs w:val="20"/>
        </w:rPr>
        <w:t>settlement_type</w:t>
      </w:r>
      <w:r>
        <w:t>. The same choices were made in both, so the two sets of models can be compared.</w:t>
      </w:r>
    </w:p>
    <w:p w14:paraId="208908D8" w14:textId="77777777" w:rsidR="008934C2" w:rsidRDefault="000A43C6">
      <w:pPr>
        <w:spacing w:after="120" w:line="276" w:lineRule="auto"/>
      </w:pPr>
      <w:r>
        <w:rPr>
          <w:rFonts w:ascii="Consolas" w:eastAsia="Consolas" w:hAnsi="Consolas" w:cs="Consolas"/>
          <w:sz w:val="20"/>
          <w:szCs w:val="20"/>
        </w:rPr>
        <w:t>population_group</w:t>
      </w:r>
      <w:r>
        <w:t xml:space="preserve"> is a sensitive attribute. It is included </w:t>
      </w:r>
      <w:r>
        <w:rPr>
          <w:b/>
          <w:bCs/>
        </w:rPr>
        <w:t>as a control</w:t>
      </w:r>
      <w:r>
        <w:t>, so that the education and internet effects are estimated within population groups rather than being confounded with South Africa's historical inequality. It is also needed for fairness checks during evaluation. It is not meant for predicting outcomes for individual people.</w:t>
      </w:r>
    </w:p>
    <w:p w14:paraId="4424FC91" w14:textId="77777777" w:rsidR="008934C2" w:rsidRDefault="000A43C6">
      <w:pPr>
        <w:spacing w:after="120" w:line="276" w:lineRule="auto"/>
      </w:pPr>
      <w:r>
        <w:rPr>
          <w:rFonts w:ascii="Consolas" w:eastAsia="Consolas" w:hAnsi="Consolas" w:cs="Consolas"/>
          <w:sz w:val="20"/>
          <w:szCs w:val="20"/>
        </w:rPr>
        <w:t>household_id</w:t>
      </w:r>
      <w:r>
        <w:t xml:space="preserve"> and </w:t>
      </w:r>
      <w:r>
        <w:rPr>
          <w:rFonts w:ascii="Consolas" w:eastAsia="Consolas" w:hAnsi="Consolas" w:cs="Consolas"/>
          <w:sz w:val="20"/>
          <w:szCs w:val="20"/>
        </w:rPr>
        <w:t>person_weight</w:t>
      </w:r>
      <w:r>
        <w:t xml:space="preserve"> are never predictors. </w:t>
      </w:r>
      <w:r>
        <w:rPr>
          <w:rFonts w:ascii="Consolas" w:eastAsia="Consolas" w:hAnsi="Consolas" w:cs="Consolas"/>
          <w:sz w:val="20"/>
          <w:szCs w:val="20"/>
        </w:rPr>
        <w:t>household_id</w:t>
      </w:r>
      <w:r>
        <w:t xml:space="preserve"> defines the clusters in the survey design and </w:t>
      </w:r>
      <w:r>
        <w:rPr>
          <w:rFonts w:ascii="Consolas" w:eastAsia="Consolas" w:hAnsi="Consolas" w:cs="Consolas"/>
          <w:sz w:val="20"/>
          <w:szCs w:val="20"/>
        </w:rPr>
        <w:t>person_weight</w:t>
      </w:r>
      <w:r>
        <w:t xml:space="preserve"> is the Stats SA survey weight.</w:t>
      </w:r>
    </w:p>
    <w:p w14:paraId="59FA260F" w14:textId="77777777" w:rsidR="008934C2" w:rsidRDefault="000A43C6">
      <w:pPr>
        <w:spacing w:after="120" w:line="276" w:lineRule="auto"/>
      </w:pPr>
      <w:r>
        <w:t>Two checks were run before fitting. The correlation between the numeric household predictors is at most about 0.8 (</w:t>
      </w:r>
      <w:r>
        <w:rPr>
          <w:rFonts w:ascii="Consolas" w:eastAsia="Consolas" w:hAnsi="Consolas" w:cs="Consolas"/>
          <w:sz w:val="20"/>
          <w:szCs w:val="20"/>
        </w:rPr>
        <w:t>household_size</w:t>
      </w:r>
      <w:r>
        <w:t xml:space="preserve"> and </w:t>
      </w:r>
      <w:r>
        <w:rPr>
          <w:rFonts w:ascii="Consolas" w:eastAsia="Consolas" w:hAnsi="Consolas" w:cs="Consolas"/>
          <w:sz w:val="20"/>
          <w:szCs w:val="20"/>
        </w:rPr>
        <w:t>n_children_under15</w:t>
      </w:r>
      <w:r>
        <w:t>): high, but not so high that the coefficients become unstable, and both are controls rather than the effects of interest. Each of the four matric × internet groups also has enough people to estimate the interaction: the smallest, people with matric but no home internet, has 1,016 people in the employment training data and 555 in the income training data.</w:t>
      </w:r>
    </w:p>
    <w:p w14:paraId="6C92F00D" w14:textId="77777777" w:rsidR="008934C2" w:rsidRDefault="000A43C6">
      <w:pPr>
        <w:pStyle w:val="Heading1"/>
      </w:pPr>
      <w:bookmarkStart w:id="4" w:name="_Toc241608010"/>
      <w:r>
        <w:t>5. Employment models</w:t>
      </w:r>
      <w:bookmarkEnd w:id="4"/>
    </w:p>
    <w:p w14:paraId="5C10246C" w14:textId="77777777" w:rsidR="008934C2" w:rsidRDefault="000A43C6">
      <w:pPr>
        <w:spacing w:after="120" w:line="276" w:lineRule="auto"/>
      </w:pPr>
      <w:r>
        <w:t>Three candidate models were chosen. They answer the question in different ways and are not only competing on accuracy, in line with the brief's principle that the highest-scoring model is not automatically the best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909"/>
        <w:gridCol w:w="4340"/>
      </w:tblGrid>
      <w:tr w:rsidR="008934C2" w14:paraId="5B911082" w14:textId="77777777">
        <w:trPr>
          <w:tblHeader/>
        </w:trPr>
        <w:tc>
          <w:tcPr>
            <w:tcW w:w="277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522D41" w14:textId="77777777" w:rsidR="008934C2" w:rsidRDefault="000A43C6">
            <w:r>
              <w:rPr>
                <w:b/>
                <w:bCs/>
                <w:color w:val="FFFFFF"/>
                <w:sz w:val="20"/>
                <w:szCs w:val="20"/>
              </w:rPr>
              <w:t>Model</w:t>
            </w:r>
          </w:p>
        </w:tc>
        <w:tc>
          <w:tcPr>
            <w:tcW w:w="190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59F17A4" w14:textId="77777777" w:rsidR="008934C2" w:rsidRDefault="000A43C6">
            <w:r>
              <w:rPr>
                <w:b/>
                <w:bCs/>
                <w:color w:val="FFFFFF"/>
                <w:sz w:val="20"/>
                <w:szCs w:val="20"/>
              </w:rPr>
              <w:t>Role</w:t>
            </w:r>
          </w:p>
        </w:tc>
        <w:tc>
          <w:tcPr>
            <w:tcW w:w="434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35AC053" w14:textId="77777777" w:rsidR="008934C2" w:rsidRDefault="000A43C6">
            <w:r>
              <w:rPr>
                <w:b/>
                <w:bCs/>
                <w:color w:val="FFFFFF"/>
                <w:sz w:val="20"/>
                <w:szCs w:val="20"/>
              </w:rPr>
              <w:t>Main reason for choosing it</w:t>
            </w:r>
          </w:p>
        </w:tc>
      </w:tr>
      <w:tr w:rsidR="008934C2" w14:paraId="0C2BDA2C" w14:textId="77777777">
        <w:tc>
          <w:tcPr>
            <w:tcW w:w="27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33BB1" w14:textId="77777777" w:rsidR="008934C2" w:rsidRDefault="000A43C6">
            <w:r>
              <w:rPr>
                <w:sz w:val="20"/>
                <w:szCs w:val="20"/>
              </w:rPr>
              <w:t>1. Survey-weighted logistic regression (</w:t>
            </w:r>
            <w:r>
              <w:rPr>
                <w:rFonts w:ascii="Consolas" w:eastAsia="Consolas" w:hAnsi="Consolas" w:cs="Consolas"/>
                <w:sz w:val="20"/>
                <w:szCs w:val="20"/>
              </w:rPr>
              <w:t>survey::svyglm</w:t>
            </w:r>
            <w:r>
              <w:rPr>
                <w:sz w:val="20"/>
                <w:szCs w:val="20"/>
              </w:rPr>
              <w:t>)</w:t>
            </w:r>
          </w:p>
        </w:tc>
        <w:tc>
          <w:tcPr>
            <w:tcW w:w="19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5E7CB" w14:textId="77777777" w:rsidR="008934C2" w:rsidRDefault="000A43C6">
            <w:r>
              <w:rPr>
                <w:sz w:val="20"/>
                <w:szCs w:val="20"/>
              </w:rPr>
              <w:t>Main explanatory model</w:t>
            </w:r>
          </w:p>
        </w:tc>
        <w:tc>
          <w:tcPr>
            <w:tcW w:w="4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A1F34" w14:textId="77777777" w:rsidR="008934C2" w:rsidRDefault="000A43C6">
            <w:r>
              <w:rPr>
                <w:sz w:val="20"/>
                <w:szCs w:val="20"/>
              </w:rPr>
              <w:t>The only candidate that estimates the education × internet interaction directly as an odds ratio with a significance test, which success criteria 1 and 2 require.</w:t>
            </w:r>
          </w:p>
        </w:tc>
      </w:tr>
      <w:tr w:rsidR="008934C2" w14:paraId="67907593" w14:textId="77777777">
        <w:tc>
          <w:tcPr>
            <w:tcW w:w="27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D7A04" w14:textId="77777777" w:rsidR="008934C2" w:rsidRDefault="000A43C6">
            <w:r>
              <w:rPr>
                <w:sz w:val="20"/>
                <w:szCs w:val="20"/>
              </w:rPr>
              <w:t>2. Decision tree (</w:t>
            </w:r>
            <w:r>
              <w:rPr>
                <w:rFonts w:ascii="Consolas" w:eastAsia="Consolas" w:hAnsi="Consolas" w:cs="Consolas"/>
                <w:sz w:val="20"/>
                <w:szCs w:val="20"/>
              </w:rPr>
              <w:t>rpart</w:t>
            </w:r>
            <w:r>
              <w:rPr>
                <w:sz w:val="20"/>
                <w:szCs w:val="20"/>
              </w:rPr>
              <w:t>)</w:t>
            </w:r>
          </w:p>
        </w:tc>
        <w:tc>
          <w:tcPr>
            <w:tcW w:w="19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1EAF7C" w14:textId="77777777" w:rsidR="008934C2" w:rsidRDefault="000A43C6">
            <w:r>
              <w:rPr>
                <w:sz w:val="20"/>
                <w:szCs w:val="20"/>
              </w:rPr>
              <w:t>Interpretable tree-based check</w:t>
            </w:r>
          </w:p>
        </w:tc>
        <w:tc>
          <w:tcPr>
            <w:tcW w:w="4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3F258D" w14:textId="77777777" w:rsidR="008934C2" w:rsidRDefault="000A43C6">
            <w:r>
              <w:rPr>
                <w:sz w:val="20"/>
                <w:szCs w:val="20"/>
              </w:rPr>
              <w:t>Finds interactions without being told about them, and produces rules that non-technical stakeholders can follow. Covers success criterion 4.</w:t>
            </w:r>
          </w:p>
        </w:tc>
      </w:tr>
      <w:tr w:rsidR="008934C2" w14:paraId="1C81CFB3" w14:textId="77777777">
        <w:tc>
          <w:tcPr>
            <w:tcW w:w="27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B8310" w14:textId="77777777" w:rsidR="008934C2" w:rsidRDefault="000A43C6">
            <w:r>
              <w:rPr>
                <w:sz w:val="20"/>
                <w:szCs w:val="20"/>
              </w:rPr>
              <w:t>3. Random forest (</w:t>
            </w:r>
            <w:r>
              <w:rPr>
                <w:rFonts w:ascii="Consolas" w:eastAsia="Consolas" w:hAnsi="Consolas" w:cs="Consolas"/>
                <w:sz w:val="20"/>
                <w:szCs w:val="20"/>
              </w:rPr>
              <w:t>ranger</w:t>
            </w:r>
            <w:r>
              <w:rPr>
                <w:sz w:val="20"/>
                <w:szCs w:val="20"/>
              </w:rPr>
              <w:t>)</w:t>
            </w:r>
          </w:p>
        </w:tc>
        <w:tc>
          <w:tcPr>
            <w:tcW w:w="19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FBD8C" w14:textId="77777777" w:rsidR="008934C2" w:rsidRDefault="000A43C6">
            <w:r>
              <w:rPr>
                <w:sz w:val="20"/>
                <w:szCs w:val="20"/>
              </w:rPr>
              <w:t>Predictive benchmark</w:t>
            </w:r>
          </w:p>
        </w:tc>
        <w:tc>
          <w:tcPr>
            <w:tcW w:w="4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7A1AA" w14:textId="77777777" w:rsidR="008934C2" w:rsidRDefault="000A43C6">
            <w:r>
              <w:rPr>
                <w:sz w:val="20"/>
                <w:szCs w:val="20"/>
              </w:rPr>
              <w:t>Captures non-linear effects and interactions the regression cannot. Shows how much predictive power the simpler models give up.</w:t>
            </w:r>
          </w:p>
        </w:tc>
      </w:tr>
    </w:tbl>
    <w:p w14:paraId="3B09D0CE" w14:textId="77777777" w:rsidR="008934C2" w:rsidRDefault="000A43C6">
      <w:pPr>
        <w:spacing w:before="80" w:after="200"/>
      </w:pPr>
      <w:r>
        <w:rPr>
          <w:i/>
          <w:iCs/>
          <w:sz w:val="20"/>
          <w:szCs w:val="20"/>
        </w:rPr>
        <w:t>Table 3: Candidate employment models</w:t>
      </w:r>
    </w:p>
    <w:p w14:paraId="029C5352" w14:textId="77777777" w:rsidR="008934C2" w:rsidRDefault="000A43C6">
      <w:pPr>
        <w:pStyle w:val="Heading2"/>
      </w:pPr>
      <w:bookmarkStart w:id="5" w:name="_Toc241608011"/>
      <w:r>
        <w:t>5.1 Survey-weighted logistic regression</w:t>
      </w:r>
      <w:bookmarkEnd w:id="5"/>
    </w:p>
    <w:p w14:paraId="42351428" w14:textId="77777777" w:rsidR="008934C2" w:rsidRDefault="000A43C6">
      <w:pPr>
        <w:pStyle w:val="Heading3"/>
      </w:pPr>
      <w:bookmarkStart w:id="6" w:name="_Toc241608012"/>
      <w:r>
        <w:t>Why it was chosen</w:t>
      </w:r>
      <w:bookmarkEnd w:id="6"/>
    </w:p>
    <w:p w14:paraId="09531230" w14:textId="77777777" w:rsidR="008934C2" w:rsidRDefault="000A43C6">
      <w:pPr>
        <w:spacing w:after="120" w:line="276" w:lineRule="auto"/>
      </w:pPr>
      <w:r>
        <w:t xml:space="preserve">Logistic regression is the standard model for a binary outcome, and it is the only candidate whose output directly answers Treasury's question. With the interaction </w:t>
      </w:r>
      <w:r>
        <w:rPr>
          <w:rFonts w:ascii="Consolas" w:eastAsia="Consolas" w:hAnsi="Consolas" w:cs="Consolas"/>
          <w:sz w:val="20"/>
          <w:szCs w:val="20"/>
        </w:rPr>
        <w:t>matric_plus × any_home_internet</w:t>
      </w:r>
      <w:r>
        <w:t xml:space="preserve"> in the model, the exponentiated interaction coefficient is an odds ratio: </w:t>
      </w:r>
      <w:r>
        <w:rPr>
          <w:b/>
          <w:bCs/>
        </w:rPr>
        <w:t>above 1</w:t>
      </w:r>
      <w:r>
        <w:t xml:space="preserve"> means internet access goes with a larger employment advantage for people with matric (complements), and </w:t>
      </w:r>
      <w:r>
        <w:rPr>
          <w:b/>
          <w:bCs/>
        </w:rPr>
        <w:t>below 1</w:t>
      </w:r>
      <w:r>
        <w:t xml:space="preserve"> means a smaller one (substitutes). It comes with a confidence interval and p-value, so it can be tested at α = 0.05 as Milestone 1 requires. Every other coefficient is also an interpretable odds ratio, which suits a policy stakeholder who needs to explain the result.</w:t>
      </w:r>
    </w:p>
    <w:p w14:paraId="52ED62C6" w14:textId="77777777" w:rsidR="008934C2" w:rsidRDefault="000A43C6">
      <w:pPr>
        <w:spacing w:after="120" w:line="276" w:lineRule="auto"/>
      </w:pPr>
      <w:r>
        <w:t>The survey-weighted version (</w:t>
      </w:r>
      <w:r>
        <w:rPr>
          <w:rFonts w:ascii="Consolas" w:eastAsia="Consolas" w:hAnsi="Consolas" w:cs="Consolas"/>
          <w:sz w:val="20"/>
          <w:szCs w:val="20"/>
        </w:rPr>
        <w:t>svyglm</w:t>
      </w:r>
      <w:r>
        <w:t xml:space="preserve"> from the </w:t>
      </w:r>
      <w:r>
        <w:rPr>
          <w:rFonts w:ascii="Consolas" w:eastAsia="Consolas" w:hAnsi="Consolas" w:cs="Consolas"/>
          <w:sz w:val="20"/>
          <w:szCs w:val="20"/>
        </w:rPr>
        <w:t>survey</w:t>
      </w:r>
      <w:r>
        <w:t xml:space="preserve"> package) was chosen over an ordinary </w:t>
      </w:r>
      <w:r>
        <w:rPr>
          <w:rFonts w:ascii="Consolas" w:eastAsia="Consolas" w:hAnsi="Consolas" w:cs="Consolas"/>
          <w:sz w:val="20"/>
          <w:szCs w:val="20"/>
        </w:rPr>
        <w:t>glm()</w:t>
      </w:r>
      <w:r>
        <w:t xml:space="preserve"> for two reasons. First, Stats SA sampled some groups more heavily than others, and the person weights correct for this, so the odds ratios describe the South African labour force rather than the sample. Second, people in the same household are not independent, because they share every household-level predictor. Treating households as clusters gives standard errors, and so a significance test for the interaction, that allow for this. An ordinary </w:t>
      </w:r>
      <w:r>
        <w:rPr>
          <w:rFonts w:ascii="Consolas" w:eastAsia="Consolas" w:hAnsi="Consolas" w:cs="Consolas"/>
          <w:sz w:val="20"/>
          <w:szCs w:val="20"/>
        </w:rPr>
        <w:t>glm()</w:t>
      </w:r>
      <w:r>
        <w:t xml:space="preserve"> would treat all 22,671 people as independent and understate the uncertainty.</w:t>
      </w:r>
    </w:p>
    <w:p w14:paraId="77F32DA1" w14:textId="77777777" w:rsidR="008934C2" w:rsidRDefault="000A43C6">
      <w:pPr>
        <w:pStyle w:val="Heading3"/>
      </w:pPr>
      <w:bookmarkStart w:id="7" w:name="_Toc241608013"/>
      <w:r>
        <w:t>Assumptions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8934C2" w14:paraId="6C4697D4" w14:textId="77777777">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2A6250" w14:textId="77777777" w:rsidR="008934C2" w:rsidRDefault="000A43C6">
            <w:r>
              <w:rPr>
                <w:b/>
                <w:bCs/>
                <w:color w:val="FFFFFF"/>
                <w:sz w:val="20"/>
                <w:szCs w:val="20"/>
              </w:rPr>
              <w:t>Assumption</w:t>
            </w:r>
          </w:p>
        </w:tc>
        <w:tc>
          <w:tcPr>
            <w:tcW w:w="631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0A7566" w14:textId="77777777" w:rsidR="008934C2" w:rsidRDefault="000A43C6">
            <w:r>
              <w:rPr>
                <w:b/>
                <w:bCs/>
                <w:color w:val="FFFFFF"/>
                <w:sz w:val="20"/>
                <w:szCs w:val="20"/>
              </w:rPr>
              <w:t>How it is handled</w:t>
            </w:r>
          </w:p>
        </w:tc>
      </w:tr>
      <w:tr w:rsidR="008934C2" w14:paraId="625CC65F"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B8EAF" w14:textId="77777777" w:rsidR="008934C2" w:rsidRDefault="000A43C6">
            <w:r>
              <w:rPr>
                <w:sz w:val="20"/>
                <w:szCs w:val="20"/>
              </w:rPr>
              <w:t>Binary outcome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DDB45A" w14:textId="77777777" w:rsidR="008934C2" w:rsidRDefault="000A43C6">
            <w:r>
              <w:rPr>
                <w:rFonts w:ascii="Consolas" w:eastAsia="Consolas" w:hAnsi="Consolas" w:cs="Consolas"/>
                <w:sz w:val="20"/>
                <w:szCs w:val="20"/>
              </w:rPr>
              <w:t>employed</w:t>
            </w:r>
            <w:r>
              <w:rPr>
                <w:sz w:val="20"/>
                <w:szCs w:val="20"/>
              </w:rPr>
              <w:t xml:space="preserve"> has two levels, with Unemployed as the reference, so the model predicts the probability of being Employed.</w:t>
            </w:r>
          </w:p>
        </w:tc>
      </w:tr>
      <w:tr w:rsidR="008934C2" w14:paraId="67BC6850"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31703" w14:textId="77777777" w:rsidR="008934C2" w:rsidRDefault="000A43C6">
            <w:r>
              <w:rPr>
                <w:sz w:val="20"/>
                <w:szCs w:val="20"/>
              </w:rPr>
              <w:t>Independent observations</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6822A" w14:textId="77777777" w:rsidR="008934C2" w:rsidRDefault="000A43C6">
            <w:r>
              <w:rPr>
                <w:sz w:val="20"/>
                <w:szCs w:val="20"/>
              </w:rPr>
              <w:t xml:space="preserve">Households are the clusters in the survey design. The Stats SA primary sampling unit is not in </w:t>
            </w:r>
            <w:r>
              <w:rPr>
                <w:rFonts w:ascii="Consolas" w:eastAsia="Consolas" w:hAnsi="Consolas" w:cs="Consolas"/>
                <w:sz w:val="20"/>
                <w:szCs w:val="20"/>
              </w:rPr>
              <w:t>model_data.csv</w:t>
            </w:r>
            <w:r>
              <w:rPr>
                <w:sz w:val="20"/>
                <w:szCs w:val="20"/>
              </w:rPr>
              <w:t>, so the household is the finest cluster available.</w:t>
            </w:r>
          </w:p>
        </w:tc>
      </w:tr>
      <w:tr w:rsidR="008934C2" w14:paraId="06F8FBD0"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AA3FF" w14:textId="77777777" w:rsidR="008934C2" w:rsidRDefault="000A43C6">
            <w:r>
              <w:rPr>
                <w:sz w:val="20"/>
                <w:szCs w:val="20"/>
              </w:rPr>
              <w:t>Log-odds linear in the numeric predictors</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24CCC" w14:textId="77777777" w:rsidR="008934C2" w:rsidRDefault="000A43C6">
            <w:r>
              <w:rPr>
                <w:sz w:val="20"/>
                <w:szCs w:val="20"/>
              </w:rPr>
              <w:t xml:space="preserve">Age has a curved relationship with employment, so </w:t>
            </w:r>
            <w:r>
              <w:rPr>
                <w:rFonts w:ascii="Consolas" w:eastAsia="Consolas" w:hAnsi="Consolas" w:cs="Consolas"/>
                <w:sz w:val="20"/>
                <w:szCs w:val="20"/>
              </w:rPr>
              <w:t>age_centred_squared</w:t>
            </w:r>
            <w:r>
              <w:rPr>
                <w:sz w:val="20"/>
                <w:szCs w:val="20"/>
              </w:rPr>
              <w:t xml:space="preserve"> is included next to </w:t>
            </w:r>
            <w:r>
              <w:rPr>
                <w:rFonts w:ascii="Consolas" w:eastAsia="Consolas" w:hAnsi="Consolas" w:cs="Consolas"/>
                <w:sz w:val="20"/>
                <w:szCs w:val="20"/>
              </w:rPr>
              <w:t>age_centred</w:t>
            </w:r>
            <w:r>
              <w:rPr>
                <w:sz w:val="20"/>
                <w:szCs w:val="20"/>
              </w:rPr>
              <w:t xml:space="preserve"> (Milestone 2, section 10.4).</w:t>
            </w:r>
          </w:p>
        </w:tc>
      </w:tr>
      <w:tr w:rsidR="008934C2" w14:paraId="623E7A7F"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11BE7" w14:textId="77777777" w:rsidR="008934C2" w:rsidRDefault="000A43C6">
            <w:r>
              <w:rPr>
                <w:sz w:val="20"/>
                <w:szCs w:val="20"/>
              </w:rPr>
              <w:t>No strong multicollinearity</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82F62" w14:textId="77777777" w:rsidR="008934C2" w:rsidRDefault="000A43C6">
            <w:r>
              <w:rPr>
                <w:sz w:val="20"/>
                <w:szCs w:val="20"/>
              </w:rPr>
              <w:t>Overlapping predictors were removed (section 4); the remaining correlations are acceptable.</w:t>
            </w:r>
          </w:p>
        </w:tc>
      </w:tr>
      <w:tr w:rsidR="008934C2" w14:paraId="12B7A5F5"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E474F" w14:textId="77777777" w:rsidR="008934C2" w:rsidRDefault="000A43C6">
            <w:r>
              <w:rPr>
                <w:sz w:val="20"/>
                <w:szCs w:val="20"/>
              </w:rPr>
              <w:t>Enough cases per parameter</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26E1F" w14:textId="77777777" w:rsidR="008934C2" w:rsidRDefault="000A43C6">
            <w:r>
              <w:rPr>
                <w:sz w:val="20"/>
                <w:szCs w:val="20"/>
              </w:rPr>
              <w:t>About 8,000 unemployed people for 30 coefficients, far above the usual minimum of 10–20 events per coefficient.</w:t>
            </w:r>
          </w:p>
        </w:tc>
      </w:tr>
    </w:tbl>
    <w:p w14:paraId="2A6663E0" w14:textId="77777777" w:rsidR="008934C2" w:rsidRDefault="008934C2">
      <w:pPr>
        <w:spacing w:after="60"/>
      </w:pPr>
    </w:p>
    <w:p w14:paraId="351240DF" w14:textId="77777777" w:rsidR="008934C2" w:rsidRDefault="000A43C6">
      <w:pPr>
        <w:pStyle w:val="Heading3"/>
      </w:pPr>
      <w:bookmarkStart w:id="8" w:name="_Toc241608014"/>
      <w:r>
        <w:t>Parameters</w:t>
      </w:r>
      <w:bookmarkEnd w:id="8"/>
    </w:p>
    <w:p w14:paraId="184F8334" w14:textId="77777777" w:rsidR="008934C2" w:rsidRDefault="000A43C6">
      <w:pPr>
        <w:pStyle w:val="ListParagraph"/>
        <w:numPr>
          <w:ilvl w:val="0"/>
          <w:numId w:val="3"/>
        </w:numPr>
        <w:spacing w:after="60"/>
      </w:pPr>
      <w:r>
        <w:rPr>
          <w:rFonts w:ascii="Consolas" w:eastAsia="Consolas" w:hAnsi="Consolas" w:cs="Consolas"/>
          <w:sz w:val="20"/>
          <w:szCs w:val="20"/>
        </w:rPr>
        <w:t>family = quasibinomial()</w:t>
      </w:r>
      <w:r>
        <w:t xml:space="preserve">: the logistic link. </w:t>
      </w:r>
      <w:r>
        <w:rPr>
          <w:rFonts w:ascii="Consolas" w:eastAsia="Consolas" w:hAnsi="Consolas" w:cs="Consolas"/>
          <w:sz w:val="20"/>
          <w:szCs w:val="20"/>
        </w:rPr>
        <w:t>svyglm</w:t>
      </w:r>
      <w:r>
        <w:t xml:space="preserve"> uses the quasi-binomial family with survey weights because weighted counts are not whole numbers; the coefficients are identical to </w:t>
      </w:r>
      <w:r>
        <w:rPr>
          <w:rFonts w:ascii="Consolas" w:eastAsia="Consolas" w:hAnsi="Consolas" w:cs="Consolas"/>
          <w:sz w:val="20"/>
          <w:szCs w:val="20"/>
        </w:rPr>
        <w:t>binomial()</w:t>
      </w:r>
      <w:r>
        <w:t>.</w:t>
      </w:r>
    </w:p>
    <w:p w14:paraId="3D6933B6" w14:textId="77777777" w:rsidR="008934C2" w:rsidRDefault="000A43C6">
      <w:pPr>
        <w:pStyle w:val="ListParagraph"/>
        <w:numPr>
          <w:ilvl w:val="0"/>
          <w:numId w:val="3"/>
        </w:numPr>
        <w:spacing w:after="60"/>
      </w:pPr>
      <w:r>
        <w:t xml:space="preserve">Survey design: </w:t>
      </w:r>
      <w:r>
        <w:rPr>
          <w:rFonts w:ascii="Consolas" w:eastAsia="Consolas" w:hAnsi="Consolas" w:cs="Consolas"/>
          <w:sz w:val="20"/>
          <w:szCs w:val="20"/>
        </w:rPr>
        <w:t>ids = ~household_id</w:t>
      </w:r>
      <w:r>
        <w:t xml:space="preserve">, </w:t>
      </w:r>
      <w:r>
        <w:rPr>
          <w:rFonts w:ascii="Consolas" w:eastAsia="Consolas" w:hAnsi="Consolas" w:cs="Consolas"/>
          <w:sz w:val="20"/>
          <w:szCs w:val="20"/>
        </w:rPr>
        <w:t>weights = ~person_weight</w:t>
      </w:r>
      <w:r>
        <w:t>.</w:t>
      </w:r>
    </w:p>
    <w:p w14:paraId="07F1B472" w14:textId="77777777" w:rsidR="008934C2" w:rsidRDefault="000A43C6">
      <w:pPr>
        <w:pStyle w:val="ListParagraph"/>
        <w:numPr>
          <w:ilvl w:val="0"/>
          <w:numId w:val="3"/>
        </w:numPr>
        <w:spacing w:after="60"/>
      </w:pPr>
      <w:r>
        <w:t xml:space="preserve">Formula: </w:t>
      </w:r>
      <w:r>
        <w:rPr>
          <w:rFonts w:ascii="Consolas" w:eastAsia="Consolas" w:hAnsi="Consolas" w:cs="Consolas"/>
          <w:sz w:val="20"/>
          <w:szCs w:val="20"/>
        </w:rPr>
        <w:t>employed ~ matric_plus * any_home_internet</w:t>
      </w:r>
      <w:r>
        <w:t xml:space="preserve"> + the 13 control predictors.</w:t>
      </w:r>
    </w:p>
    <w:p w14:paraId="5EA43F65" w14:textId="77777777" w:rsidR="008934C2" w:rsidRDefault="000A43C6">
      <w:pPr>
        <w:pStyle w:val="ListParagraph"/>
        <w:numPr>
          <w:ilvl w:val="0"/>
          <w:numId w:val="3"/>
        </w:numPr>
        <w:spacing w:after="60"/>
      </w:pPr>
      <w:r>
        <w:t>No hyperparameters to tune. Only the classification threshold was tuned during evaluation (section 11.4).</w:t>
      </w:r>
    </w:p>
    <w:p w14:paraId="5E20F88E" w14:textId="77777777" w:rsidR="00C3797D" w:rsidRDefault="000A43C6">
      <w:pPr>
        <w:spacing w:after="120" w:line="276" w:lineRule="auto"/>
      </w:pPr>
      <w:r>
        <w:rPr>
          <w:b/>
          <w:bCs/>
        </w:rPr>
        <w:t>Outcome: selected as the final employment model.</w:t>
      </w:r>
      <w:r>
        <w:t xml:space="preserve"> Its test AUC is 0.765 (demographics-only baseline 0.727), its tuned threshold is 0.639, and it estimates the education × internet interaction as an odds ratio of 1.29 (likelihood-ratio p = 0.013): education and internet access act as complements. See section 16.1.</w:t>
      </w:r>
    </w:p>
    <w:p w14:paraId="31EC4AE2" w14:textId="77777777" w:rsidR="008934C2" w:rsidRDefault="000A43C6">
      <w:pPr>
        <w:pStyle w:val="Heading2"/>
      </w:pPr>
      <w:bookmarkStart w:id="9" w:name="_Toc241608015"/>
      <w:r>
        <w:t>5.2 Decision tree</w:t>
      </w:r>
      <w:bookmarkEnd w:id="9"/>
    </w:p>
    <w:p w14:paraId="51019E23" w14:textId="77777777" w:rsidR="008934C2" w:rsidRDefault="000A43C6">
      <w:pPr>
        <w:pStyle w:val="Heading3"/>
      </w:pPr>
      <w:bookmarkStart w:id="10" w:name="_Toc241608016"/>
      <w:r>
        <w:t>Why it was chosen</w:t>
      </w:r>
      <w:bookmarkEnd w:id="10"/>
    </w:p>
    <w:p w14:paraId="461C7CFB" w14:textId="77777777" w:rsidR="008934C2" w:rsidRDefault="000A43C6">
      <w:pPr>
        <w:spacing w:after="120" w:line="276" w:lineRule="auto"/>
      </w:pPr>
      <w:r>
        <w:t>Milestone 1 committed to checking the findings with a tree-based method. A decision tree is the most interpretable tree-based model: it splits the data into groups using simple if-then rules. It makes no assumptions about linearity, handles categorical predictors directly and finds interactions on its own. If it splits on internet access differently for people with and without matric, that is independent support for the regression's interaction. If it does not, that is also informative for evaluation (it did not; see section 14.3). Its rules can also be shown to non-technical stakeholders as a diagram.</w:t>
      </w:r>
    </w:p>
    <w:p w14:paraId="4DF381F9" w14:textId="77777777" w:rsidR="008934C2" w:rsidRDefault="000A43C6">
      <w:pPr>
        <w:pStyle w:val="Heading3"/>
      </w:pPr>
      <w:bookmarkStart w:id="11" w:name="_Toc241608017"/>
      <w:r>
        <w:t>Starting parameters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083"/>
        <w:gridCol w:w="6318"/>
      </w:tblGrid>
      <w:tr w:rsidR="008934C2" w14:paraId="54CDE96E"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1CE10AA" w14:textId="77777777" w:rsidR="008934C2" w:rsidRDefault="000A43C6">
            <w:r>
              <w:rPr>
                <w:b/>
                <w:bCs/>
                <w:color w:val="FFFFFF"/>
                <w:sz w:val="20"/>
                <w:szCs w:val="20"/>
              </w:rPr>
              <w:t>Parameter</w:t>
            </w:r>
          </w:p>
        </w:tc>
        <w:tc>
          <w:tcPr>
            <w:tcW w:w="108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62101E" w14:textId="77777777" w:rsidR="008934C2" w:rsidRDefault="000A43C6">
            <w:r>
              <w:rPr>
                <w:b/>
                <w:bCs/>
                <w:color w:val="FFFFFF"/>
                <w:sz w:val="20"/>
                <w:szCs w:val="20"/>
              </w:rPr>
              <w:t>Value</w:t>
            </w:r>
          </w:p>
        </w:tc>
        <w:tc>
          <w:tcPr>
            <w:tcW w:w="631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1117E1" w14:textId="77777777" w:rsidR="008934C2" w:rsidRDefault="000A43C6">
            <w:r>
              <w:rPr>
                <w:b/>
                <w:bCs/>
                <w:color w:val="FFFFFF"/>
                <w:sz w:val="20"/>
                <w:szCs w:val="20"/>
              </w:rPr>
              <w:t>Reason</w:t>
            </w:r>
          </w:p>
        </w:tc>
      </w:tr>
      <w:tr w:rsidR="008934C2" w14:paraId="5CC189E6"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100DE" w14:textId="77777777" w:rsidR="008934C2" w:rsidRDefault="000A43C6">
            <w:r>
              <w:rPr>
                <w:rFonts w:ascii="Consolas" w:eastAsia="Consolas" w:hAnsi="Consolas" w:cs="Consolas"/>
                <w:sz w:val="20"/>
                <w:szCs w:val="20"/>
              </w:rPr>
              <w:t>method</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B31AB" w14:textId="77777777" w:rsidR="008934C2" w:rsidRDefault="000A43C6">
            <w:r>
              <w:rPr>
                <w:sz w:val="20"/>
                <w:szCs w:val="20"/>
              </w:rPr>
              <w:t>"class"</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D520D" w14:textId="77777777" w:rsidR="008934C2" w:rsidRDefault="000A43C6">
            <w:r>
              <w:rPr>
                <w:sz w:val="20"/>
                <w:szCs w:val="20"/>
              </w:rPr>
              <w:t>Classification tree for the two-level target.</w:t>
            </w:r>
          </w:p>
        </w:tc>
      </w:tr>
      <w:tr w:rsidR="008934C2" w14:paraId="77C5FCF9"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419D8" w14:textId="77777777" w:rsidR="008934C2" w:rsidRDefault="000A43C6">
            <w:r>
              <w:rPr>
                <w:rFonts w:ascii="Consolas" w:eastAsia="Consolas" w:hAnsi="Consolas" w:cs="Consolas"/>
                <w:sz w:val="20"/>
                <w:szCs w:val="20"/>
              </w:rPr>
              <w:t>maxdepth</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02C69" w14:textId="77777777" w:rsidR="008934C2" w:rsidRDefault="000A43C6">
            <w:r>
              <w:rPr>
                <w:sz w:val="20"/>
                <w:szCs w:val="20"/>
              </w:rPr>
              <w:t>5</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4BA26" w14:textId="77777777" w:rsidR="008934C2" w:rsidRDefault="000A43C6">
            <w:r>
              <w:rPr>
                <w:sz w:val="20"/>
                <w:szCs w:val="20"/>
              </w:rPr>
              <w:t>At most five questions from the top of the tree to a prediction; a deeper tree is no longer readable, and readability is why a tree was chosen.</w:t>
            </w:r>
          </w:p>
        </w:tc>
      </w:tr>
      <w:tr w:rsidR="008934C2" w14:paraId="30BDF7CF"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6CD01" w14:textId="77777777" w:rsidR="008934C2" w:rsidRDefault="000A43C6">
            <w:r>
              <w:rPr>
                <w:rFonts w:ascii="Consolas" w:eastAsia="Consolas" w:hAnsi="Consolas" w:cs="Consolas"/>
                <w:sz w:val="20"/>
                <w:szCs w:val="20"/>
              </w:rPr>
              <w:t>minbucket</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34C3F" w14:textId="77777777" w:rsidR="008934C2" w:rsidRDefault="000A43C6">
            <w:r>
              <w:rPr>
                <w:sz w:val="20"/>
                <w:szCs w:val="20"/>
              </w:rPr>
              <w:t>100</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40DF2A" w14:textId="77777777" w:rsidR="008934C2" w:rsidRDefault="000A43C6">
            <w:r>
              <w:rPr>
                <w:sz w:val="20"/>
                <w:szCs w:val="20"/>
              </w:rPr>
              <w:t>Every final group contains at least 100 people (about 0.4% of the training data). This keeps the groups stable and avoids rules that describe very small, possibly identifiable groups.</w:t>
            </w:r>
          </w:p>
        </w:tc>
      </w:tr>
      <w:tr w:rsidR="008934C2" w14:paraId="449F7A03"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87C1C" w14:textId="77777777" w:rsidR="008934C2" w:rsidRDefault="000A43C6">
            <w:r>
              <w:rPr>
                <w:rFonts w:ascii="Consolas" w:eastAsia="Consolas" w:hAnsi="Consolas" w:cs="Consolas"/>
                <w:sz w:val="20"/>
                <w:szCs w:val="20"/>
              </w:rPr>
              <w:t>cp</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DF279" w14:textId="77777777" w:rsidR="008934C2" w:rsidRDefault="000A43C6">
            <w:r>
              <w:rPr>
                <w:sz w:val="20"/>
                <w:szCs w:val="20"/>
              </w:rPr>
              <w:t>0.001</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BDD8F" w14:textId="77777777" w:rsidR="008934C2" w:rsidRDefault="000A43C6">
            <w:r>
              <w:rPr>
                <w:sz w:val="20"/>
                <w:szCs w:val="20"/>
              </w:rPr>
              <w:t xml:space="preserve">A split is kept if it improves the fit by at least 0.1%. Low on purpose: </w:t>
            </w:r>
            <w:r>
              <w:rPr>
                <w:rFonts w:ascii="Consolas" w:eastAsia="Consolas" w:hAnsi="Consolas" w:cs="Consolas"/>
                <w:sz w:val="20"/>
                <w:szCs w:val="20"/>
              </w:rPr>
              <w:t>maxdepth</w:t>
            </w:r>
            <w:r>
              <w:rPr>
                <w:sz w:val="20"/>
                <w:szCs w:val="20"/>
              </w:rPr>
              <w:t xml:space="preserve"> and </w:t>
            </w:r>
            <w:r>
              <w:rPr>
                <w:rFonts w:ascii="Consolas" w:eastAsia="Consolas" w:hAnsi="Consolas" w:cs="Consolas"/>
                <w:sz w:val="20"/>
                <w:szCs w:val="20"/>
              </w:rPr>
              <w:t>minbucket</w:t>
            </w:r>
            <w:r>
              <w:rPr>
                <w:sz w:val="20"/>
                <w:szCs w:val="20"/>
              </w:rPr>
              <w:t xml:space="preserve"> limit the size, and pruning is left to tuning.</w:t>
            </w:r>
          </w:p>
        </w:tc>
      </w:tr>
      <w:tr w:rsidR="008934C2" w14:paraId="691B096F"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188E5F" w14:textId="77777777" w:rsidR="008934C2" w:rsidRDefault="000A43C6">
            <w:r>
              <w:rPr>
                <w:rFonts w:ascii="Consolas" w:eastAsia="Consolas" w:hAnsi="Consolas" w:cs="Consolas"/>
                <w:sz w:val="20"/>
                <w:szCs w:val="20"/>
              </w:rPr>
              <w:t>xval</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A9EB8" w14:textId="77777777" w:rsidR="008934C2" w:rsidRDefault="000A43C6">
            <w:r>
              <w:rPr>
                <w:sz w:val="20"/>
                <w:szCs w:val="20"/>
              </w:rPr>
              <w:t>0</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7A1E8" w14:textId="77777777" w:rsidR="008934C2" w:rsidRDefault="000A43C6">
            <w:r>
              <w:rPr>
                <w:sz w:val="20"/>
                <w:szCs w:val="20"/>
              </w:rPr>
              <w:t>rpart's built-in cross-validation is switched off because it splits by person, which would put members of one household on both sides and overstate performance.</w:t>
            </w:r>
          </w:p>
        </w:tc>
      </w:tr>
    </w:tbl>
    <w:p w14:paraId="4D45E474" w14:textId="77777777" w:rsidR="008934C2" w:rsidRDefault="008934C2">
      <w:pPr>
        <w:spacing w:after="60"/>
      </w:pPr>
    </w:p>
    <w:p w14:paraId="0D5A1D05" w14:textId="77777777" w:rsidR="008934C2" w:rsidRDefault="000A43C6">
      <w:pPr>
        <w:spacing w:after="120" w:line="276" w:lineRule="auto"/>
      </w:pPr>
      <w:r>
        <w:t>The tree uses the same 15 predictors as the regression, but without an explicit interaction term, because a tree forms interactions itself by splitting on one variable inside a split on another.</w:t>
      </w:r>
    </w:p>
    <w:p w14:paraId="55180B5A" w14:textId="77777777" w:rsidR="00C3797D" w:rsidRDefault="000A43C6">
      <w:pPr>
        <w:spacing w:after="120" w:line="276" w:lineRule="auto"/>
      </w:pPr>
      <w:r>
        <w:rPr>
          <w:b/>
          <w:bCs/>
        </w:rPr>
        <w:t>Outcome: not selected.</w:t>
      </w:r>
      <w:r>
        <w:t xml:space="preserve"> After tuning (maxdepth = 5, minbucket = 200, cp = 0.001) the tree has 9 leaves and a test AUC of 0.710, below the demographics-only baseline, and it never splits on </w:t>
      </w:r>
      <w:r>
        <w:rPr>
          <w:rFonts w:ascii="Consolas" w:eastAsia="Consolas" w:hAnsi="Consolas" w:cs="Consolas"/>
          <w:sz w:val="20"/>
          <w:szCs w:val="20"/>
        </w:rPr>
        <w:t>matric_plus</w:t>
      </w:r>
      <w:r>
        <w:t xml:space="preserve"> or </w:t>
      </w:r>
      <w:r>
        <w:rPr>
          <w:rFonts w:ascii="Consolas" w:eastAsia="Consolas" w:hAnsi="Consolas" w:cs="Consolas"/>
          <w:sz w:val="20"/>
          <w:szCs w:val="20"/>
        </w:rPr>
        <w:t>any_home_internet</w:t>
      </w:r>
      <w:r>
        <w:t>, so it cannot check the interaction it was chosen for (sections 11.2 and 16.1).</w:t>
      </w:r>
    </w:p>
    <w:p w14:paraId="167860ED" w14:textId="77777777" w:rsidR="008934C2" w:rsidRDefault="000A43C6">
      <w:pPr>
        <w:pStyle w:val="Heading2"/>
      </w:pPr>
      <w:bookmarkStart w:id="12" w:name="_Toc241608018"/>
      <w:r>
        <w:t>5.3 Random forest</w:t>
      </w:r>
      <w:bookmarkEnd w:id="12"/>
    </w:p>
    <w:p w14:paraId="232B26C9" w14:textId="77777777" w:rsidR="008934C2" w:rsidRDefault="000A43C6">
      <w:pPr>
        <w:pStyle w:val="Heading3"/>
      </w:pPr>
      <w:bookmarkStart w:id="13" w:name="_Toc241608019"/>
      <w:r>
        <w:t>Why it was chosen</w:t>
      </w:r>
      <w:bookmarkEnd w:id="13"/>
    </w:p>
    <w:p w14:paraId="497BB9D2" w14:textId="77777777" w:rsidR="008934C2" w:rsidRDefault="000A43C6">
      <w:pPr>
        <w:spacing w:after="120" w:line="276" w:lineRule="auto"/>
      </w:pPr>
      <w:r>
        <w:t xml:space="preserve">A random forest grows many decision trees on bootstrap samples of the data, with each split considering only a random subset of the predictors, and averages their predictions. This gives more accurate and more stable predictions than a single tree, and it captures non-linear effects and complex interactions that the logistic regression's form rules out. Its role is a </w:t>
      </w:r>
      <w:r>
        <w:rPr>
          <w:b/>
          <w:bCs/>
        </w:rPr>
        <w:t>benchmark</w:t>
      </w:r>
      <w:r>
        <w:t>: if it predicts only slightly better than the logistic regression, the interpretable model loses little by being simple, which supports choosing it. It also provides a second check: if education and internet access remain important predictors in the forest, the finding does not depend on the regression's assumptions.</w:t>
      </w:r>
    </w:p>
    <w:p w14:paraId="2A948E19" w14:textId="77777777" w:rsidR="008934C2" w:rsidRDefault="000A43C6">
      <w:pPr>
        <w:spacing w:after="120" w:line="276" w:lineRule="auto"/>
      </w:pPr>
      <w:r>
        <w:t xml:space="preserve">The </w:t>
      </w:r>
      <w:r>
        <w:rPr>
          <w:rFonts w:ascii="Consolas" w:eastAsia="Consolas" w:hAnsi="Consolas" w:cs="Consolas"/>
          <w:sz w:val="20"/>
          <w:szCs w:val="20"/>
        </w:rPr>
        <w:t>ranger</w:t>
      </w:r>
      <w:r>
        <w:t xml:space="preserve"> package was used instead of </w:t>
      </w:r>
      <w:r>
        <w:rPr>
          <w:rFonts w:ascii="Consolas" w:eastAsia="Consolas" w:hAnsi="Consolas" w:cs="Consolas"/>
          <w:sz w:val="20"/>
          <w:szCs w:val="20"/>
        </w:rPr>
        <w:t>randomForest</w:t>
      </w:r>
      <w:r>
        <w:t xml:space="preserve"> because it implements the same algorithm much faster and handles categorical predictors better.</w:t>
      </w:r>
    </w:p>
    <w:p w14:paraId="201C22A3" w14:textId="77777777" w:rsidR="008934C2" w:rsidRDefault="000A43C6">
      <w:pPr>
        <w:pStyle w:val="Heading3"/>
      </w:pPr>
      <w:bookmarkStart w:id="14" w:name="_Toc241608020"/>
      <w:r>
        <w:t>Starting parameters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411"/>
        <w:gridCol w:w="4665"/>
      </w:tblGrid>
      <w:tr w:rsidR="008934C2" w14:paraId="62B078B9" w14:textId="77777777">
        <w:trPr>
          <w:tblHeader/>
        </w:trPr>
        <w:tc>
          <w:tcPr>
            <w:tcW w:w="23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697A9D" w14:textId="77777777" w:rsidR="008934C2" w:rsidRDefault="000A43C6">
            <w:r>
              <w:rPr>
                <w:b/>
                <w:bCs/>
                <w:color w:val="FFFFFF"/>
                <w:sz w:val="20"/>
                <w:szCs w:val="20"/>
              </w:rPr>
              <w:t>Parameter</w:t>
            </w:r>
          </w:p>
        </w:tc>
        <w:tc>
          <w:tcPr>
            <w:tcW w:w="141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391CA1A" w14:textId="77777777" w:rsidR="008934C2" w:rsidRDefault="000A43C6">
            <w:r>
              <w:rPr>
                <w:b/>
                <w:bCs/>
                <w:color w:val="FFFFFF"/>
                <w:sz w:val="20"/>
                <w:szCs w:val="20"/>
              </w:rPr>
              <w:t>Value</w:t>
            </w:r>
          </w:p>
        </w:tc>
        <w:tc>
          <w:tcPr>
            <w:tcW w:w="530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B032509" w14:textId="77777777" w:rsidR="008934C2" w:rsidRDefault="000A43C6">
            <w:r>
              <w:rPr>
                <w:b/>
                <w:bCs/>
                <w:color w:val="FFFFFF"/>
                <w:sz w:val="20"/>
                <w:szCs w:val="20"/>
              </w:rPr>
              <w:t>Reason</w:t>
            </w:r>
          </w:p>
        </w:tc>
      </w:tr>
      <w:tr w:rsidR="008934C2" w14:paraId="784A72E8" w14:textId="77777777">
        <w:tc>
          <w:tcPr>
            <w:tcW w:w="2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1442BA" w14:textId="77777777" w:rsidR="008934C2" w:rsidRDefault="000A43C6">
            <w:r>
              <w:rPr>
                <w:rFonts w:ascii="Consolas" w:eastAsia="Consolas" w:hAnsi="Consolas" w:cs="Consolas"/>
                <w:sz w:val="20"/>
                <w:szCs w:val="20"/>
              </w:rPr>
              <w:t>num.trees</w:t>
            </w:r>
          </w:p>
        </w:tc>
        <w:tc>
          <w:tcPr>
            <w:tcW w:w="1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0942A" w14:textId="77777777" w:rsidR="008934C2" w:rsidRDefault="000A43C6">
            <w:r>
              <w:rPr>
                <w:sz w:val="20"/>
                <w:szCs w:val="20"/>
              </w:rPr>
              <w:t>500</w:t>
            </w:r>
          </w:p>
        </w:tc>
        <w:tc>
          <w:tcPr>
            <w:tcW w:w="53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0EABE" w14:textId="77777777" w:rsidR="008934C2" w:rsidRDefault="000A43C6">
            <w:r>
              <w:rPr>
                <w:sz w:val="20"/>
                <w:szCs w:val="20"/>
              </w:rPr>
              <w:t>Enough trees for predictions and importance scores to stabilise; more only cost time.</w:t>
            </w:r>
          </w:p>
        </w:tc>
      </w:tr>
      <w:tr w:rsidR="008934C2" w14:paraId="4F8046FB" w14:textId="77777777">
        <w:tc>
          <w:tcPr>
            <w:tcW w:w="2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272019" w14:textId="77777777" w:rsidR="008934C2" w:rsidRDefault="000A43C6">
            <w:r>
              <w:rPr>
                <w:rFonts w:ascii="Consolas" w:eastAsia="Consolas" w:hAnsi="Consolas" w:cs="Consolas"/>
                <w:sz w:val="20"/>
                <w:szCs w:val="20"/>
              </w:rPr>
              <w:t>mtry</w:t>
            </w:r>
          </w:p>
        </w:tc>
        <w:tc>
          <w:tcPr>
            <w:tcW w:w="1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735A1" w14:textId="77777777" w:rsidR="008934C2" w:rsidRDefault="000A43C6">
            <w:r>
              <w:rPr>
                <w:sz w:val="20"/>
                <w:szCs w:val="20"/>
              </w:rPr>
              <w:t>3</w:t>
            </w:r>
          </w:p>
        </w:tc>
        <w:tc>
          <w:tcPr>
            <w:tcW w:w="53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10D19" w14:textId="77777777" w:rsidR="008934C2" w:rsidRDefault="000A43C6">
            <w:r>
              <w:rPr>
                <w:sz w:val="20"/>
                <w:szCs w:val="20"/>
              </w:rPr>
              <w:t>Predictors considered at each split: the standard √15 ≈ 3 for classification. The main tuning parameter.</w:t>
            </w:r>
          </w:p>
        </w:tc>
      </w:tr>
      <w:tr w:rsidR="008934C2" w14:paraId="34D2507F" w14:textId="77777777">
        <w:tc>
          <w:tcPr>
            <w:tcW w:w="2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FEF4B" w14:textId="77777777" w:rsidR="008934C2" w:rsidRDefault="000A43C6">
            <w:r>
              <w:rPr>
                <w:rFonts w:ascii="Consolas" w:eastAsia="Consolas" w:hAnsi="Consolas" w:cs="Consolas"/>
                <w:sz w:val="20"/>
                <w:szCs w:val="20"/>
              </w:rPr>
              <w:t>min.node.size</w:t>
            </w:r>
          </w:p>
        </w:tc>
        <w:tc>
          <w:tcPr>
            <w:tcW w:w="1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BB722" w14:textId="77777777" w:rsidR="008934C2" w:rsidRDefault="000A43C6">
            <w:r>
              <w:rPr>
                <w:sz w:val="20"/>
                <w:szCs w:val="20"/>
              </w:rPr>
              <w:t>10</w:t>
            </w:r>
          </w:p>
        </w:tc>
        <w:tc>
          <w:tcPr>
            <w:tcW w:w="53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D779B" w14:textId="77777777" w:rsidR="008934C2" w:rsidRDefault="000A43C6">
            <w:r>
              <w:rPr>
                <w:sz w:val="20"/>
                <w:szCs w:val="20"/>
              </w:rPr>
              <w:t>The standard minimum leaf size for probability forests.</w:t>
            </w:r>
          </w:p>
        </w:tc>
      </w:tr>
      <w:tr w:rsidR="008934C2" w14:paraId="5CEE5B5D" w14:textId="77777777">
        <w:tc>
          <w:tcPr>
            <w:tcW w:w="2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66F427" w14:textId="77777777" w:rsidR="008934C2" w:rsidRDefault="000A43C6">
            <w:r>
              <w:rPr>
                <w:rFonts w:ascii="Consolas" w:eastAsia="Consolas" w:hAnsi="Consolas" w:cs="Consolas"/>
                <w:sz w:val="20"/>
                <w:szCs w:val="20"/>
              </w:rPr>
              <w:t>probability</w:t>
            </w:r>
          </w:p>
        </w:tc>
        <w:tc>
          <w:tcPr>
            <w:tcW w:w="1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131BE" w14:textId="77777777" w:rsidR="008934C2" w:rsidRDefault="000A43C6">
            <w:r>
              <w:rPr>
                <w:sz w:val="20"/>
                <w:szCs w:val="20"/>
              </w:rPr>
              <w:t>TRUE</w:t>
            </w:r>
          </w:p>
        </w:tc>
        <w:tc>
          <w:tcPr>
            <w:tcW w:w="53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E1AFD" w14:textId="77777777" w:rsidR="008934C2" w:rsidRDefault="000A43C6">
            <w:r>
              <w:rPr>
                <w:sz w:val="20"/>
                <w:szCs w:val="20"/>
              </w:rPr>
              <w:t>Predicts the probability of being employed rather than a class, so the threshold can be chosen and ROC-AUC calculated during evaluation.</w:t>
            </w:r>
          </w:p>
        </w:tc>
      </w:tr>
      <w:tr w:rsidR="008934C2" w14:paraId="712113E2" w14:textId="77777777">
        <w:tc>
          <w:tcPr>
            <w:tcW w:w="2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3D793" w14:textId="77777777" w:rsidR="008934C2" w:rsidRDefault="000A43C6">
            <w:r>
              <w:rPr>
                <w:rFonts w:ascii="Consolas" w:eastAsia="Consolas" w:hAnsi="Consolas" w:cs="Consolas"/>
                <w:sz w:val="20"/>
                <w:szCs w:val="20"/>
              </w:rPr>
              <w:t>respect.unordered.factors</w:t>
            </w:r>
          </w:p>
        </w:tc>
        <w:tc>
          <w:tcPr>
            <w:tcW w:w="1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E2059C" w14:textId="77777777" w:rsidR="008934C2" w:rsidRDefault="000A43C6">
            <w:r>
              <w:rPr>
                <w:sz w:val="20"/>
                <w:szCs w:val="20"/>
              </w:rPr>
              <w:t>"order"</w:t>
            </w:r>
          </w:p>
        </w:tc>
        <w:tc>
          <w:tcPr>
            <w:tcW w:w="53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FDF807" w14:textId="77777777" w:rsidR="008934C2" w:rsidRDefault="000A43C6">
            <w:r>
              <w:rPr>
                <w:sz w:val="20"/>
                <w:szCs w:val="20"/>
              </w:rPr>
              <w:t>Orders the levels of each categorical predictor (for example the nine provinces) by their share of employed people before splitting, instead of treating an arbitrary level order as meaningful.</w:t>
            </w:r>
          </w:p>
        </w:tc>
      </w:tr>
      <w:tr w:rsidR="008934C2" w14:paraId="530DE7E7" w14:textId="77777777">
        <w:tc>
          <w:tcPr>
            <w:tcW w:w="2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4C24F" w14:textId="77777777" w:rsidR="008934C2" w:rsidRDefault="000A43C6">
            <w:r>
              <w:rPr>
                <w:rFonts w:ascii="Consolas" w:eastAsia="Consolas" w:hAnsi="Consolas" w:cs="Consolas"/>
                <w:sz w:val="20"/>
                <w:szCs w:val="20"/>
              </w:rPr>
              <w:t>importance</w:t>
            </w:r>
          </w:p>
        </w:tc>
        <w:tc>
          <w:tcPr>
            <w:tcW w:w="1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F1841" w14:textId="77777777" w:rsidR="008934C2" w:rsidRDefault="000A43C6">
            <w:r>
              <w:rPr>
                <w:sz w:val="20"/>
                <w:szCs w:val="20"/>
              </w:rPr>
              <w:t>"permutation"</w:t>
            </w:r>
          </w:p>
        </w:tc>
        <w:tc>
          <w:tcPr>
            <w:tcW w:w="53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2615D" w14:textId="77777777" w:rsidR="008934C2" w:rsidRDefault="000A43C6">
            <w:r>
              <w:rPr>
                <w:sz w:val="20"/>
                <w:szCs w:val="20"/>
              </w:rPr>
              <w:t>Measures how much predictions worsen when a predictor is shuffled. More reliable than impurity importance, which favours predictors with many levels.</w:t>
            </w:r>
          </w:p>
        </w:tc>
      </w:tr>
      <w:tr w:rsidR="008934C2" w14:paraId="19D92A0A" w14:textId="77777777">
        <w:tc>
          <w:tcPr>
            <w:tcW w:w="2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66ED2" w14:textId="77777777" w:rsidR="008934C2" w:rsidRDefault="000A43C6">
            <w:r>
              <w:rPr>
                <w:rFonts w:ascii="Consolas" w:eastAsia="Consolas" w:hAnsi="Consolas" w:cs="Consolas"/>
                <w:sz w:val="20"/>
                <w:szCs w:val="20"/>
              </w:rPr>
              <w:t>seed</w:t>
            </w:r>
          </w:p>
        </w:tc>
        <w:tc>
          <w:tcPr>
            <w:tcW w:w="1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64953" w14:textId="77777777" w:rsidR="008934C2" w:rsidRDefault="000A43C6">
            <w:r>
              <w:rPr>
                <w:sz w:val="20"/>
                <w:szCs w:val="20"/>
              </w:rPr>
              <w:t>67</w:t>
            </w:r>
          </w:p>
        </w:tc>
        <w:tc>
          <w:tcPr>
            <w:tcW w:w="53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7E998" w14:textId="77777777" w:rsidR="008934C2" w:rsidRDefault="000A43C6">
            <w:r>
              <w:rPr>
                <w:sz w:val="20"/>
                <w:szCs w:val="20"/>
              </w:rPr>
              <w:t>Makes the forest reproducible (the same seed as the Milestone 2 split).</w:t>
            </w:r>
          </w:p>
        </w:tc>
      </w:tr>
    </w:tbl>
    <w:p w14:paraId="3B2E6F7D" w14:textId="77777777" w:rsidR="008934C2" w:rsidRDefault="008934C2">
      <w:pPr>
        <w:spacing w:after="60"/>
      </w:pPr>
    </w:p>
    <w:p w14:paraId="7F77EE8A" w14:textId="77777777" w:rsidR="00C3797D" w:rsidRDefault="000A43C6">
      <w:pPr>
        <w:spacing w:after="120" w:line="276" w:lineRule="auto"/>
      </w:pPr>
      <w:r>
        <w:rPr>
          <w:b/>
          <w:bCs/>
        </w:rPr>
        <w:t>Outcome: not selected; kept as the predictive benchmark.</w:t>
      </w:r>
      <w:r>
        <w:t xml:space="preserve"> After tuning (mtry = 3, min.node.size = 100) it has the highest test AUC (0.774), only 0.009 above the logistic regression, and it finds the same complements pattern without being told about the interaction. That small gain does not outweigh the regression’s direct test of the interaction (sections 11.3, 14.2 and 16.1).</w:t>
      </w:r>
    </w:p>
    <w:p w14:paraId="3707260F" w14:textId="77777777" w:rsidR="008934C2" w:rsidRDefault="000A43C6">
      <w:pPr>
        <w:pStyle w:val="Heading2"/>
      </w:pPr>
      <w:bookmarkStart w:id="15" w:name="_Toc241608021"/>
      <w:r>
        <w:t>5.4 Models considered but not used</w:t>
      </w:r>
      <w:bookmarkEnd w:id="15"/>
    </w:p>
    <w:p w14:paraId="284BE617" w14:textId="77777777" w:rsidR="008934C2" w:rsidRDefault="000A43C6">
      <w:pPr>
        <w:pStyle w:val="ListParagraph"/>
        <w:numPr>
          <w:ilvl w:val="0"/>
          <w:numId w:val="3"/>
        </w:numPr>
        <w:spacing w:after="60"/>
      </w:pPr>
      <w:r>
        <w:rPr>
          <w:b/>
          <w:bCs/>
        </w:rPr>
        <w:t>Penalised logistic regression (lasso/ridge):</w:t>
      </w:r>
      <w:r>
        <w:t xml:space="preserve"> useful with many predictors. With 15 chosen predictors and over 20,000 rows a standard logistic regression is stable, and penalisation would shrink the interaction coefficient the question is about.</w:t>
      </w:r>
    </w:p>
    <w:p w14:paraId="02C6D5A1" w14:textId="77777777" w:rsidR="008934C2" w:rsidRDefault="000A43C6">
      <w:pPr>
        <w:pStyle w:val="ListParagraph"/>
        <w:numPr>
          <w:ilvl w:val="0"/>
          <w:numId w:val="3"/>
        </w:numPr>
        <w:spacing w:after="60"/>
      </w:pPr>
      <w:r>
        <w:rPr>
          <w:b/>
          <w:bCs/>
        </w:rPr>
        <w:t>k-nearest neighbours and support vector machines:</w:t>
      </w:r>
      <w:r>
        <w:t xml:space="preserve"> give no interpretable effect sizes, and need scaled numeric inputs that do not suit mainly categorical predictors.</w:t>
      </w:r>
    </w:p>
    <w:p w14:paraId="20FE29BA" w14:textId="77777777" w:rsidR="008934C2" w:rsidRDefault="000A43C6">
      <w:pPr>
        <w:pStyle w:val="ListParagraph"/>
        <w:numPr>
          <w:ilvl w:val="0"/>
          <w:numId w:val="3"/>
        </w:numPr>
        <w:spacing w:after="60"/>
      </w:pPr>
      <w:r>
        <w:rPr>
          <w:b/>
          <w:bCs/>
        </w:rPr>
        <w:t>Neural networks:</w:t>
      </w:r>
      <w:r>
        <w:t xml:space="preserve"> a black box with no clear advantage on 15 tabular predictors, and hard to justify to a policy stakeholder.</w:t>
      </w:r>
    </w:p>
    <w:p w14:paraId="51938CCE" w14:textId="77777777" w:rsidR="008934C2" w:rsidRDefault="000A43C6">
      <w:pPr>
        <w:pStyle w:val="ListParagraph"/>
        <w:numPr>
          <w:ilvl w:val="0"/>
          <w:numId w:val="3"/>
        </w:numPr>
        <w:spacing w:after="60"/>
      </w:pPr>
      <w:r>
        <w:rPr>
          <w:b/>
          <w:bCs/>
        </w:rPr>
        <w:t>Gradient boosting (e.g. XGBoost):</w:t>
      </w:r>
      <w:r>
        <w:t xml:space="preserve"> could be slightly more accurate than a random forest, but it needs much more tuning, and the forest already fills the benchmark role.</w:t>
      </w:r>
    </w:p>
    <w:p w14:paraId="248D8937" w14:textId="77777777" w:rsidR="008934C2" w:rsidRDefault="000A43C6">
      <w:pPr>
        <w:pStyle w:val="ListParagraph"/>
        <w:numPr>
          <w:ilvl w:val="0"/>
          <w:numId w:val="3"/>
        </w:numPr>
        <w:spacing w:after="60"/>
      </w:pPr>
      <w:r>
        <w:rPr>
          <w:b/>
          <w:bCs/>
        </w:rPr>
        <w:t>Clustering:</w:t>
      </w:r>
      <w:r>
        <w:t xml:space="preserve"> the question has a known outcome, so a supervised model is appropriate.</w:t>
      </w:r>
    </w:p>
    <w:p w14:paraId="64D5B64E" w14:textId="77777777" w:rsidR="008934C2" w:rsidRDefault="000A43C6">
      <w:pPr>
        <w:pStyle w:val="Heading1"/>
      </w:pPr>
      <w:bookmarkStart w:id="16" w:name="_Toc241608022"/>
      <w:r>
        <w:t>6. Income models</w:t>
      </w:r>
      <w:bookmarkEnd w:id="16"/>
    </w:p>
    <w:p w14:paraId="75BFB86E" w14:textId="32388713" w:rsidR="008934C2" w:rsidRDefault="000A43C6">
      <w:pPr>
        <w:spacing w:after="120" w:line="276" w:lineRule="auto"/>
      </w:pPr>
      <w:r>
        <w:t xml:space="preserve">The income question is exploratory. Salaries are missing for a large share of employed people (Milestone 1 data-quality assessment), so the results describe people who reported a salary, not all employed people. </w:t>
      </w:r>
      <w:r w:rsidR="004C651C">
        <w:t>Two candidate models were chosen, meeting</w:t>
      </w:r>
      <w:r>
        <w:t xml:space="preserve"> the requirement of at least two candidates and pairing a linear model with a tree-based model as for employment.</w:t>
      </w:r>
    </w:p>
    <w:p w14:paraId="57135BF4" w14:textId="77777777" w:rsidR="008934C2" w:rsidRDefault="000A43C6">
      <w:pPr>
        <w:pStyle w:val="Heading2"/>
      </w:pPr>
      <w:bookmarkStart w:id="17" w:name="_Toc241608023"/>
      <w:r>
        <w:t>6.1 Survey-weighted linear regression</w:t>
      </w:r>
      <w:bookmarkEnd w:id="17"/>
    </w:p>
    <w:p w14:paraId="1CBB938F" w14:textId="77777777" w:rsidR="008934C2" w:rsidRDefault="000A43C6">
      <w:pPr>
        <w:spacing w:after="120" w:line="276" w:lineRule="auto"/>
      </w:pPr>
      <w:r>
        <w:rPr>
          <w:b/>
          <w:bCs/>
        </w:rPr>
        <w:t>Why it was chosen:</w:t>
      </w:r>
      <w:r>
        <w:t xml:space="preserve"> the outcome </w:t>
      </w:r>
      <w:r>
        <w:rPr>
          <w:rFonts w:ascii="Consolas" w:eastAsia="Consolas" w:hAnsi="Consolas" w:cs="Consolas"/>
          <w:sz w:val="20"/>
          <w:szCs w:val="20"/>
        </w:rPr>
        <w:t>log_salary</w:t>
      </w:r>
      <w:r>
        <w:t xml:space="preserve"> is continuous, so linear regression is the natural interpretable model. Using the log of salary (created in Milestone 2) reduces the strong right skew of salaries and means each coefficient can be read as a percentage difference in salary. With the same </w:t>
      </w:r>
      <w:r>
        <w:rPr>
          <w:rFonts w:ascii="Consolas" w:eastAsia="Consolas" w:hAnsi="Consolas" w:cs="Consolas"/>
          <w:sz w:val="20"/>
          <w:szCs w:val="20"/>
        </w:rPr>
        <w:t>matric_plus × any_home_internet</w:t>
      </w:r>
      <w:r>
        <w:t xml:space="preserve"> interaction as the employment model, it shows whether the salary premium for matric is larger (complements) or smaller (substitutes) in connected households, with a confidence interval and significance test. As for employment, the survey-weighted version with households as clusters gives population-representative estimates and correct standard errors.</w:t>
      </w:r>
    </w:p>
    <w:p w14:paraId="63188859" w14:textId="77777777" w:rsidR="008934C2" w:rsidRDefault="000A43C6">
      <w:pPr>
        <w:spacing w:after="120" w:line="276" w:lineRule="auto"/>
      </w:pPr>
      <w:r>
        <w:rPr>
          <w:b/>
          <w:bCs/>
        </w:rPr>
        <w:t>Assumptions:</w:t>
      </w:r>
      <w:r>
        <w:t xml:space="preserve"> a linear relationship with the numeric predictors (age enters as a linear and a squared term, since salaries rise with experience and then level off); roughly normal errors with constant variance (the log transformation makes salaries roughly symmetric, and the residuals were checked during evaluation, section 13.3); and independent observations (handled by household clustering).</w:t>
      </w:r>
    </w:p>
    <w:p w14:paraId="3F33AF66" w14:textId="77777777" w:rsidR="008934C2" w:rsidRDefault="000A43C6">
      <w:pPr>
        <w:spacing w:after="120" w:line="276" w:lineRule="auto"/>
      </w:pPr>
      <w:r>
        <w:rPr>
          <w:b/>
          <w:bCs/>
        </w:rPr>
        <w:t>Parameters:</w:t>
      </w:r>
      <w:r>
        <w:t xml:space="preserve"> </w:t>
      </w:r>
      <w:r>
        <w:rPr>
          <w:rFonts w:ascii="Consolas" w:eastAsia="Consolas" w:hAnsi="Consolas" w:cs="Consolas"/>
          <w:sz w:val="20"/>
          <w:szCs w:val="20"/>
        </w:rPr>
        <w:t>family = gaussian()</w:t>
      </w:r>
      <w:r>
        <w:t xml:space="preserve">; design </w:t>
      </w:r>
      <w:r>
        <w:rPr>
          <w:rFonts w:ascii="Consolas" w:eastAsia="Consolas" w:hAnsi="Consolas" w:cs="Consolas"/>
          <w:sz w:val="20"/>
          <w:szCs w:val="20"/>
        </w:rPr>
        <w:t>ids = ~household_id</w:t>
      </w:r>
      <w:r>
        <w:t xml:space="preserve">, </w:t>
      </w:r>
      <w:r>
        <w:rPr>
          <w:rFonts w:ascii="Consolas" w:eastAsia="Consolas" w:hAnsi="Consolas" w:cs="Consolas"/>
          <w:sz w:val="20"/>
          <w:szCs w:val="20"/>
        </w:rPr>
        <w:t>weights = ~person_weight</w:t>
      </w:r>
      <w:r>
        <w:t>; no hyperparameters to tune.</w:t>
      </w:r>
    </w:p>
    <w:p w14:paraId="3CDCB991" w14:textId="77777777" w:rsidR="00C3797D" w:rsidRDefault="000A43C6">
      <w:pPr>
        <w:spacing w:after="120" w:line="276" w:lineRule="auto"/>
      </w:pPr>
      <w:r>
        <w:rPr>
          <w:b/>
          <w:bCs/>
        </w:rPr>
        <w:t>Outcome: selected as the final income model.</w:t>
      </w:r>
      <w:r>
        <w:t xml:space="preserve"> Its test RMSE is 0.949 on the log scale (R² 0.30). Its interaction term is not significant (+3.1% salary difference, likelihood-ratio p = 0.60), so there is no evidence that home internet changes the salary premium for matric. See section 16.2.</w:t>
      </w:r>
    </w:p>
    <w:p w14:paraId="7AC7BD86" w14:textId="77777777" w:rsidR="008934C2" w:rsidRDefault="000A43C6">
      <w:pPr>
        <w:pStyle w:val="Heading2"/>
      </w:pPr>
      <w:bookmarkStart w:id="18" w:name="_Toc241608024"/>
      <w:r>
        <w:t>6.2 Random forest (regression)</w:t>
      </w:r>
      <w:bookmarkEnd w:id="18"/>
    </w:p>
    <w:p w14:paraId="5BBEB351" w14:textId="77777777" w:rsidR="008934C2" w:rsidRDefault="000A43C6">
      <w:pPr>
        <w:spacing w:after="120" w:line="276" w:lineRule="auto"/>
      </w:pPr>
      <w:r>
        <w:rPr>
          <w:b/>
          <w:bCs/>
        </w:rPr>
        <w:t>Why it was chosen:</w:t>
      </w:r>
      <w:r>
        <w:t xml:space="preserve"> the forest predicts </w:t>
      </w:r>
      <w:r>
        <w:rPr>
          <w:rFonts w:ascii="Consolas" w:eastAsia="Consolas" w:hAnsi="Consolas" w:cs="Consolas"/>
          <w:sz w:val="20"/>
          <w:szCs w:val="20"/>
        </w:rPr>
        <w:t>log_salary</w:t>
      </w:r>
      <w:r>
        <w:t xml:space="preserve"> without assuming a linear shape and finds interactions itself. It is the benchmark for the linear model: it shows whether the linear model misses important structure, and whether education and internet access remain important predictors of income without the linear model's assumptions.</w:t>
      </w:r>
    </w:p>
    <w:p w14:paraId="3DF20B29" w14:textId="77777777" w:rsidR="008934C2" w:rsidRDefault="000A43C6">
      <w:pPr>
        <w:spacing w:after="120" w:line="276" w:lineRule="auto"/>
      </w:pPr>
      <w:r>
        <w:rPr>
          <w:b/>
          <w:bCs/>
        </w:rPr>
        <w:t>Starting parameters:</w:t>
      </w:r>
      <w:r>
        <w:t xml:space="preserve"> </w:t>
      </w:r>
      <w:r>
        <w:rPr>
          <w:rFonts w:ascii="Consolas" w:eastAsia="Consolas" w:hAnsi="Consolas" w:cs="Consolas"/>
          <w:sz w:val="20"/>
          <w:szCs w:val="20"/>
        </w:rPr>
        <w:t>num.trees = 500</w:t>
      </w:r>
      <w:r>
        <w:t xml:space="preserve">; </w:t>
      </w:r>
      <w:r>
        <w:rPr>
          <w:rFonts w:ascii="Consolas" w:eastAsia="Consolas" w:hAnsi="Consolas" w:cs="Consolas"/>
          <w:sz w:val="20"/>
          <w:szCs w:val="20"/>
        </w:rPr>
        <w:t>mtry = 2</w:t>
      </w:r>
      <w:r>
        <w:t xml:space="preserve"> (the standard one third of 8 predictors for regression); </w:t>
      </w:r>
      <w:r>
        <w:rPr>
          <w:rFonts w:ascii="Consolas" w:eastAsia="Consolas" w:hAnsi="Consolas" w:cs="Consolas"/>
          <w:sz w:val="20"/>
          <w:szCs w:val="20"/>
        </w:rPr>
        <w:t>min.node.size = 5</w:t>
      </w:r>
      <w:r>
        <w:t xml:space="preserve"> (the standard for regression forests); </w:t>
      </w:r>
      <w:r>
        <w:rPr>
          <w:rFonts w:ascii="Consolas" w:eastAsia="Consolas" w:hAnsi="Consolas" w:cs="Consolas"/>
          <w:sz w:val="20"/>
          <w:szCs w:val="20"/>
        </w:rPr>
        <w:t>respect.unordered.factors = "order"</w:t>
      </w:r>
      <w:r>
        <w:t xml:space="preserve"> (orders categories by average salary); </w:t>
      </w:r>
      <w:r>
        <w:rPr>
          <w:rFonts w:ascii="Consolas" w:eastAsia="Consolas" w:hAnsi="Consolas" w:cs="Consolas"/>
          <w:sz w:val="20"/>
          <w:szCs w:val="20"/>
        </w:rPr>
        <w:t>importance = "permutation"</w:t>
      </w:r>
      <w:r>
        <w:t xml:space="preserve">; </w:t>
      </w:r>
      <w:r>
        <w:rPr>
          <w:rFonts w:ascii="Consolas" w:eastAsia="Consolas" w:hAnsi="Consolas" w:cs="Consolas"/>
          <w:sz w:val="20"/>
          <w:szCs w:val="20"/>
        </w:rPr>
        <w:t>seed = 67</w:t>
      </w:r>
      <w:r>
        <w:t>.</w:t>
      </w:r>
    </w:p>
    <w:p w14:paraId="09A2EA7B" w14:textId="77777777" w:rsidR="00C3797D" w:rsidRDefault="000A43C6">
      <w:pPr>
        <w:spacing w:after="120" w:line="276" w:lineRule="auto"/>
      </w:pPr>
      <w:r>
        <w:rPr>
          <w:b/>
          <w:bCs/>
        </w:rPr>
        <w:t>Outcome: not selected; kept as the benchmark.</w:t>
      </w:r>
      <w:r>
        <w:t xml:space="preserve"> After tuning (mtry = 3, min.node.size = 200) its test RMSE is 0.937, about 1% better than the linear regression, which is too small to give up percentage effects with confidence intervals and the survey weights (sections 12.2 and 16.2).</w:t>
      </w:r>
    </w:p>
    <w:p w14:paraId="4A0A2835" w14:textId="77777777" w:rsidR="008934C2" w:rsidRDefault="000A43C6">
      <w:pPr>
        <w:pStyle w:val="Heading2"/>
      </w:pPr>
      <w:bookmarkStart w:id="19" w:name="_Toc241608025"/>
      <w:r>
        <w:t>6.3 Models considered but not used</w:t>
      </w:r>
      <w:bookmarkEnd w:id="19"/>
    </w:p>
    <w:p w14:paraId="02B54396" w14:textId="77777777" w:rsidR="008934C2" w:rsidRDefault="000A43C6">
      <w:pPr>
        <w:pStyle w:val="ListParagraph"/>
        <w:numPr>
          <w:ilvl w:val="0"/>
          <w:numId w:val="3"/>
        </w:numPr>
        <w:spacing w:after="60"/>
      </w:pPr>
      <w:r>
        <w:rPr>
          <w:b/>
          <w:bCs/>
        </w:rPr>
        <w:t>A single regression tree:</w:t>
      </w:r>
      <w:r>
        <w:t xml:space="preserve"> the readable-tree role is already covered by the employment model, and the income question is exploratory.</w:t>
      </w:r>
    </w:p>
    <w:p w14:paraId="7EEE8C28" w14:textId="77777777" w:rsidR="008934C2" w:rsidRDefault="000A43C6">
      <w:pPr>
        <w:pStyle w:val="ListParagraph"/>
        <w:numPr>
          <w:ilvl w:val="0"/>
          <w:numId w:val="3"/>
        </w:numPr>
        <w:spacing w:after="60"/>
      </w:pPr>
      <w:r>
        <w:rPr>
          <w:b/>
          <w:bCs/>
        </w:rPr>
        <w:t>Gamma or log-normal GLM on raw salary:</w:t>
      </w:r>
      <w:r>
        <w:t xml:space="preserve"> gives much the same answer as a linear model of </w:t>
      </w:r>
      <w:r>
        <w:rPr>
          <w:rFonts w:ascii="Consolas" w:eastAsia="Consolas" w:hAnsi="Consolas" w:cs="Consolas"/>
          <w:sz w:val="20"/>
          <w:szCs w:val="20"/>
        </w:rPr>
        <w:t>log_salary</w:t>
      </w:r>
      <w:r>
        <w:t xml:space="preserve"> but is harder to explain.</w:t>
      </w:r>
    </w:p>
    <w:p w14:paraId="2083E35B" w14:textId="77777777" w:rsidR="008934C2" w:rsidRDefault="000A43C6">
      <w:pPr>
        <w:pStyle w:val="ListParagraph"/>
        <w:numPr>
          <w:ilvl w:val="0"/>
          <w:numId w:val="3"/>
        </w:numPr>
        <w:spacing w:after="60"/>
      </w:pPr>
      <w:r>
        <w:rPr>
          <w:b/>
          <w:bCs/>
        </w:rPr>
        <w:t>Quantile regression:</w:t>
      </w:r>
      <w:r>
        <w:t xml:space="preserve"> would show effects at low and high salaries separately; a possible extension, but beyond what the business question asks.</w:t>
      </w:r>
    </w:p>
    <w:p w14:paraId="7EB5D82C" w14:textId="77777777" w:rsidR="008934C2" w:rsidRDefault="000A43C6">
      <w:pPr>
        <w:pStyle w:val="Heading1"/>
      </w:pPr>
      <w:bookmarkStart w:id="20" w:name="_Toc241608026"/>
      <w:r>
        <w:t>7. Use of survey weights</w:t>
      </w:r>
      <w:bookmarkEnd w:id="20"/>
    </w:p>
    <w:p w14:paraId="21330014" w14:textId="77777777" w:rsidR="008934C2" w:rsidRDefault="000A43C6">
      <w:pPr>
        <w:spacing w:after="120" w:line="276" w:lineRule="auto"/>
      </w:pPr>
      <w:r>
        <w:t>The regression models are survey-weighted and the tree-based models are not. This was a deliberate choice:</w:t>
      </w:r>
    </w:p>
    <w:p w14:paraId="3C96CEEA" w14:textId="77777777" w:rsidR="008934C2" w:rsidRDefault="000A43C6">
      <w:pPr>
        <w:pStyle w:val="ListParagraph"/>
        <w:numPr>
          <w:ilvl w:val="0"/>
          <w:numId w:val="3"/>
        </w:numPr>
        <w:spacing w:after="60"/>
      </w:pPr>
      <w:r>
        <w:t xml:space="preserve">The </w:t>
      </w:r>
      <w:r>
        <w:rPr>
          <w:b/>
          <w:bCs/>
        </w:rPr>
        <w:t>regression models</w:t>
      </w:r>
      <w:r>
        <w:t xml:space="preserve"> are used to estimate effects for the population (the odds ratios and percentage differences Treasury will act on), so they must be representative. Survey weighting and household clustering are what make those estimates and their significance tests valid.</w:t>
      </w:r>
    </w:p>
    <w:p w14:paraId="008CC413" w14:textId="77777777" w:rsidR="008934C2" w:rsidRDefault="000A43C6">
      <w:pPr>
        <w:pStyle w:val="ListParagraph"/>
        <w:numPr>
          <w:ilvl w:val="0"/>
          <w:numId w:val="3"/>
        </w:numPr>
        <w:spacing w:after="60"/>
      </w:pPr>
      <w:r>
        <w:t xml:space="preserve">The </w:t>
      </w:r>
      <w:r>
        <w:rPr>
          <w:b/>
          <w:bCs/>
        </w:rPr>
        <w:t>tree-based models</w:t>
      </w:r>
      <w:r>
        <w:t xml:space="preserve"> are used to check the pattern and benchmark predictive performance, not to produce population estimates. The weights range from 50 to 5,531. In </w:t>
      </w:r>
      <w:r>
        <w:rPr>
          <w:rFonts w:ascii="Consolas" w:eastAsia="Consolas" w:hAnsi="Consolas" w:cs="Consolas"/>
          <w:sz w:val="20"/>
          <w:szCs w:val="20"/>
        </w:rPr>
        <w:t>rpart</w:t>
      </w:r>
      <w:r>
        <w:t xml:space="preserve"> a weighted tree would let a small number of heavily weighted people decide the splits, and in </w:t>
      </w:r>
      <w:r>
        <w:rPr>
          <w:rFonts w:ascii="Consolas" w:eastAsia="Consolas" w:hAnsi="Consolas" w:cs="Consolas"/>
          <w:sz w:val="20"/>
          <w:szCs w:val="20"/>
        </w:rPr>
        <w:t>ranger</w:t>
      </w:r>
      <w:r>
        <w:t xml:space="preserve"> weights become bootstrap sampling probabilities, so the most heavily weighted people would appear in almost every tree. Both would reduce the effective amount of data.</w:t>
      </w:r>
    </w:p>
    <w:p w14:paraId="334AB0F2" w14:textId="77777777" w:rsidR="008934C2" w:rsidRDefault="000A43C6">
      <w:pPr>
        <w:spacing w:after="120" w:line="276" w:lineRule="auto"/>
      </w:pPr>
      <w:r>
        <w:t xml:space="preserve">Weights are not lost for these models: the evaluation passes </w:t>
      </w:r>
      <w:r>
        <w:rPr>
          <w:rFonts w:ascii="Consolas" w:eastAsia="Consolas" w:hAnsi="Consolas" w:cs="Consolas"/>
          <w:sz w:val="20"/>
          <w:szCs w:val="20"/>
        </w:rPr>
        <w:t>person_weight</w:t>
      </w:r>
      <w:r>
        <w:t xml:space="preserve"> to the performance metrics and reports population-weighted results next to the unweighted ones (section 13).</w:t>
      </w:r>
    </w:p>
    <w:p w14:paraId="5372F58D" w14:textId="77777777" w:rsidR="008934C2" w:rsidRDefault="000A43C6">
      <w:pPr>
        <w:pStyle w:val="Heading1"/>
      </w:pPr>
      <w:bookmarkStart w:id="21" w:name="_Toc241608027"/>
      <w:r>
        <w:t>8. Implementation and reproducibility</w:t>
      </w:r>
      <w:bookmarkEnd w:id="21"/>
    </w:p>
    <w:p w14:paraId="7C430C0E" w14:textId="77777777" w:rsidR="008934C2" w:rsidRDefault="000A43C6">
      <w:pPr>
        <w:pStyle w:val="ListParagraph"/>
        <w:numPr>
          <w:ilvl w:val="0"/>
          <w:numId w:val="3"/>
        </w:numPr>
        <w:spacing w:after="60"/>
      </w:pPr>
      <w:r>
        <w:t xml:space="preserve">All models are built in R (4.6.1) with </w:t>
      </w:r>
      <w:r>
        <w:rPr>
          <w:rFonts w:ascii="Consolas" w:eastAsia="Consolas" w:hAnsi="Consolas" w:cs="Consolas"/>
          <w:sz w:val="20"/>
          <w:szCs w:val="20"/>
        </w:rPr>
        <w:t>survey</w:t>
      </w:r>
      <w:r>
        <w:t xml:space="preserve">, </w:t>
      </w:r>
      <w:r>
        <w:rPr>
          <w:rFonts w:ascii="Consolas" w:eastAsia="Consolas" w:hAnsi="Consolas" w:cs="Consolas"/>
          <w:sz w:val="20"/>
          <w:szCs w:val="20"/>
        </w:rPr>
        <w:t>rpart</w:t>
      </w:r>
      <w:r>
        <w:t xml:space="preserve">, </w:t>
      </w:r>
      <w:r>
        <w:rPr>
          <w:rFonts w:ascii="Consolas" w:eastAsia="Consolas" w:hAnsi="Consolas" w:cs="Consolas"/>
          <w:sz w:val="20"/>
          <w:szCs w:val="20"/>
        </w:rPr>
        <w:t>rpart.plot</w:t>
      </w:r>
      <w:r>
        <w:t xml:space="preserve"> and </w:t>
      </w:r>
      <w:r>
        <w:rPr>
          <w:rFonts w:ascii="Consolas" w:eastAsia="Consolas" w:hAnsi="Consolas" w:cs="Consolas"/>
          <w:sz w:val="20"/>
          <w:szCs w:val="20"/>
        </w:rPr>
        <w:t>ranger</w:t>
      </w:r>
      <w:r>
        <w:t>, on the Milestone 2 training files only.</w:t>
      </w:r>
    </w:p>
    <w:p w14:paraId="333277E9" w14:textId="77777777" w:rsidR="008934C2" w:rsidRDefault="000A43C6">
      <w:pPr>
        <w:pStyle w:val="ListParagraph"/>
        <w:numPr>
          <w:ilvl w:val="0"/>
          <w:numId w:val="3"/>
        </w:numPr>
        <w:spacing w:after="60"/>
      </w:pPr>
      <w:r>
        <w:t xml:space="preserve">Data preparation, predictor lists and formulas are defined once, in </w:t>
      </w:r>
      <w:r>
        <w:rPr>
          <w:rFonts w:ascii="Consolas" w:eastAsia="Consolas" w:hAnsi="Consolas" w:cs="Consolas"/>
          <w:sz w:val="20"/>
          <w:szCs w:val="20"/>
        </w:rPr>
        <w:t>R/model_preparation.R</w:t>
      </w:r>
      <w:r>
        <w:t>, and shared by every notebook, so no model can be trained on data prepared differently.</w:t>
      </w:r>
    </w:p>
    <w:p w14:paraId="322F052E" w14:textId="77777777" w:rsidR="008934C2" w:rsidRDefault="000A43C6">
      <w:pPr>
        <w:pStyle w:val="ListParagraph"/>
        <w:numPr>
          <w:ilvl w:val="0"/>
          <w:numId w:val="3"/>
        </w:numPr>
        <w:spacing w:after="60"/>
      </w:pPr>
      <w:r>
        <w:t xml:space="preserve">Every random step uses </w:t>
      </w:r>
      <w:r>
        <w:rPr>
          <w:rFonts w:ascii="Consolas" w:eastAsia="Consolas" w:hAnsi="Consolas" w:cs="Consolas"/>
          <w:sz w:val="20"/>
          <w:szCs w:val="20"/>
        </w:rPr>
        <w:t>seed = 67</w:t>
      </w:r>
      <w:r>
        <w:t>, the same seed as the Milestone 2 split, so rerunning the notebooks gives identical models.</w:t>
      </w:r>
    </w:p>
    <w:p w14:paraId="50E67FE4" w14:textId="77777777" w:rsidR="008934C2" w:rsidRDefault="000A43C6">
      <w:pPr>
        <w:pStyle w:val="ListParagraph"/>
        <w:numPr>
          <w:ilvl w:val="0"/>
          <w:numId w:val="3"/>
        </w:numPr>
        <w:spacing w:after="60"/>
      </w:pPr>
      <w:r>
        <w:t>No preprocessing step learns from the data (no imputation, scaling or target encoding), so there is no preprocessing leakage from the test set. The only learned parameters are the models' own, fitted on training data.</w:t>
      </w:r>
    </w:p>
    <w:p w14:paraId="35C520ED" w14:textId="77777777" w:rsidR="008934C2" w:rsidRDefault="000A43C6">
      <w:pPr>
        <w:pStyle w:val="ListParagraph"/>
        <w:numPr>
          <w:ilvl w:val="0"/>
          <w:numId w:val="3"/>
        </w:numPr>
        <w:spacing w:after="60"/>
      </w:pPr>
      <w:r>
        <w:t>Each notebook includes verification checks: row counts before and after preparation, no remaining missing values, no unexpected category values, and that every training row was used in the fit.</w:t>
      </w:r>
    </w:p>
    <w:p w14:paraId="668CE86E" w14:textId="77777777" w:rsidR="008934C2" w:rsidRDefault="000A43C6">
      <w:pPr>
        <w:pStyle w:val="ListParagraph"/>
        <w:numPr>
          <w:ilvl w:val="0"/>
          <w:numId w:val="3"/>
        </w:numPr>
        <w:spacing w:after="60"/>
      </w:pPr>
      <w:r>
        <w:t xml:space="preserve">The fitted models are saved to </w:t>
      </w:r>
      <w:r>
        <w:rPr>
          <w:rFonts w:ascii="Consolas" w:eastAsia="Consolas" w:hAnsi="Consolas" w:cs="Consolas"/>
          <w:sz w:val="20"/>
          <w:szCs w:val="20"/>
        </w:rPr>
        <w:t>Models/</w:t>
      </w:r>
      <w:r>
        <w:t xml:space="preserve"> (</w:t>
      </w:r>
      <w:r>
        <w:rPr>
          <w:rFonts w:ascii="Consolas" w:eastAsia="Consolas" w:hAnsi="Consolas" w:cs="Consolas"/>
          <w:sz w:val="20"/>
          <w:szCs w:val="20"/>
        </w:rPr>
        <w:t>employment_logistic.rds</w:t>
      </w:r>
      <w:r>
        <w:t xml:space="preserve">, </w:t>
      </w:r>
      <w:r>
        <w:rPr>
          <w:rFonts w:ascii="Consolas" w:eastAsia="Consolas" w:hAnsi="Consolas" w:cs="Consolas"/>
          <w:sz w:val="20"/>
          <w:szCs w:val="20"/>
        </w:rPr>
        <w:t>employment_tree.rds</w:t>
      </w:r>
      <w:r>
        <w:t xml:space="preserve">, </w:t>
      </w:r>
      <w:r>
        <w:rPr>
          <w:rFonts w:ascii="Consolas" w:eastAsia="Consolas" w:hAnsi="Consolas" w:cs="Consolas"/>
          <w:sz w:val="20"/>
          <w:szCs w:val="20"/>
        </w:rPr>
        <w:t>employment_forest.rds</w:t>
      </w:r>
      <w:r>
        <w:t xml:space="preserve">, </w:t>
      </w:r>
      <w:r>
        <w:rPr>
          <w:rFonts w:ascii="Consolas" w:eastAsia="Consolas" w:hAnsi="Consolas" w:cs="Consolas"/>
          <w:sz w:val="20"/>
          <w:szCs w:val="20"/>
        </w:rPr>
        <w:t>income_linear.rds</w:t>
      </w:r>
      <w:r>
        <w:t xml:space="preserve">, </w:t>
      </w:r>
      <w:r>
        <w:rPr>
          <w:rFonts w:ascii="Consolas" w:eastAsia="Consolas" w:hAnsi="Consolas" w:cs="Consolas"/>
          <w:sz w:val="20"/>
          <w:szCs w:val="20"/>
        </w:rPr>
        <w:t>income_forest.rds</w:t>
      </w:r>
      <w:r>
        <w:t>). Each notebook reloads them and confirms that they give identical predictions to the models in memory.</w:t>
      </w:r>
    </w:p>
    <w:p w14:paraId="46BDB6FA" w14:textId="77777777" w:rsidR="008934C2" w:rsidRDefault="000A43C6">
      <w:pPr>
        <w:pStyle w:val="ListParagraph"/>
        <w:numPr>
          <w:ilvl w:val="0"/>
          <w:numId w:val="3"/>
        </w:numPr>
        <w:spacing w:after="60"/>
      </w:pPr>
      <w:r>
        <w:t xml:space="preserve">All three notebooks render without errors, and the rendered output is in </w:t>
      </w:r>
      <w:r>
        <w:rPr>
          <w:rFonts w:ascii="Consolas" w:eastAsia="Consolas" w:hAnsi="Consolas" w:cs="Consolas"/>
          <w:sz w:val="20"/>
          <w:szCs w:val="20"/>
        </w:rPr>
        <w:t>Rendered Documentation/Milestone 3/</w:t>
      </w:r>
      <w:r>
        <w:t>.</w:t>
      </w:r>
    </w:p>
    <w:p w14:paraId="772167B0" w14:textId="77777777" w:rsidR="008934C2" w:rsidRDefault="000A43C6">
      <w:pPr>
        <w:pStyle w:val="Heading1"/>
      </w:pPr>
      <w:bookmarkStart w:id="22" w:name="_Toc241608028"/>
      <w:r>
        <w:t>9. Handover to tuning and evaluation</w:t>
      </w:r>
      <w:bookmarkEnd w:id="22"/>
    </w:p>
    <w:p w14:paraId="5793C718" w14:textId="77777777" w:rsidR="008934C2" w:rsidRDefault="000A43C6">
      <w:pPr>
        <w:spacing w:after="120" w:line="276" w:lineRule="auto"/>
      </w:pPr>
      <w:r>
        <w:t>The parameters above are starting values, not tuned values. The following was left for the tuning and evaluation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8934C2" w14:paraId="5D9DD23E" w14:textId="77777777">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49BCCF" w14:textId="77777777" w:rsidR="008934C2" w:rsidRDefault="000A43C6">
            <w:r>
              <w:rPr>
                <w:b/>
                <w:bCs/>
                <w:color w:val="FFFFFF"/>
                <w:sz w:val="20"/>
                <w:szCs w:val="20"/>
              </w:rPr>
              <w:t>Model</w:t>
            </w:r>
          </w:p>
        </w:tc>
        <w:tc>
          <w:tcPr>
            <w:tcW w:w="631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6DD29EA" w14:textId="77777777" w:rsidR="008934C2" w:rsidRDefault="000A43C6">
            <w:r>
              <w:rPr>
                <w:b/>
                <w:bCs/>
                <w:color w:val="FFFFFF"/>
                <w:sz w:val="20"/>
                <w:szCs w:val="20"/>
              </w:rPr>
              <w:t>To tune</w:t>
            </w:r>
          </w:p>
        </w:tc>
      </w:tr>
      <w:tr w:rsidR="008934C2" w14:paraId="5A08D953"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7855E" w14:textId="77777777" w:rsidR="008934C2" w:rsidRDefault="000A43C6">
            <w:r>
              <w:rPr>
                <w:sz w:val="20"/>
                <w:szCs w:val="20"/>
              </w:rPr>
              <w:t>Logistic regression</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42FC0" w14:textId="77777777" w:rsidR="008934C2" w:rsidRDefault="000A43C6">
            <w:r>
              <w:rPr>
                <w:sz w:val="20"/>
                <w:szCs w:val="20"/>
              </w:rPr>
              <w:t>Classification threshold only (with 65% employed, a 0.5 cut-off will rarely predict Unemployed)</w:t>
            </w:r>
          </w:p>
        </w:tc>
      </w:tr>
      <w:tr w:rsidR="008934C2" w14:paraId="5371A961"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639AB" w14:textId="77777777" w:rsidR="008934C2" w:rsidRDefault="000A43C6">
            <w:r>
              <w:rPr>
                <w:sz w:val="20"/>
                <w:szCs w:val="20"/>
              </w:rPr>
              <w:t>Decision tree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F19E7" w14:textId="77777777" w:rsidR="008934C2" w:rsidRDefault="000A43C6">
            <w:r>
              <w:rPr>
                <w:rFonts w:ascii="Consolas" w:eastAsia="Consolas" w:hAnsi="Consolas" w:cs="Consolas"/>
                <w:sz w:val="20"/>
                <w:szCs w:val="20"/>
              </w:rPr>
              <w:t>cp</w:t>
            </w:r>
            <w:r>
              <w:rPr>
                <w:sz w:val="20"/>
                <w:szCs w:val="20"/>
              </w:rPr>
              <w:t xml:space="preserve"> (pruning), </w:t>
            </w:r>
            <w:r>
              <w:rPr>
                <w:rFonts w:ascii="Consolas" w:eastAsia="Consolas" w:hAnsi="Consolas" w:cs="Consolas"/>
                <w:sz w:val="20"/>
                <w:szCs w:val="20"/>
              </w:rPr>
              <w:t>maxdepth</w:t>
            </w:r>
            <w:r>
              <w:rPr>
                <w:sz w:val="20"/>
                <w:szCs w:val="20"/>
              </w:rPr>
              <w:t xml:space="preserve">, </w:t>
            </w:r>
            <w:r>
              <w:rPr>
                <w:rFonts w:ascii="Consolas" w:eastAsia="Consolas" w:hAnsi="Consolas" w:cs="Consolas"/>
                <w:sz w:val="20"/>
                <w:szCs w:val="20"/>
              </w:rPr>
              <w:t>minbucket</w:t>
            </w:r>
            <w:r>
              <w:rPr>
                <w:sz w:val="20"/>
                <w:szCs w:val="20"/>
              </w:rPr>
              <w:t>, and the threshold</w:t>
            </w:r>
          </w:p>
        </w:tc>
      </w:tr>
      <w:tr w:rsidR="008934C2" w14:paraId="352238D9"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BCEBF" w14:textId="77777777" w:rsidR="008934C2" w:rsidRDefault="000A43C6">
            <w:r>
              <w:rPr>
                <w:sz w:val="20"/>
                <w:szCs w:val="20"/>
              </w:rPr>
              <w:t>Random forest (employment)</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74D6E" w14:textId="77777777" w:rsidR="008934C2" w:rsidRDefault="000A43C6">
            <w:r>
              <w:rPr>
                <w:rFonts w:ascii="Consolas" w:eastAsia="Consolas" w:hAnsi="Consolas" w:cs="Consolas"/>
                <w:sz w:val="20"/>
                <w:szCs w:val="20"/>
              </w:rPr>
              <w:t>mtry</w:t>
            </w:r>
            <w:r>
              <w:rPr>
                <w:sz w:val="20"/>
                <w:szCs w:val="20"/>
              </w:rPr>
              <w:t xml:space="preserve">, </w:t>
            </w:r>
            <w:r>
              <w:rPr>
                <w:rFonts w:ascii="Consolas" w:eastAsia="Consolas" w:hAnsi="Consolas" w:cs="Consolas"/>
                <w:sz w:val="20"/>
                <w:szCs w:val="20"/>
              </w:rPr>
              <w:t>min.node.size</w:t>
            </w:r>
            <w:r>
              <w:rPr>
                <w:sz w:val="20"/>
                <w:szCs w:val="20"/>
              </w:rPr>
              <w:t>, and the threshold</w:t>
            </w:r>
          </w:p>
        </w:tc>
      </w:tr>
      <w:tr w:rsidR="008934C2" w14:paraId="76082231"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BA609" w14:textId="77777777" w:rsidR="008934C2" w:rsidRDefault="000A43C6">
            <w:r>
              <w:rPr>
                <w:sz w:val="20"/>
                <w:szCs w:val="20"/>
              </w:rPr>
              <w:t>Linear regression (income)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4D92DD" w14:textId="77777777" w:rsidR="008934C2" w:rsidRDefault="000A43C6">
            <w:r>
              <w:rPr>
                <w:sz w:val="20"/>
                <w:szCs w:val="20"/>
              </w:rPr>
              <w:t>Nothing</w:t>
            </w:r>
          </w:p>
        </w:tc>
      </w:tr>
      <w:tr w:rsidR="008934C2" w14:paraId="183DA6C6"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4A006" w14:textId="77777777" w:rsidR="008934C2" w:rsidRDefault="000A43C6">
            <w:r>
              <w:rPr>
                <w:sz w:val="20"/>
                <w:szCs w:val="20"/>
              </w:rPr>
              <w:t>Random forest (income)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BC125" w14:textId="77777777" w:rsidR="008934C2" w:rsidRDefault="000A43C6">
            <w:r>
              <w:rPr>
                <w:rFonts w:ascii="Consolas" w:eastAsia="Consolas" w:hAnsi="Consolas" w:cs="Consolas"/>
                <w:sz w:val="20"/>
                <w:szCs w:val="20"/>
              </w:rPr>
              <w:t>mtry</w:t>
            </w:r>
            <w:r>
              <w:rPr>
                <w:sz w:val="20"/>
                <w:szCs w:val="20"/>
              </w:rPr>
              <w:t xml:space="preserve"> (1–8), </w:t>
            </w:r>
            <w:r>
              <w:rPr>
                <w:rFonts w:ascii="Consolas" w:eastAsia="Consolas" w:hAnsi="Consolas" w:cs="Consolas"/>
                <w:sz w:val="20"/>
                <w:szCs w:val="20"/>
              </w:rPr>
              <w:t>min.node.size</w:t>
            </w:r>
          </w:p>
        </w:tc>
      </w:tr>
    </w:tbl>
    <w:p w14:paraId="1033B700" w14:textId="77777777" w:rsidR="008934C2" w:rsidRDefault="008934C2">
      <w:pPr>
        <w:spacing w:after="60"/>
      </w:pPr>
    </w:p>
    <w:p w14:paraId="2B002FE7" w14:textId="77777777" w:rsidR="008934C2" w:rsidRDefault="000A43C6">
      <w:pPr>
        <w:spacing w:after="120" w:line="276" w:lineRule="auto"/>
      </w:pPr>
      <w:r>
        <w:t xml:space="preserve">To keep tuning free of leakage, cross-validation should be grouped by household (for example </w:t>
      </w:r>
      <w:r>
        <w:rPr>
          <w:rFonts w:ascii="Consolas" w:eastAsia="Consolas" w:hAnsi="Consolas" w:cs="Consolas"/>
          <w:sz w:val="20"/>
          <w:szCs w:val="20"/>
        </w:rPr>
        <w:t>caret::groupKFold(model_train$household_id, k = 5)</w:t>
      </w:r>
      <w:r>
        <w:t>), for the same reason the train/test split was. Parameters and thresholds should be chosen on the training folds only, and each test set used once, for the final comparison. The test sets must be prepared with the same functions (</w:t>
      </w:r>
      <w:r>
        <w:rPr>
          <w:rFonts w:ascii="Consolas" w:eastAsia="Consolas" w:hAnsi="Consolas" w:cs="Consolas"/>
          <w:sz w:val="20"/>
          <w:szCs w:val="20"/>
        </w:rPr>
        <w:t>prepare_employment_data()</w:t>
      </w:r>
      <w:r>
        <w:t xml:space="preserve"> and </w:t>
      </w:r>
      <w:r>
        <w:rPr>
          <w:rFonts w:ascii="Consolas" w:eastAsia="Consolas" w:hAnsi="Consolas" w:cs="Consolas"/>
          <w:sz w:val="20"/>
          <w:szCs w:val="20"/>
        </w:rPr>
        <w:t>prepare_income_data()</w:t>
      </w:r>
      <w:r>
        <w:t>), and the notebooks show the code for loading each saved model and producing predictions.</w:t>
      </w:r>
    </w:p>
    <w:p w14:paraId="413A6D89" w14:textId="77777777" w:rsidR="008934C2" w:rsidRDefault="000A43C6">
      <w:pPr>
        <w:spacing w:after="120" w:line="276" w:lineRule="auto"/>
      </w:pPr>
      <w:r>
        <w:t>This handover was carried out as planned. Section 10 describes the cross-validation, sections 11–12 the tuning (the tuned values are in Table 10), and sections 13–16 the evaluation and the final model selection.</w:t>
      </w:r>
    </w:p>
    <w:p w14:paraId="7988F895" w14:textId="77777777" w:rsidR="008934C2" w:rsidRDefault="000A43C6">
      <w:pPr>
        <w:pStyle w:val="Heading1"/>
      </w:pPr>
      <w:bookmarkStart w:id="23" w:name="_Toc241608029"/>
      <w:r>
        <w:t>10. Tuning and evaluation design</w:t>
      </w:r>
      <w:bookmarkEnd w:id="23"/>
    </w:p>
    <w:p w14:paraId="16B567D7" w14:textId="77777777" w:rsidR="008934C2" w:rsidRDefault="000A43C6">
      <w:pPr>
        <w:spacing w:after="120" w:line="276" w:lineRule="auto"/>
      </w:pPr>
      <w:r>
        <w:t xml:space="preserve">Tuning and evaluation are done in </w:t>
      </w:r>
      <w:r>
        <w:rPr>
          <w:rFonts w:ascii="Consolas" w:eastAsia="Consolas" w:hAnsi="Consolas" w:cs="Consolas"/>
          <w:sz w:val="20"/>
          <w:szCs w:val="20"/>
        </w:rPr>
        <w:t>Scripts/3.3) Model Evaluation.qmd</w:t>
      </w:r>
      <w:r>
        <w:t>. It continues from the two modelling notebooks: it reads the training files through the same preparation functions, loads the saved models and tunes the models that have hyperparameters. The notebook works in a fixed order, so that the test sets cannot influence any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326"/>
      </w:tblGrid>
      <w:tr w:rsidR="008934C2" w14:paraId="4BC1C928"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5D5263" w14:textId="77777777" w:rsidR="008934C2" w:rsidRDefault="000A43C6">
            <w:r>
              <w:rPr>
                <w:b/>
                <w:bCs/>
                <w:color w:val="FFFFFF"/>
                <w:sz w:val="20"/>
                <w:szCs w:val="20"/>
              </w:rPr>
              <w:t>Step</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2E6B0B" w14:textId="77777777" w:rsidR="008934C2" w:rsidRDefault="000A43C6">
            <w:r>
              <w:rPr>
                <w:b/>
                <w:bCs/>
                <w:color w:val="FFFFFF"/>
                <w:sz w:val="20"/>
                <w:szCs w:val="20"/>
              </w:rPr>
              <w:t>Data used</w:t>
            </w:r>
          </w:p>
        </w:tc>
        <w:tc>
          <w:tcPr>
            <w:tcW w:w="5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CD5EFB" w14:textId="77777777" w:rsidR="008934C2" w:rsidRDefault="000A43C6">
            <w:r>
              <w:rPr>
                <w:b/>
                <w:bCs/>
                <w:color w:val="FFFFFF"/>
                <w:sz w:val="20"/>
                <w:szCs w:val="20"/>
              </w:rPr>
              <w:t>What happens</w:t>
            </w:r>
          </w:p>
        </w:tc>
      </w:tr>
      <w:tr w:rsidR="008934C2" w14:paraId="53626EE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ED4AD" w14:textId="77777777" w:rsidR="008934C2" w:rsidRDefault="000A43C6">
            <w:r>
              <w:rPr>
                <w:sz w:val="20"/>
                <w:szCs w:val="20"/>
              </w:rPr>
              <w:t>1. Folds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1E630" w14:textId="77777777" w:rsidR="008934C2" w:rsidRDefault="000A43C6">
            <w:r>
              <w:rPr>
                <w:sz w:val="20"/>
                <w:szCs w:val="20"/>
              </w:rPr>
              <w:t>Training files only</w:t>
            </w:r>
          </w:p>
        </w:tc>
        <w:tc>
          <w:tcPr>
            <w:tcW w:w="5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88425" w14:textId="77777777" w:rsidR="008934C2" w:rsidRDefault="000A43C6">
            <w:r>
              <w:rPr>
                <w:sz w:val="20"/>
                <w:szCs w:val="20"/>
              </w:rPr>
              <w:t>Household-grouped cross-validation folds are built and checked (section 10.1).</w:t>
            </w:r>
          </w:p>
        </w:tc>
      </w:tr>
      <w:tr w:rsidR="008934C2" w14:paraId="4E1E631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6AB75" w14:textId="77777777" w:rsidR="008934C2" w:rsidRDefault="000A43C6">
            <w:r>
              <w:rPr>
                <w:sz w:val="20"/>
                <w:szCs w:val="20"/>
              </w:rPr>
              <w:t>2. Tuning</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C58CE" w14:textId="77777777" w:rsidR="008934C2" w:rsidRDefault="000A43C6">
            <w:r>
              <w:rPr>
                <w:sz w:val="20"/>
                <w:szCs w:val="20"/>
              </w:rPr>
              <w:t>Training files only</w:t>
            </w:r>
          </w:p>
        </w:tc>
        <w:tc>
          <w:tcPr>
            <w:tcW w:w="5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7C49B" w14:textId="77777777" w:rsidR="008934C2" w:rsidRDefault="000A43C6">
            <w:r>
              <w:rPr>
                <w:sz w:val="20"/>
                <w:szCs w:val="20"/>
              </w:rPr>
              <w:t>The tree and forest parameters are tuned, the baselines are cross-validated and each employment model’s classification threshold is chosen, all from out-of-fold predictions (sections 11–12).</w:t>
            </w:r>
          </w:p>
        </w:tc>
      </w:tr>
      <w:tr w:rsidR="008934C2" w14:paraId="13556C8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CD7CFE" w14:textId="77777777" w:rsidR="008934C2" w:rsidRDefault="000A43C6">
            <w:r>
              <w:rPr>
                <w:sz w:val="20"/>
                <w:szCs w:val="20"/>
              </w:rPr>
              <w:t>3. Refit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10939" w14:textId="77777777" w:rsidR="008934C2" w:rsidRDefault="000A43C6">
            <w:r>
              <w:rPr>
                <w:sz w:val="20"/>
                <w:szCs w:val="20"/>
              </w:rPr>
              <w:t>Training files only</w:t>
            </w:r>
          </w:p>
        </w:tc>
        <w:tc>
          <w:tcPr>
            <w:tcW w:w="5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B8761" w14:textId="77777777" w:rsidR="008934C2" w:rsidRDefault="000A43C6">
            <w:r>
              <w:rPr>
                <w:sz w:val="20"/>
                <w:szCs w:val="20"/>
              </w:rPr>
              <w:t>The tuned models are refitted on the full training files and saved.</w:t>
            </w:r>
          </w:p>
        </w:tc>
      </w:tr>
      <w:tr w:rsidR="008934C2" w14:paraId="69AB8E46"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069A7" w14:textId="77777777" w:rsidR="008934C2" w:rsidRDefault="000A43C6">
            <w:r>
              <w:rPr>
                <w:sz w:val="20"/>
                <w:szCs w:val="20"/>
              </w:rPr>
              <w:t>4. Test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20EE0" w14:textId="77777777" w:rsidR="008934C2" w:rsidRDefault="000A43C6">
            <w:r>
              <w:rPr>
                <w:sz w:val="20"/>
                <w:szCs w:val="20"/>
              </w:rPr>
              <w:t>Test files, used once</w:t>
            </w:r>
          </w:p>
        </w:tc>
        <w:tc>
          <w:tcPr>
            <w:tcW w:w="5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16DBB" w14:textId="77777777" w:rsidR="008934C2" w:rsidRDefault="000A43C6">
            <w:r>
              <w:rPr>
                <w:sz w:val="20"/>
                <w:szCs w:val="20"/>
              </w:rPr>
              <w:t>Every model is scored on the test sets with the parameters and thresholds fixed in steps 2–3 (section 13).</w:t>
            </w:r>
          </w:p>
        </w:tc>
      </w:tr>
      <w:tr w:rsidR="008934C2" w14:paraId="5CFB053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E107B" w14:textId="77777777" w:rsidR="008934C2" w:rsidRDefault="000A43C6">
            <w:r>
              <w:rPr>
                <w:sz w:val="20"/>
                <w:szCs w:val="20"/>
              </w:rPr>
              <w:t>5. Interaction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B44F6" w14:textId="77777777" w:rsidR="008934C2" w:rsidRDefault="000A43C6">
            <w:r>
              <w:rPr>
                <w:sz w:val="20"/>
                <w:szCs w:val="20"/>
              </w:rPr>
              <w:t>Training files and fitted models</w:t>
            </w:r>
          </w:p>
        </w:tc>
        <w:tc>
          <w:tcPr>
            <w:tcW w:w="5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131A9" w14:textId="77777777" w:rsidR="008934C2" w:rsidRDefault="000A43C6">
            <w:r>
              <w:rPr>
                <w:sz w:val="20"/>
                <w:szCs w:val="20"/>
              </w:rPr>
              <w:t>The education × internet interaction is tested and checked across the models (section 14).</w:t>
            </w:r>
          </w:p>
        </w:tc>
      </w:tr>
      <w:tr w:rsidR="008934C2" w14:paraId="51008FD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53CD9" w14:textId="77777777" w:rsidR="008934C2" w:rsidRDefault="000A43C6">
            <w:r>
              <w:rPr>
                <w:sz w:val="20"/>
                <w:szCs w:val="20"/>
              </w:rPr>
              <w:t>6. Selection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C0714" w14:textId="77777777" w:rsidR="008934C2" w:rsidRDefault="000A43C6">
            <w:r>
              <w:rPr>
                <w:sz w:val="20"/>
                <w:szCs w:val="20"/>
              </w:rPr>
              <w:t>Results of steps 2–5</w:t>
            </w:r>
          </w:p>
        </w:tc>
        <w:tc>
          <w:tcPr>
            <w:tcW w:w="5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A87796" w14:textId="77777777" w:rsidR="008934C2" w:rsidRDefault="000A43C6">
            <w:r>
              <w:rPr>
                <w:sz w:val="20"/>
                <w:szCs w:val="20"/>
              </w:rPr>
              <w:t>Comparison matrix and final model selection (sections 15–16).</w:t>
            </w:r>
          </w:p>
        </w:tc>
      </w:tr>
    </w:tbl>
    <w:p w14:paraId="1D9BA0A6" w14:textId="77777777" w:rsidR="008934C2" w:rsidRDefault="000A43C6">
      <w:pPr>
        <w:spacing w:before="80" w:after="200"/>
      </w:pPr>
      <w:r>
        <w:rPr>
          <w:i/>
          <w:iCs/>
          <w:sz w:val="20"/>
          <w:szCs w:val="20"/>
        </w:rPr>
        <w:t>Table 4: Order of the tuning and evaluation notebook</w:t>
      </w:r>
    </w:p>
    <w:p w14:paraId="766EBCD8" w14:textId="77777777" w:rsidR="008934C2" w:rsidRDefault="000A43C6">
      <w:pPr>
        <w:pStyle w:val="Heading2"/>
      </w:pPr>
      <w:bookmarkStart w:id="24" w:name="_Toc241608030"/>
      <w:r>
        <w:t>10.1 Household-grouped cross-validation</w:t>
      </w:r>
      <w:bookmarkEnd w:id="24"/>
    </w:p>
    <w:p w14:paraId="114FA1AF" w14:textId="77777777" w:rsidR="008934C2" w:rsidRDefault="000A43C6">
      <w:pPr>
        <w:spacing w:after="120" w:line="276" w:lineRule="auto"/>
      </w:pPr>
      <w:r>
        <w:t>Tuning needs data the model was not fitted on, but the test set must stay untouched until the end. Five-fold cross-validation solves this with the training data alone: the training rows are divided into five folds, each model is fitted five times on four folds and scored on the fifth, and the five results are averaged. Every training row therefore gets one “out-of-fold” prediction from a model that never saw it.</w:t>
      </w:r>
    </w:p>
    <w:p w14:paraId="36FA69C0" w14:textId="77777777" w:rsidR="008934C2" w:rsidRDefault="000A43C6">
      <w:pPr>
        <w:spacing w:after="120" w:line="276" w:lineRule="auto"/>
      </w:pPr>
      <w:r>
        <w:t xml:space="preserve">The folds are grouped by household with </w:t>
      </w:r>
      <w:r>
        <w:rPr>
          <w:rFonts w:ascii="Consolas" w:eastAsia="Consolas" w:hAnsi="Consolas" w:cs="Consolas"/>
          <w:sz w:val="20"/>
          <w:szCs w:val="20"/>
        </w:rPr>
        <w:t>caret::groupKFold(household_id, k = 5)</w:t>
      </w:r>
      <w:r>
        <w:t xml:space="preserve">, for the same reason the Milestone 2 train/test split was: members of one household share every household-level predictor (internet access, computer, smartphones, household size), so splitting a household across folds would score the model on near-copies of people it was trained on and overstate its performance. </w:t>
      </w:r>
      <w:r>
        <w:rPr>
          <w:rFonts w:ascii="Consolas" w:eastAsia="Consolas" w:hAnsi="Consolas" w:cs="Consolas"/>
          <w:sz w:val="20"/>
          <w:szCs w:val="20"/>
        </w:rPr>
        <w:t>set.seed(67)</w:t>
      </w:r>
      <w:r>
        <w:t xml:space="preserve"> is set first, the same seed as the Milestone 2 split. In each fold the survey design of the regressions is rebuilt from that fold’s training rows only.</w:t>
      </w:r>
    </w:p>
    <w:p w14:paraId="3FB7C6EA" w14:textId="77777777" w:rsidR="008934C2" w:rsidRDefault="000A43C6">
      <w:pPr>
        <w:spacing w:after="120" w:line="276" w:lineRule="auto"/>
      </w:pPr>
      <w:r>
        <w:t>The folds were checked before use: every row is in exactly one fold, no household is split across folds (for both the employment and the income data), and the share of employed people is similar in every fold (0.635 to 0.658), so each fold is a fair small-scale copy of the training data.</w:t>
      </w:r>
    </w:p>
    <w:p w14:paraId="0856C286" w14:textId="77777777" w:rsidR="008934C2" w:rsidRDefault="000A43C6">
      <w:pPr>
        <w:pStyle w:val="Heading2"/>
      </w:pPr>
      <w:bookmarkStart w:id="25" w:name="_Toc241608031"/>
      <w:r>
        <w:t>10.2 Baseline models</w:t>
      </w:r>
      <w:bookmarkEnd w:id="25"/>
    </w:p>
    <w:p w14:paraId="0371350C" w14:textId="77777777" w:rsidR="008934C2" w:rsidRDefault="000A43C6">
      <w:pPr>
        <w:spacing w:after="120" w:line="276" w:lineRule="auto"/>
      </w:pPr>
      <w:r>
        <w:t xml:space="preserve">The Milestone 2 success criteria require the models to be compared with a </w:t>
      </w:r>
      <w:r>
        <w:rPr>
          <w:b/>
          <w:bCs/>
        </w:rPr>
        <w:t>demographics-only baseline</w:t>
      </w:r>
      <w:r>
        <w:t>: a model that knows a person’s age (</w:t>
      </w:r>
      <w:r>
        <w:rPr>
          <w:rFonts w:ascii="Consolas" w:eastAsia="Consolas" w:hAnsi="Consolas" w:cs="Consolas"/>
          <w:sz w:val="20"/>
          <w:szCs w:val="20"/>
        </w:rPr>
        <w:t>age_centred</w:t>
      </w:r>
      <w:r>
        <w:t xml:space="preserve">, </w:t>
      </w:r>
      <w:r>
        <w:rPr>
          <w:rFonts w:ascii="Consolas" w:eastAsia="Consolas" w:hAnsi="Consolas" w:cs="Consolas"/>
          <w:sz w:val="20"/>
          <w:szCs w:val="20"/>
        </w:rPr>
        <w:t>age_centred_squared</w:t>
      </w:r>
      <w:r>
        <w:t>), sex, population group, province and settlement type, but nothing about their education, digital access or household. If the full models do not predict clearly better than the baseline, education and digital access add little predictive information beyond who and where a person is. Each baseline is a survey-weighted regression with the same design as the main regression, so the only difference between the two is the predictors. For income, the simplest possible baseline (predicting everyone’s salary as the weighted training average) is also included.</w:t>
      </w:r>
    </w:p>
    <w:p w14:paraId="290CC0D6" w14:textId="77777777" w:rsidR="008934C2" w:rsidRDefault="000A43C6">
      <w:pPr>
        <w:pStyle w:val="Heading2"/>
      </w:pPr>
      <w:bookmarkStart w:id="26" w:name="_Toc241608032"/>
      <w:r>
        <w:t>10.3 Evaluation metrics</w:t>
      </w:r>
      <w:bookmarkEnd w:id="26"/>
    </w:p>
    <w:p w14:paraId="694EA369" w14:textId="77777777" w:rsidR="008934C2" w:rsidRDefault="000A43C6">
      <w:pPr>
        <w:spacing w:after="120" w:line="276" w:lineRule="auto"/>
      </w:pPr>
      <w:r>
        <w:t>No single metric is enough, so each task gets several that measure different things. About 35% of the labour force is unemployed, so a model that always predicts Employed would already be 65% accurate: accuracy on its own is misleading and is not used to choose anything.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726"/>
      </w:tblGrid>
      <w:tr w:rsidR="008934C2" w14:paraId="233BA320"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DFF2E7" w14:textId="77777777" w:rsidR="008934C2" w:rsidRDefault="000A43C6">
            <w:r>
              <w:rPr>
                <w:b/>
                <w:bCs/>
                <w:color w:val="FFFFFF"/>
                <w:sz w:val="20"/>
                <w:szCs w:val="20"/>
              </w:rPr>
              <w:t>Metric</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2762FC8" w14:textId="77777777" w:rsidR="008934C2" w:rsidRDefault="000A43C6">
            <w:r>
              <w:rPr>
                <w:b/>
                <w:bCs/>
                <w:color w:val="FFFFFF"/>
                <w:sz w:val="20"/>
                <w:szCs w:val="20"/>
              </w:rPr>
              <w:t>What it measures</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13D768" w14:textId="77777777" w:rsidR="008934C2" w:rsidRDefault="000A43C6">
            <w:r>
              <w:rPr>
                <w:b/>
                <w:bCs/>
                <w:color w:val="FFFFFF"/>
                <w:sz w:val="20"/>
                <w:szCs w:val="20"/>
              </w:rPr>
              <w:t>Why it is used</w:t>
            </w:r>
          </w:p>
        </w:tc>
      </w:tr>
      <w:tr w:rsidR="008934C2" w14:paraId="5B898D2B"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DBD25" w14:textId="77777777" w:rsidR="008934C2" w:rsidRDefault="000A43C6">
            <w:r>
              <w:rPr>
                <w:sz w:val="20"/>
                <w:szCs w:val="20"/>
              </w:rPr>
              <w:t>ROC-AUC</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E08F6" w14:textId="77777777" w:rsidR="008934C2" w:rsidRDefault="000A43C6">
            <w:r>
              <w:rPr>
                <w:sz w:val="20"/>
                <w:szCs w:val="20"/>
              </w:rPr>
              <w:t>How well the predicted probabilities rank employed people above unemployed people, over every threshold</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A9B02" w14:textId="77777777" w:rsidR="008934C2" w:rsidRDefault="000A43C6">
            <w:r>
              <w:rPr>
                <w:sz w:val="20"/>
                <w:szCs w:val="20"/>
              </w:rPr>
              <w:t>Main tuning and comparison metric; independent of the threshold and class balance. Milestone 2 set AUC ≥ 0.70 as the minimum.</w:t>
            </w:r>
          </w:p>
        </w:tc>
      </w:tr>
      <w:tr w:rsidR="008934C2" w14:paraId="6AFC42C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984C2" w14:textId="77777777" w:rsidR="008934C2" w:rsidRDefault="000A43C6">
            <w:r>
              <w:rPr>
                <w:sz w:val="20"/>
                <w:szCs w:val="20"/>
              </w:rPr>
              <w:t>Balanced accuracy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6F405" w14:textId="77777777" w:rsidR="008934C2" w:rsidRDefault="000A43C6">
            <w:r>
              <w:rPr>
                <w:sz w:val="20"/>
                <w:szCs w:val="20"/>
              </w:rPr>
              <w:t>Average of sensitivity and specificity</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C5316" w14:textId="77777777" w:rsidR="008934C2" w:rsidRDefault="000A43C6">
            <w:r>
              <w:rPr>
                <w:sz w:val="20"/>
                <w:szCs w:val="20"/>
              </w:rPr>
              <w:t>Treats both classes as equally important.</w:t>
            </w:r>
          </w:p>
        </w:tc>
      </w:tr>
      <w:tr w:rsidR="008934C2" w14:paraId="0028002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B2A61" w14:textId="77777777" w:rsidR="008934C2" w:rsidRDefault="000A43C6">
            <w:r>
              <w:rPr>
                <w:sz w:val="20"/>
                <w:szCs w:val="20"/>
              </w:rPr>
              <w:t>Sensitivity / specificity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5B3C3" w14:textId="77777777" w:rsidR="008934C2" w:rsidRDefault="000A43C6">
            <w:r>
              <w:rPr>
                <w:sz w:val="20"/>
                <w:szCs w:val="20"/>
              </w:rPr>
              <w:t>Share of employed / unemployed people classified correctly</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E2898" w14:textId="77777777" w:rsidR="008934C2" w:rsidRDefault="000A43C6">
            <w:r>
              <w:rPr>
                <w:sz w:val="20"/>
                <w:szCs w:val="20"/>
              </w:rPr>
              <w:t>Specificity covers the smaller class, the one policy is most concerned with.</w:t>
            </w:r>
          </w:p>
        </w:tc>
      </w:tr>
      <w:tr w:rsidR="008934C2" w14:paraId="5A1EB4B1"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A7CBC" w14:textId="77777777" w:rsidR="008934C2" w:rsidRDefault="000A43C6">
            <w:r>
              <w:rPr>
                <w:sz w:val="20"/>
                <w:szCs w:val="20"/>
              </w:rPr>
              <w:t>Precision, F1</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00459" w14:textId="77777777" w:rsidR="008934C2" w:rsidRDefault="000A43C6">
            <w:r>
              <w:rPr>
                <w:sz w:val="20"/>
                <w:szCs w:val="20"/>
              </w:rPr>
              <w:t>Share of Employed predictions that are correct; balance of precision and sensitivity</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3C08D" w14:textId="77777777" w:rsidR="008934C2" w:rsidRDefault="000A43C6">
            <w:r>
              <w:rPr>
                <w:sz w:val="20"/>
                <w:szCs w:val="20"/>
              </w:rPr>
              <w:t>Required by the brief’s list of classification metrics.</w:t>
            </w:r>
          </w:p>
        </w:tc>
      </w:tr>
      <w:tr w:rsidR="008934C2" w14:paraId="4746F465"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6D17A" w14:textId="77777777" w:rsidR="008934C2" w:rsidRDefault="000A43C6">
            <w:r>
              <w:rPr>
                <w:sz w:val="20"/>
                <w:szCs w:val="20"/>
              </w:rPr>
              <w:t>Brier score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F13BC" w14:textId="77777777" w:rsidR="008934C2" w:rsidRDefault="000A43C6">
            <w:r>
              <w:rPr>
                <w:sz w:val="20"/>
                <w:szCs w:val="20"/>
              </w:rPr>
              <w:t>Mean squared difference between predicted probability and outcome (0 = perfect)</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4C1AD" w14:textId="77777777" w:rsidR="008934C2" w:rsidRDefault="000A43C6">
            <w:r>
              <w:rPr>
                <w:sz w:val="20"/>
                <w:szCs w:val="20"/>
              </w:rPr>
              <w:t>The Shiny app shows probabilities, so they must be accurate, not only well ranked.</w:t>
            </w:r>
          </w:p>
        </w:tc>
      </w:tr>
      <w:tr w:rsidR="008934C2" w14:paraId="71843D14"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AABEC" w14:textId="77777777" w:rsidR="008934C2" w:rsidRDefault="000A43C6">
            <w:r>
              <w:rPr>
                <w:sz w:val="20"/>
                <w:szCs w:val="20"/>
              </w:rPr>
              <w:t>RMSE, MAE, R² (income)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23F6D" w14:textId="77777777" w:rsidR="008934C2" w:rsidRDefault="000A43C6">
            <w:r>
              <w:rPr>
                <w:sz w:val="20"/>
                <w:szCs w:val="20"/>
              </w:rPr>
              <w:t>Size of the errors on the log-salary scale, and the share of variation explained</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7DF09" w14:textId="77777777" w:rsidR="008934C2" w:rsidRDefault="000A43C6">
            <w:r>
              <w:rPr>
                <w:sz w:val="20"/>
                <w:szCs w:val="20"/>
              </w:rPr>
              <w:t>Standard regression metrics, on the scale the models were fitted on.</w:t>
            </w:r>
          </w:p>
        </w:tc>
      </w:tr>
    </w:tbl>
    <w:p w14:paraId="79280CD1" w14:textId="77777777" w:rsidR="008934C2" w:rsidRDefault="000A43C6">
      <w:pPr>
        <w:spacing w:before="80" w:after="200"/>
      </w:pPr>
      <w:r>
        <w:rPr>
          <w:i/>
          <w:iCs/>
          <w:sz w:val="20"/>
          <w:szCs w:val="20"/>
        </w:rPr>
        <w:t>Table 5: Evaluation metrics</w:t>
      </w:r>
    </w:p>
    <w:p w14:paraId="1080A524" w14:textId="77777777" w:rsidR="008934C2" w:rsidRDefault="000A43C6">
      <w:pPr>
        <w:spacing w:after="120" w:line="276" w:lineRule="auto"/>
      </w:pPr>
      <w:r>
        <w:t xml:space="preserve">Every test-set metric is reported unweighted (how well the model predicts for the people in the sample) and weighted by </w:t>
      </w:r>
      <w:r>
        <w:rPr>
          <w:rFonts w:ascii="Consolas" w:eastAsia="Consolas" w:hAnsi="Consolas" w:cs="Consolas"/>
          <w:sz w:val="20"/>
          <w:szCs w:val="20"/>
        </w:rPr>
        <w:t>person_weight</w:t>
      </w:r>
      <w:r>
        <w:t xml:space="preserve"> (how well it would predict for the South African population the sample represents).</w:t>
      </w:r>
    </w:p>
    <w:p w14:paraId="324C0941" w14:textId="77777777" w:rsidR="008934C2" w:rsidRDefault="000A43C6">
      <w:pPr>
        <w:pStyle w:val="Heading1"/>
      </w:pPr>
      <w:bookmarkStart w:id="27" w:name="_Toc241608033"/>
      <w:r>
        <w:t>11. Tuning the employment models</w:t>
      </w:r>
      <w:bookmarkEnd w:id="27"/>
    </w:p>
    <w:p w14:paraId="2A0BDEC7" w14:textId="77777777" w:rsidR="008934C2" w:rsidRDefault="000A43C6">
      <w:pPr>
        <w:pStyle w:val="Heading2"/>
      </w:pPr>
      <w:bookmarkStart w:id="28" w:name="_Toc241608034"/>
      <w:r>
        <w:t>11.1 Logistic regression and baseline</w:t>
      </w:r>
      <w:bookmarkEnd w:id="28"/>
    </w:p>
    <w:p w14:paraId="246E3BCE" w14:textId="77777777" w:rsidR="008934C2" w:rsidRDefault="000A43C6">
      <w:pPr>
        <w:spacing w:after="120" w:line="276" w:lineRule="auto"/>
      </w:pPr>
      <w:r>
        <w:t xml:space="preserve">The logistic regression has no hyperparameters, but it is still cross-validated: its out-of-fold predictions give a cross-validated AUC to compare with the other models and are used to choose its threshold (section 11.4). Its mean cross-validated AUC is </w:t>
      </w:r>
      <w:r>
        <w:rPr>
          <w:b/>
          <w:bCs/>
        </w:rPr>
        <w:t>0.764</w:t>
      </w:r>
      <w:r>
        <w:t xml:space="preserve"> (standard deviation 0.009 across folds), against </w:t>
      </w:r>
      <w:r>
        <w:rPr>
          <w:b/>
          <w:bCs/>
        </w:rPr>
        <w:t>0.723</w:t>
      </w:r>
      <w:r>
        <w:t xml:space="preserve"> (0.010) for the demographics-only baseline.</w:t>
      </w:r>
    </w:p>
    <w:p w14:paraId="33F91A90" w14:textId="77777777" w:rsidR="008934C2" w:rsidRDefault="000A43C6">
      <w:pPr>
        <w:pStyle w:val="Heading2"/>
      </w:pPr>
      <w:bookmarkStart w:id="29" w:name="_Toc241608035"/>
      <w:r>
        <w:t>11.2 Decision tree</w:t>
      </w:r>
      <w:bookmarkEnd w:id="29"/>
    </w:p>
    <w:p w14:paraId="767CE026" w14:textId="77777777" w:rsidR="008934C2" w:rsidRDefault="000A43C6">
      <w:pPr>
        <w:spacing w:after="120" w:line="276" w:lineRule="auto"/>
      </w:pPr>
      <w:r>
        <w:t>Three parameters control the tree’s size and were tuned together over a grid of 36 combinations, each fitted once per fold. rpart’s own cross-validation stays switched off (</w:t>
      </w:r>
      <w:r>
        <w:rPr>
          <w:rFonts w:ascii="Consolas" w:eastAsia="Consolas" w:hAnsi="Consolas" w:cs="Consolas"/>
          <w:sz w:val="20"/>
          <w:szCs w:val="20"/>
        </w:rPr>
        <w:t>xval = 0</w:t>
      </w:r>
      <w:r>
        <w:t>), because it splits by person.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26"/>
      </w:tblGrid>
      <w:tr w:rsidR="008934C2" w14:paraId="3763D352"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FB009D7" w14:textId="77777777" w:rsidR="008934C2" w:rsidRDefault="000A43C6">
            <w:r>
              <w:rPr>
                <w:b/>
                <w:bCs/>
                <w:color w:val="FFFFFF"/>
                <w:sz w:val="20"/>
                <w:szCs w:val="20"/>
              </w:rPr>
              <w:t>Parameter</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F7656A6" w14:textId="77777777" w:rsidR="008934C2" w:rsidRDefault="000A43C6">
            <w:r>
              <w:rPr>
                <w:b/>
                <w:bCs/>
                <w:color w:val="FFFFFF"/>
                <w:sz w:val="20"/>
                <w:szCs w:val="20"/>
              </w:rPr>
              <w:t>Values tried</w:t>
            </w:r>
          </w:p>
        </w:tc>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9E6D41A" w14:textId="77777777" w:rsidR="008934C2" w:rsidRDefault="000A43C6">
            <w:r>
              <w:rPr>
                <w:b/>
                <w:bCs/>
                <w:color w:val="FFFFFF"/>
                <w:sz w:val="20"/>
                <w:szCs w:val="20"/>
              </w:rPr>
              <w:t>Reason for the range</w:t>
            </w:r>
          </w:p>
        </w:tc>
      </w:tr>
      <w:tr w:rsidR="008934C2" w14:paraId="6C6D2542"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EBD85" w14:textId="77777777" w:rsidR="008934C2" w:rsidRDefault="000A43C6">
            <w:r>
              <w:rPr>
                <w:sz w:val="20"/>
                <w:szCs w:val="20"/>
              </w:rPr>
              <w:t>maxdepth</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94ACB" w14:textId="77777777" w:rsidR="008934C2" w:rsidRDefault="000A43C6">
            <w:r>
              <w:rPr>
                <w:sz w:val="20"/>
                <w:szCs w:val="20"/>
              </w:rPr>
              <w:t>3, 4, 5</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71F6A" w14:textId="77777777" w:rsidR="008934C2" w:rsidRDefault="000A43C6">
            <w:r>
              <w:rPr>
                <w:sz w:val="20"/>
                <w:szCs w:val="20"/>
              </w:rPr>
              <w:t>Not above 5, because the tree was chosen for readability (section 5.2).</w:t>
            </w:r>
          </w:p>
        </w:tc>
      </w:tr>
      <w:tr w:rsidR="008934C2" w14:paraId="7B2A0029"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B49A4" w14:textId="77777777" w:rsidR="008934C2" w:rsidRDefault="000A43C6">
            <w:r>
              <w:rPr>
                <w:sz w:val="20"/>
                <w:szCs w:val="20"/>
              </w:rPr>
              <w:t>minbucket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4EB60" w14:textId="77777777" w:rsidR="008934C2" w:rsidRDefault="000A43C6">
            <w:r>
              <w:rPr>
                <w:sz w:val="20"/>
                <w:szCs w:val="20"/>
              </w:rPr>
              <w:t>50, 100, 200</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690B3" w14:textId="77777777" w:rsidR="008934C2" w:rsidRDefault="000A43C6">
            <w:r>
              <w:rPr>
                <w:sz w:val="20"/>
                <w:szCs w:val="20"/>
              </w:rPr>
              <w:t>Not below 50, so no rule describes a very small, possibly identifiable group.</w:t>
            </w:r>
          </w:p>
        </w:tc>
      </w:tr>
      <w:tr w:rsidR="008934C2" w14:paraId="6D4AEA1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51CA2" w14:textId="77777777" w:rsidR="008934C2" w:rsidRDefault="000A43C6">
            <w:r>
              <w:rPr>
                <w:sz w:val="20"/>
                <w:szCs w:val="20"/>
              </w:rPr>
              <w:t>cp</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83084" w14:textId="77777777" w:rsidR="008934C2" w:rsidRDefault="000A43C6">
            <w:r>
              <w:rPr>
                <w:sz w:val="20"/>
                <w:szCs w:val="20"/>
              </w:rPr>
              <w:t>0.0005, 0.001, 0.002, 0.005</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A2499" w14:textId="77777777" w:rsidR="008934C2" w:rsidRDefault="000A43C6">
            <w:r>
              <w:rPr>
                <w:sz w:val="20"/>
                <w:szCs w:val="20"/>
              </w:rPr>
              <w:t>Minimum improvement a split must give to be kept (pruning).</w:t>
            </w:r>
          </w:p>
        </w:tc>
      </w:tr>
    </w:tbl>
    <w:p w14:paraId="6E03F6A1" w14:textId="77777777" w:rsidR="008934C2" w:rsidRDefault="000A43C6">
      <w:pPr>
        <w:spacing w:before="80" w:after="200"/>
      </w:pPr>
      <w:r>
        <w:rPr>
          <w:i/>
          <w:iCs/>
          <w:sz w:val="20"/>
          <w:szCs w:val="20"/>
        </w:rPr>
        <w:t>Table 6: Decision tree tuning grid</w:t>
      </w:r>
    </w:p>
    <w:p w14:paraId="29198330" w14:textId="77777777" w:rsidR="008934C2" w:rsidRDefault="000A43C6">
      <w:pPr>
        <w:spacing w:after="120" w:line="276" w:lineRule="auto"/>
      </w:pPr>
      <w:r>
        <w:t xml:space="preserve">Many settings gave almost the same AUC, with differences smaller than the variation between folds. The tree was therefore chosen with the </w:t>
      </w:r>
      <w:r>
        <w:rPr>
          <w:b/>
          <w:bCs/>
        </w:rPr>
        <w:t>one-standard-error rule</w:t>
      </w:r>
      <w:r>
        <w:t xml:space="preserve"> (Breiman et al., 1984): among all settings whose mean AUC is within one standard error of the best, the tree with the fewest leaves is chosen. This picks the simplest tree that performs as well as the best one within the precision the cross-validation can measure, which suits a model chosen for being readable.</w:t>
      </w:r>
    </w:p>
    <w:p w14:paraId="52CA964A" w14:textId="77777777" w:rsidR="008934C2" w:rsidRDefault="000A43C6">
      <w:pPr>
        <w:spacing w:after="120" w:line="276" w:lineRule="auto"/>
      </w:pPr>
      <w:r>
        <w:t xml:space="preserve">The best setting (maxdepth 5, minbucket 100, cp 0.0005, 12 leaves) had a cross-validated AUC of 0.7131, giving a limit of 0.7079. The selected tree has </w:t>
      </w:r>
      <w:r>
        <w:rPr>
          <w:b/>
          <w:bCs/>
        </w:rPr>
        <w:t>maxdepth = 5, minbucket = 200 and cp = 0.001</w:t>
      </w:r>
      <w:r>
        <w:t>, with 9 leaves and a cross-validated AUC of 0.7106. The best trees all use the maximum depth, so the depth limit set for readability costs some accuracy: even the best tree is below the demographics-only baseline (0.723).</w:t>
      </w:r>
    </w:p>
    <w:p w14:paraId="40F46428" w14:textId="77777777" w:rsidR="008934C2" w:rsidRDefault="000A43C6">
      <w:pPr>
        <w:keepNext/>
        <w:spacing w:before="120"/>
        <w:jc w:val="center"/>
      </w:pPr>
      <w:r>
        <w:rPr>
          <w:noProof/>
        </w:rPr>
        <w:drawing>
          <wp:inline distT="0" distB="0" distL="0" distR="0" wp14:anchorId="19281FB4" wp14:editId="3354ED18">
            <wp:extent cx="5669280" cy="3307080"/>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aluation_figure1.png"/>
                    <pic:cNvPicPr/>
                  </pic:nvPicPr>
                  <pic:blipFill>
                    <a:blip r:embed="rId9"/>
                    <a:stretch>
                      <a:fillRect/>
                    </a:stretch>
                  </pic:blipFill>
                  <pic:spPr>
                    <a:xfrm>
                      <a:off x="0" y="0"/>
                      <a:ext cx="5669280" cy="3307080"/>
                    </a:xfrm>
                    <a:prstGeom prst="rect">
                      <a:avLst/>
                    </a:prstGeom>
                  </pic:spPr>
                </pic:pic>
              </a:graphicData>
            </a:graphic>
          </wp:inline>
        </w:drawing>
      </w:r>
    </w:p>
    <w:p w14:paraId="7AB3331C" w14:textId="77777777" w:rsidR="008934C2" w:rsidRDefault="000A43C6">
      <w:pPr>
        <w:spacing w:before="80" w:after="200"/>
      </w:pPr>
      <w:r>
        <w:rPr>
          <w:i/>
          <w:iCs/>
          <w:sz w:val="20"/>
          <w:szCs w:val="20"/>
        </w:rPr>
        <w:t>Figure 1: The tuned decision tree (probability of being employed in each leaf)</w:t>
      </w:r>
    </w:p>
    <w:p w14:paraId="47BCBE8B" w14:textId="77777777" w:rsidR="008934C2" w:rsidRDefault="000A43C6">
      <w:pPr>
        <w:spacing w:after="120" w:line="276" w:lineRule="auto"/>
      </w:pPr>
      <w:r>
        <w:t xml:space="preserve">The tuned tree splits only on age, smartphone access, computer ownership, household size and population group. It </w:t>
      </w:r>
      <w:r>
        <w:rPr>
          <w:b/>
          <w:bCs/>
        </w:rPr>
        <w:t>never splits on</w:t>
      </w:r>
      <w:r>
        <w:t xml:space="preserve"> </w:t>
      </w:r>
      <w:r>
        <w:rPr>
          <w:rFonts w:ascii="Consolas" w:eastAsia="Consolas" w:hAnsi="Consolas" w:cs="Consolas"/>
          <w:sz w:val="20"/>
          <w:szCs w:val="20"/>
        </w:rPr>
        <w:t>matric_plus</w:t>
      </w:r>
      <w:r>
        <w:t xml:space="preserve"> </w:t>
      </w:r>
      <w:r>
        <w:rPr>
          <w:b/>
          <w:bCs/>
        </w:rPr>
        <w:t>or</w:t>
      </w:r>
      <w:r>
        <w:t xml:space="preserve"> </w:t>
      </w:r>
      <w:r>
        <w:rPr>
          <w:rFonts w:ascii="Consolas" w:eastAsia="Consolas" w:hAnsi="Consolas" w:cs="Consolas"/>
          <w:sz w:val="20"/>
          <w:szCs w:val="20"/>
        </w:rPr>
        <w:t>any_home_internet</w:t>
      </w:r>
      <w:r>
        <w:t>, so it cannot show an education × internet interaction (section 14.3).</w:t>
      </w:r>
    </w:p>
    <w:p w14:paraId="2EE6C0A0" w14:textId="77777777" w:rsidR="008934C2" w:rsidRDefault="000A43C6">
      <w:pPr>
        <w:pStyle w:val="Heading2"/>
      </w:pPr>
      <w:bookmarkStart w:id="30" w:name="_Toc241608036"/>
      <w:r>
        <w:t>11.3 Random forest</w:t>
      </w:r>
      <w:bookmarkEnd w:id="30"/>
    </w:p>
    <w:p w14:paraId="657883B4" w14:textId="77777777" w:rsidR="008934C2" w:rsidRDefault="000A43C6">
      <w:pPr>
        <w:spacing w:after="120" w:line="276" w:lineRule="auto"/>
      </w:pPr>
      <w:r>
        <w:t xml:space="preserve">The forest’s main parameters are </w:t>
      </w:r>
      <w:r>
        <w:rPr>
          <w:rFonts w:ascii="Consolas" w:eastAsia="Consolas" w:hAnsi="Consolas" w:cs="Consolas"/>
          <w:sz w:val="20"/>
          <w:szCs w:val="20"/>
        </w:rPr>
        <w:t>mtry</w:t>
      </w:r>
      <w:r>
        <w:t xml:space="preserve"> (how many predictors each split may choose from) and </w:t>
      </w:r>
      <w:r>
        <w:rPr>
          <w:rFonts w:ascii="Consolas" w:eastAsia="Consolas" w:hAnsi="Consolas" w:cs="Consolas"/>
          <w:sz w:val="20"/>
          <w:szCs w:val="20"/>
        </w:rPr>
        <w:t>min.node.size</w:t>
      </w:r>
      <w:r>
        <w:t xml:space="preserve"> (the smallest leaf in each tree). </w:t>
      </w:r>
      <w:r>
        <w:rPr>
          <w:rFonts w:ascii="Consolas" w:eastAsia="Consolas" w:hAnsi="Consolas" w:cs="Consolas"/>
          <w:sz w:val="20"/>
          <w:szCs w:val="20"/>
        </w:rPr>
        <w:t>num.trees</w:t>
      </w:r>
      <w:r>
        <w:t xml:space="preserve"> is not tuned, because more trees only make the predictions more stable: 300 trees were grown during tuning to save time and the final forest has 500. The forest is chosen by the highest mean cross-validated AUC; the one-standard-error rule is not used, because the forest is not meant to be readable.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26"/>
      </w:tblGrid>
      <w:tr w:rsidR="008934C2" w14:paraId="7F56ED46"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617877" w14:textId="77777777" w:rsidR="008934C2" w:rsidRDefault="000A43C6">
            <w:r>
              <w:rPr>
                <w:b/>
                <w:bCs/>
                <w:color w:val="FFFFFF"/>
                <w:sz w:val="20"/>
                <w:szCs w:val="20"/>
              </w:rPr>
              <w:t>Parameter</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575289" w14:textId="77777777" w:rsidR="008934C2" w:rsidRDefault="000A43C6">
            <w:r>
              <w:rPr>
                <w:b/>
                <w:bCs/>
                <w:color w:val="FFFFFF"/>
                <w:sz w:val="20"/>
                <w:szCs w:val="20"/>
              </w:rPr>
              <w:t>Values tried</w:t>
            </w:r>
          </w:p>
        </w:tc>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061B6D" w14:textId="77777777" w:rsidR="008934C2" w:rsidRDefault="000A43C6">
            <w:r>
              <w:rPr>
                <w:b/>
                <w:bCs/>
                <w:color w:val="FFFFFF"/>
                <w:sz w:val="20"/>
                <w:szCs w:val="20"/>
              </w:rPr>
              <w:t>Reason for the range</w:t>
            </w:r>
          </w:p>
        </w:tc>
      </w:tr>
      <w:tr w:rsidR="008934C2" w14:paraId="1D1EDA87"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99DFA" w14:textId="77777777" w:rsidR="008934C2" w:rsidRDefault="000A43C6">
            <w:r>
              <w:rPr>
                <w:sz w:val="20"/>
                <w:szCs w:val="20"/>
              </w:rPr>
              <w:t>mtry</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E49EC" w14:textId="77777777" w:rsidR="008934C2" w:rsidRDefault="000A43C6">
            <w:r>
              <w:rPr>
                <w:sz w:val="20"/>
                <w:szCs w:val="20"/>
              </w:rPr>
              <w:t>2, 3, 4, 6</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6D539" w14:textId="77777777" w:rsidR="008934C2" w:rsidRDefault="000A43C6">
            <w:r>
              <w:rPr>
                <w:sz w:val="20"/>
                <w:szCs w:val="20"/>
              </w:rPr>
              <w:t>Small values make the trees more different from each other; large values let each split use the strongest predictors. 3 (√15) was the starting value.</w:t>
            </w:r>
          </w:p>
        </w:tc>
      </w:tr>
      <w:tr w:rsidR="008934C2" w14:paraId="1F5A7951"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23952" w14:textId="77777777" w:rsidR="008934C2" w:rsidRDefault="000A43C6">
            <w:r>
              <w:rPr>
                <w:sz w:val="20"/>
                <w:szCs w:val="20"/>
              </w:rPr>
              <w:t>min.node.size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DD52F" w14:textId="77777777" w:rsidR="008934C2" w:rsidRDefault="000A43C6">
            <w:r>
              <w:rPr>
                <w:sz w:val="20"/>
                <w:szCs w:val="20"/>
              </w:rPr>
              <w:t>10, 30, 100, 200, 400</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8301B" w14:textId="77777777" w:rsidR="008934C2" w:rsidRDefault="000A43C6">
            <w:r>
              <w:rPr>
                <w:sz w:val="20"/>
                <w:szCs w:val="20"/>
              </w:rPr>
              <w:t>10 was the starting value. A first run that stopped at 100 chose 100, the edge of the grid, so larger values were added.</w:t>
            </w:r>
          </w:p>
        </w:tc>
      </w:tr>
    </w:tbl>
    <w:p w14:paraId="6CECD57D" w14:textId="77777777" w:rsidR="008934C2" w:rsidRDefault="000A43C6">
      <w:pPr>
        <w:spacing w:before="80" w:after="200"/>
      </w:pPr>
      <w:r>
        <w:rPr>
          <w:i/>
          <w:iCs/>
          <w:sz w:val="20"/>
          <w:szCs w:val="20"/>
        </w:rPr>
        <w:t>Table 7: Employment random forest tuning grid</w:t>
      </w:r>
    </w:p>
    <w:p w14:paraId="54C71E09" w14:textId="77777777" w:rsidR="008934C2" w:rsidRDefault="000A43C6">
      <w:pPr>
        <w:spacing w:after="120" w:line="276" w:lineRule="auto"/>
      </w:pPr>
      <w:r>
        <w:t xml:space="preserve">The selected forest uses </w:t>
      </w:r>
      <w:r>
        <w:rPr>
          <w:b/>
          <w:bCs/>
        </w:rPr>
        <w:t>mtry = 3 and min.node.size = 100</w:t>
      </w:r>
      <w:r>
        <w:t xml:space="preserve">, with a cross-validated AUC of </w:t>
      </w:r>
      <w:r>
        <w:rPr>
          <w:b/>
          <w:bCs/>
        </w:rPr>
        <w:t>0.771</w:t>
      </w:r>
      <w:r>
        <w:t>, against 0.763 for the starting values (mtry = 3, min.node.size = 10). Small leaves let each tree fit individual people too closely; larger leaves give smoother probabilities that rank people better.</w:t>
      </w:r>
    </w:p>
    <w:p w14:paraId="75D82266" w14:textId="77777777" w:rsidR="008934C2" w:rsidRDefault="000A43C6">
      <w:pPr>
        <w:pStyle w:val="Heading2"/>
      </w:pPr>
      <w:bookmarkStart w:id="31" w:name="_Toc241608037"/>
      <w:r>
        <w:t>11.4 Classification thresholds</w:t>
      </w:r>
      <w:bookmarkEnd w:id="31"/>
    </w:p>
    <w:p w14:paraId="7FAC88CE" w14:textId="77777777" w:rsidR="008934C2" w:rsidRDefault="000A43C6">
      <w:pPr>
        <w:spacing w:after="120" w:line="276" w:lineRule="auto"/>
      </w:pPr>
      <w:r>
        <w:t xml:space="preserve">A model’s probabilities become Employed/Unemployed predictions through a threshold. The default of 0.5 is only right when both kinds of error are equally costly and the classes are balanced. With 65% employed, a 0.5 threshold labels most people Employed and misses many of the unemployed. Each model’s threshold was chosen from its </w:t>
      </w:r>
      <w:r>
        <w:rPr>
          <w:b/>
          <w:bCs/>
        </w:rPr>
        <w:t>out-of-fold predictions</w:t>
      </w:r>
      <w:r>
        <w:t xml:space="preserve"> (never the test set) as the threshold that maximises balanced accuracy (Youden’s J = sensitivity + specificity − 1), which gives both classes equal importance.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400"/>
        <w:gridCol w:w="1400"/>
        <w:gridCol w:w="1400"/>
        <w:gridCol w:w="1400"/>
      </w:tblGrid>
      <w:tr w:rsidR="008934C2" w14:paraId="0A6D412F" w14:textId="77777777">
        <w:trPr>
          <w:tblHeader/>
        </w:trPr>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093A74" w14:textId="77777777" w:rsidR="008934C2" w:rsidRDefault="000A43C6">
            <w:r>
              <w:rPr>
                <w:b/>
                <w:bCs/>
                <w:color w:val="FFFFFF"/>
                <w:sz w:val="20"/>
                <w:szCs w:val="20"/>
              </w:rPr>
              <w:t>Model</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214321C" w14:textId="77777777" w:rsidR="008934C2" w:rsidRDefault="000A43C6">
            <w:r>
              <w:rPr>
                <w:b/>
                <w:bCs/>
                <w:color w:val="FFFFFF"/>
                <w:sz w:val="20"/>
                <w:szCs w:val="20"/>
              </w:rPr>
              <w:t>Tuned threshold</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BD317F7" w14:textId="77777777" w:rsidR="008934C2" w:rsidRDefault="000A43C6">
            <w:r>
              <w:rPr>
                <w:b/>
                <w:bCs/>
                <w:color w:val="FFFFFF"/>
                <w:sz w:val="20"/>
                <w:szCs w:val="20"/>
              </w:rPr>
              <w:t>Balanced accuracy at 0.5</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4B369F" w14:textId="77777777" w:rsidR="008934C2" w:rsidRDefault="000A43C6">
            <w:r>
              <w:rPr>
                <w:b/>
                <w:bCs/>
                <w:color w:val="FFFFFF"/>
                <w:sz w:val="20"/>
                <w:szCs w:val="20"/>
              </w:rPr>
              <w:t>Balanced accuracy tuned</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C7B4E13" w14:textId="77777777" w:rsidR="008934C2" w:rsidRDefault="000A43C6">
            <w:r>
              <w:rPr>
                <w:b/>
                <w:bCs/>
                <w:color w:val="FFFFFF"/>
                <w:sz w:val="20"/>
                <w:szCs w:val="20"/>
              </w:rPr>
              <w:t>Specificity at 0.5</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16F005A" w14:textId="77777777" w:rsidR="008934C2" w:rsidRDefault="000A43C6">
            <w:r>
              <w:rPr>
                <w:b/>
                <w:bCs/>
                <w:color w:val="FFFFFF"/>
                <w:sz w:val="20"/>
                <w:szCs w:val="20"/>
              </w:rPr>
              <w:t>Specificity tuned</w:t>
            </w:r>
          </w:p>
        </w:tc>
      </w:tr>
      <w:tr w:rsidR="008934C2" w14:paraId="17A90A90"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A5C4D" w14:textId="77777777" w:rsidR="008934C2" w:rsidRDefault="000A43C6">
            <w:r>
              <w:rPr>
                <w:sz w:val="20"/>
                <w:szCs w:val="20"/>
              </w:rPr>
              <w:t>Baseline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3C09A" w14:textId="77777777" w:rsidR="008934C2" w:rsidRDefault="000A43C6">
            <w:r>
              <w:rPr>
                <w:sz w:val="20"/>
                <w:szCs w:val="20"/>
              </w:rPr>
              <w:t>0.674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0AA7E" w14:textId="77777777" w:rsidR="008934C2" w:rsidRDefault="000A43C6">
            <w:r>
              <w:rPr>
                <w:sz w:val="20"/>
                <w:szCs w:val="20"/>
              </w:rPr>
              <w:t>0.634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F94F62" w14:textId="77777777" w:rsidR="008934C2" w:rsidRDefault="000A43C6">
            <w:r>
              <w:rPr>
                <w:sz w:val="20"/>
                <w:szCs w:val="20"/>
              </w:rPr>
              <w:t>0.659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73180" w14:textId="77777777" w:rsidR="008934C2" w:rsidRDefault="000A43C6">
            <w:r>
              <w:rPr>
                <w:sz w:val="20"/>
                <w:szCs w:val="20"/>
              </w:rPr>
              <w:t>0.393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2DF9B" w14:textId="77777777" w:rsidR="008934C2" w:rsidRDefault="000A43C6">
            <w:r>
              <w:rPr>
                <w:sz w:val="20"/>
                <w:szCs w:val="20"/>
              </w:rPr>
              <w:t>0.683</w:t>
            </w:r>
          </w:p>
        </w:tc>
      </w:tr>
      <w:tr w:rsidR="008934C2" w14:paraId="5FAA5271"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6F434" w14:textId="77777777" w:rsidR="008934C2" w:rsidRDefault="000A43C6">
            <w:r>
              <w:rPr>
                <w:sz w:val="20"/>
                <w:szCs w:val="20"/>
              </w:rPr>
              <w:t>Logistic regression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34A14" w14:textId="77777777" w:rsidR="008934C2" w:rsidRDefault="000A43C6">
            <w:r>
              <w:rPr>
                <w:sz w:val="20"/>
                <w:szCs w:val="20"/>
              </w:rPr>
              <w:t>0.639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DBD48" w14:textId="77777777" w:rsidR="008934C2" w:rsidRDefault="000A43C6">
            <w:r>
              <w:rPr>
                <w:sz w:val="20"/>
                <w:szCs w:val="20"/>
              </w:rPr>
              <w:t>0.660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328BB" w14:textId="77777777" w:rsidR="008934C2" w:rsidRDefault="000A43C6">
            <w:r>
              <w:rPr>
                <w:sz w:val="20"/>
                <w:szCs w:val="20"/>
              </w:rPr>
              <w:t>0.695</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E62E7" w14:textId="77777777" w:rsidR="008934C2" w:rsidRDefault="000A43C6">
            <w:r>
              <w:rPr>
                <w:sz w:val="20"/>
                <w:szCs w:val="20"/>
              </w:rPr>
              <w:t>0.456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51101" w14:textId="77777777" w:rsidR="008934C2" w:rsidRDefault="000A43C6">
            <w:r>
              <w:rPr>
                <w:sz w:val="20"/>
                <w:szCs w:val="20"/>
              </w:rPr>
              <w:t>0.678</w:t>
            </w:r>
          </w:p>
        </w:tc>
      </w:tr>
      <w:tr w:rsidR="008934C2" w14:paraId="5E47A574"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9954A" w14:textId="77777777" w:rsidR="008934C2" w:rsidRDefault="000A43C6">
            <w:r>
              <w:rPr>
                <w:sz w:val="20"/>
                <w:szCs w:val="20"/>
              </w:rPr>
              <w:t>Decision tree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1025C" w14:textId="77777777" w:rsidR="008934C2" w:rsidRDefault="000A43C6">
            <w:r>
              <w:rPr>
                <w:sz w:val="20"/>
                <w:szCs w:val="20"/>
              </w:rPr>
              <w:t>0.616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47264" w14:textId="77777777" w:rsidR="008934C2" w:rsidRDefault="000A43C6">
            <w:r>
              <w:rPr>
                <w:sz w:val="20"/>
                <w:szCs w:val="20"/>
              </w:rPr>
              <w:t>0.629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5408B" w14:textId="77777777" w:rsidR="008934C2" w:rsidRDefault="000A43C6">
            <w:r>
              <w:rPr>
                <w:sz w:val="20"/>
                <w:szCs w:val="20"/>
              </w:rPr>
              <w:t>0.656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9E2A5" w14:textId="77777777" w:rsidR="008934C2" w:rsidRDefault="000A43C6">
            <w:r>
              <w:rPr>
                <w:sz w:val="20"/>
                <w:szCs w:val="20"/>
              </w:rPr>
              <w:t>0.378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8BF17" w14:textId="77777777" w:rsidR="008934C2" w:rsidRDefault="000A43C6">
            <w:r>
              <w:rPr>
                <w:sz w:val="20"/>
                <w:szCs w:val="20"/>
              </w:rPr>
              <w:t>0.536</w:t>
            </w:r>
          </w:p>
        </w:tc>
      </w:tr>
      <w:tr w:rsidR="008934C2" w14:paraId="3BD95214"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333A5" w14:textId="77777777" w:rsidR="008934C2" w:rsidRDefault="000A43C6">
            <w:r>
              <w:rPr>
                <w:sz w:val="20"/>
                <w:szCs w:val="20"/>
              </w:rPr>
              <w:t>Random forest</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013F58" w14:textId="77777777" w:rsidR="008934C2" w:rsidRDefault="000A43C6">
            <w:r>
              <w:rPr>
                <w:sz w:val="20"/>
                <w:szCs w:val="20"/>
              </w:rPr>
              <w:t>0.654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E7FD4B" w14:textId="77777777" w:rsidR="008934C2" w:rsidRDefault="000A43C6">
            <w:r>
              <w:rPr>
                <w:sz w:val="20"/>
                <w:szCs w:val="20"/>
              </w:rPr>
              <w:t>0.659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CF67F" w14:textId="77777777" w:rsidR="008934C2" w:rsidRDefault="000A43C6">
            <w:r>
              <w:rPr>
                <w:sz w:val="20"/>
                <w:szCs w:val="20"/>
              </w:rPr>
              <w:t>0.701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92E38" w14:textId="77777777" w:rsidR="008934C2" w:rsidRDefault="000A43C6">
            <w:r>
              <w:rPr>
                <w:sz w:val="20"/>
                <w:szCs w:val="20"/>
              </w:rPr>
              <w:t>0.440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EEA24" w14:textId="77777777" w:rsidR="008934C2" w:rsidRDefault="000A43C6">
            <w:r>
              <w:rPr>
                <w:sz w:val="20"/>
                <w:szCs w:val="20"/>
              </w:rPr>
              <w:t>0.726</w:t>
            </w:r>
          </w:p>
        </w:tc>
      </w:tr>
    </w:tbl>
    <w:p w14:paraId="1B2E8B6E" w14:textId="77777777" w:rsidR="008934C2" w:rsidRDefault="000A43C6">
      <w:pPr>
        <w:spacing w:before="80" w:after="200"/>
      </w:pPr>
      <w:r>
        <w:rPr>
          <w:i/>
          <w:iCs/>
          <w:sz w:val="20"/>
          <w:szCs w:val="20"/>
        </w:rPr>
        <w:t>Table 8: Tuned thresholds and their effect on the out-of-fold predictions</w:t>
      </w:r>
    </w:p>
    <w:p w14:paraId="63A7BD58" w14:textId="77777777" w:rsidR="008934C2" w:rsidRDefault="000A43C6">
      <w:pPr>
        <w:spacing w:after="120" w:line="276" w:lineRule="auto"/>
      </w:pPr>
      <w:r>
        <w:t xml:space="preserve">At 0.5 every model identifies fewer than half of the unemployed. The tuned thresholds, all between 0.6 and 0.7, trade some sensitivity for much higher specificity and raise balanced accuracy for every model. Accuracy falls slightly, as expected, because the larger class is now predicted less often. The thresholds are saved in </w:t>
      </w:r>
      <w:r>
        <w:rPr>
          <w:rFonts w:ascii="Consolas" w:eastAsia="Consolas" w:hAnsi="Consolas" w:cs="Consolas"/>
          <w:sz w:val="20"/>
          <w:szCs w:val="20"/>
        </w:rPr>
        <w:t>Models/employment_thresholds.csv</w:t>
      </w:r>
      <w:r>
        <w:t>, because they are part of each classification model and the Shiny app needs them.</w:t>
      </w:r>
    </w:p>
    <w:p w14:paraId="3517D6A0" w14:textId="77777777" w:rsidR="008934C2" w:rsidRDefault="000A43C6">
      <w:pPr>
        <w:pStyle w:val="Heading1"/>
      </w:pPr>
      <w:bookmarkStart w:id="32" w:name="_Toc241608038"/>
      <w:r>
        <w:t>12. Tuning the income models</w:t>
      </w:r>
      <w:bookmarkEnd w:id="32"/>
    </w:p>
    <w:p w14:paraId="6E91830D" w14:textId="77777777" w:rsidR="008934C2" w:rsidRDefault="000A43C6">
      <w:pPr>
        <w:pStyle w:val="Heading2"/>
      </w:pPr>
      <w:bookmarkStart w:id="33" w:name="_Toc241608039"/>
      <w:r>
        <w:t>12.1 Linear regression and baselines</w:t>
      </w:r>
      <w:bookmarkEnd w:id="33"/>
    </w:p>
    <w:p w14:paraId="5F5D7C23" w14:textId="77777777" w:rsidR="008934C2" w:rsidRDefault="000A43C6">
      <w:pPr>
        <w:spacing w:after="120" w:line="276" w:lineRule="auto"/>
      </w:pPr>
      <w:r>
        <w:t>The linear regression has no hyperparameters. Its cross-validated performance, with the two baselines: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800"/>
        <w:gridCol w:w="1800"/>
        <w:gridCol w:w="1800"/>
      </w:tblGrid>
      <w:tr w:rsidR="008934C2" w14:paraId="41757200" w14:textId="77777777">
        <w:trPr>
          <w:tblHeader/>
        </w:trPr>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07032A5" w14:textId="77777777" w:rsidR="008934C2" w:rsidRDefault="000A43C6">
            <w:r>
              <w:rPr>
                <w:b/>
                <w:bCs/>
                <w:color w:val="FFFFFF"/>
                <w:sz w:val="20"/>
                <w:szCs w:val="20"/>
              </w:rPr>
              <w:t>Model</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B5394F3" w14:textId="77777777" w:rsidR="008934C2" w:rsidRDefault="000A43C6">
            <w:r>
              <w:rPr>
                <w:b/>
                <w:bCs/>
                <w:color w:val="FFFFFF"/>
                <w:sz w:val="20"/>
                <w:szCs w:val="20"/>
              </w:rPr>
              <w:t>CV RMSE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085D9D0" w14:textId="77777777" w:rsidR="008934C2" w:rsidRDefault="000A43C6">
            <w:r>
              <w:rPr>
                <w:b/>
                <w:bCs/>
                <w:color w:val="FFFFFF"/>
                <w:sz w:val="20"/>
                <w:szCs w:val="20"/>
              </w:rPr>
              <w:t>CV MAE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A01C87E" w14:textId="77777777" w:rsidR="008934C2" w:rsidRDefault="000A43C6">
            <w:r>
              <w:rPr>
                <w:b/>
                <w:bCs/>
                <w:color w:val="FFFFFF"/>
                <w:sz w:val="20"/>
                <w:szCs w:val="20"/>
              </w:rPr>
              <w:t>CV R²</w:t>
            </w:r>
          </w:p>
        </w:tc>
      </w:tr>
      <w:tr w:rsidR="008934C2" w14:paraId="0A98A764" w14:textId="77777777">
        <w:trPr>
          <w:cantSplit/>
        </w:trPr>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336E0" w14:textId="77777777" w:rsidR="008934C2" w:rsidRDefault="000A43C6">
            <w:r>
              <w:rPr>
                <w:sz w:val="20"/>
                <w:szCs w:val="20"/>
              </w:rPr>
              <w:t>Training average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D1726" w14:textId="77777777" w:rsidR="008934C2" w:rsidRDefault="000A43C6">
            <w:r>
              <w:rPr>
                <w:sz w:val="20"/>
                <w:szCs w:val="20"/>
              </w:rPr>
              <w:t>1.149</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EDFC99" w14:textId="77777777" w:rsidR="008934C2" w:rsidRDefault="000A43C6">
            <w:r>
              <w:rPr>
                <w:sz w:val="20"/>
                <w:szCs w:val="20"/>
              </w:rPr>
              <w:t>0.903</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0053B9" w14:textId="77777777" w:rsidR="008934C2" w:rsidRDefault="000A43C6">
            <w:r>
              <w:rPr>
                <w:sz w:val="20"/>
                <w:szCs w:val="20"/>
              </w:rPr>
              <w:t>−0.012</w:t>
            </w:r>
          </w:p>
        </w:tc>
      </w:tr>
      <w:tr w:rsidR="008934C2" w14:paraId="6A11EE68" w14:textId="77777777">
        <w:trPr>
          <w:cantSplit/>
        </w:trPr>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A703C" w14:textId="77777777" w:rsidR="008934C2" w:rsidRDefault="000A43C6">
            <w:r>
              <w:rPr>
                <w:sz w:val="20"/>
                <w:szCs w:val="20"/>
              </w:rPr>
              <w:t>Baseline (demographics only)</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907D86" w14:textId="77777777" w:rsidR="008934C2" w:rsidRDefault="000A43C6">
            <w:r>
              <w:rPr>
                <w:sz w:val="20"/>
                <w:szCs w:val="20"/>
              </w:rPr>
              <w:t>1.037</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C3B59" w14:textId="77777777" w:rsidR="008934C2" w:rsidRDefault="000A43C6">
            <w:r>
              <w:rPr>
                <w:sz w:val="20"/>
                <w:szCs w:val="20"/>
              </w:rPr>
              <w:t>0.794</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D8B9E" w14:textId="77777777" w:rsidR="008934C2" w:rsidRDefault="000A43C6">
            <w:r>
              <w:rPr>
                <w:sz w:val="20"/>
                <w:szCs w:val="20"/>
              </w:rPr>
              <w:t>0.176</w:t>
            </w:r>
          </w:p>
        </w:tc>
      </w:tr>
      <w:tr w:rsidR="008934C2" w14:paraId="180F6B3B" w14:textId="77777777">
        <w:trPr>
          <w:cantSplit/>
        </w:trPr>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40CF5" w14:textId="77777777" w:rsidR="008934C2" w:rsidRDefault="000A43C6">
            <w:r>
              <w:rPr>
                <w:sz w:val="20"/>
                <w:szCs w:val="20"/>
              </w:rPr>
              <w:t>Linear regression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1F28A" w14:textId="77777777" w:rsidR="008934C2" w:rsidRDefault="000A43C6">
            <w:r>
              <w:rPr>
                <w:sz w:val="20"/>
                <w:szCs w:val="20"/>
              </w:rPr>
              <w:t>0.948</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2624F" w14:textId="77777777" w:rsidR="008934C2" w:rsidRDefault="000A43C6">
            <w:r>
              <w:rPr>
                <w:sz w:val="20"/>
                <w:szCs w:val="20"/>
              </w:rPr>
              <w:t>0.727</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26A28" w14:textId="77777777" w:rsidR="008934C2" w:rsidRDefault="000A43C6">
            <w:r>
              <w:rPr>
                <w:sz w:val="20"/>
                <w:szCs w:val="20"/>
              </w:rPr>
              <w:t>0.311</w:t>
            </w:r>
          </w:p>
        </w:tc>
      </w:tr>
    </w:tbl>
    <w:p w14:paraId="22918316" w14:textId="77777777" w:rsidR="008934C2" w:rsidRDefault="000A43C6">
      <w:pPr>
        <w:spacing w:before="80" w:after="200"/>
      </w:pPr>
      <w:r>
        <w:rPr>
          <w:i/>
          <w:iCs/>
          <w:sz w:val="20"/>
          <w:szCs w:val="20"/>
        </w:rPr>
        <w:t>Table 9: Cross-validated performance of the income regressions (log-salary scale)</w:t>
      </w:r>
    </w:p>
    <w:p w14:paraId="435EB5DD" w14:textId="77777777" w:rsidR="008934C2" w:rsidRDefault="000A43C6">
      <w:pPr>
        <w:pStyle w:val="Heading2"/>
      </w:pPr>
      <w:bookmarkStart w:id="34" w:name="_Toc241608040"/>
      <w:r>
        <w:t>12.2 Random forest</w:t>
      </w:r>
      <w:bookmarkEnd w:id="34"/>
    </w:p>
    <w:p w14:paraId="2373B515" w14:textId="77777777" w:rsidR="008934C2" w:rsidRDefault="000A43C6">
      <w:pPr>
        <w:spacing w:after="120" w:line="276" w:lineRule="auto"/>
      </w:pPr>
      <w:r>
        <w:rPr>
          <w:rFonts w:ascii="Consolas" w:eastAsia="Consolas" w:hAnsi="Consolas" w:cs="Consolas"/>
          <w:sz w:val="20"/>
          <w:szCs w:val="20"/>
        </w:rPr>
        <w:t>mtry</w:t>
      </w:r>
      <w:r>
        <w:t xml:space="preserve"> was tried over its full range for 8 predictors (1, 2, 3, 4, 6, 8; 8 is bagging) and </w:t>
      </w:r>
      <w:r>
        <w:rPr>
          <w:rFonts w:ascii="Consolas" w:eastAsia="Consolas" w:hAnsi="Consolas" w:cs="Consolas"/>
          <w:sz w:val="20"/>
          <w:szCs w:val="20"/>
        </w:rPr>
        <w:t>min.node.size</w:t>
      </w:r>
      <w:r>
        <w:t xml:space="preserve"> over 5, 20, 50, 100 and 200 (a first run that stopped at 50 chose 50, so larger values were added). The setting with the lowest mean cross-validated RMSE was chosen: </w:t>
      </w:r>
      <w:r>
        <w:rPr>
          <w:b/>
          <w:bCs/>
        </w:rPr>
        <w:t>mtry = 3 and min.node.size = 200</w:t>
      </w:r>
      <w:r>
        <w:t xml:space="preserve"> (CV RMSE 0.943). This is again at the edge of the grid, but the grid was not extended: the ten best settings differ in mean RMSE by only 0.0028, well below the fold-to-fold standard deviation of about 0.004, so larger leaves could not give a meaningful improvement.</w:t>
      </w:r>
    </w:p>
    <w:p w14:paraId="28F69948" w14:textId="77777777" w:rsidR="008934C2" w:rsidRDefault="000A43C6">
      <w:pPr>
        <w:pStyle w:val="Heading2"/>
      </w:pPr>
      <w:bookmarkStart w:id="35" w:name="_Toc241608041"/>
      <w:r>
        <w:t>12.3 Tuned settings</w:t>
      </w:r>
      <w:bookmarkEnd w:id="35"/>
    </w:p>
    <w:p w14:paraId="176330E8" w14:textId="77777777" w:rsidR="008934C2" w:rsidRDefault="000A43C6">
      <w:pPr>
        <w:spacing w:after="120" w:line="276" w:lineRule="auto"/>
      </w:pPr>
      <w:r>
        <w:t xml:space="preserve">The chosen settings were used to refit each tuned model on the full training file (500 trees for the forests). The regressions have nothing to tune, so the models saved by the modelling notebooks are used unchanged. The untuned models stay in </w:t>
      </w:r>
      <w:r>
        <w:rPr>
          <w:rFonts w:ascii="Consolas" w:eastAsia="Consolas" w:hAnsi="Consolas" w:cs="Consolas"/>
          <w:sz w:val="20"/>
          <w:szCs w:val="20"/>
        </w:rPr>
        <w:t>Models/</w:t>
      </w:r>
      <w:r>
        <w:t xml:space="preserve"> as the documented starting point, and the tuned models are saved next to them with </w:t>
      </w:r>
      <w:r>
        <w:rPr>
          <w:rFonts w:ascii="Consolas" w:eastAsia="Consolas" w:hAnsi="Consolas" w:cs="Consolas"/>
          <w:sz w:val="20"/>
          <w:szCs w:val="20"/>
        </w:rPr>
        <w:t>_tuned</w:t>
      </w:r>
      <w:r>
        <w:t xml:space="preserve"> in the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2400"/>
        <w:gridCol w:w="2400"/>
      </w:tblGrid>
      <w:tr w:rsidR="008934C2" w14:paraId="5FC99407" w14:textId="77777777">
        <w:trPr>
          <w:tblHeader/>
        </w:trPr>
        <w:tc>
          <w:tcPr>
            <w:tcW w:w="4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357EE46" w14:textId="77777777" w:rsidR="008934C2" w:rsidRDefault="000A43C6">
            <w:r>
              <w:rPr>
                <w:b/>
                <w:bCs/>
                <w:color w:val="FFFFFF"/>
                <w:sz w:val="20"/>
                <w:szCs w:val="20"/>
              </w:rPr>
              <w:t>Setting</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5CE3E5" w14:textId="77777777" w:rsidR="008934C2" w:rsidRDefault="000A43C6">
            <w:r>
              <w:rPr>
                <w:b/>
                <w:bCs/>
                <w:color w:val="FFFFFF"/>
                <w:sz w:val="20"/>
                <w:szCs w:val="20"/>
              </w:rPr>
              <w:t>Starting value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99FBAAE" w14:textId="77777777" w:rsidR="008934C2" w:rsidRDefault="000A43C6">
            <w:r>
              <w:rPr>
                <w:b/>
                <w:bCs/>
                <w:color w:val="FFFFFF"/>
                <w:sz w:val="20"/>
                <w:szCs w:val="20"/>
              </w:rPr>
              <w:t>Tuned value</w:t>
            </w:r>
          </w:p>
        </w:tc>
      </w:tr>
      <w:tr w:rsidR="008934C2" w14:paraId="45FED2A1" w14:textId="77777777">
        <w:trPr>
          <w:cantSplit/>
        </w:trPr>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40C32F" w14:textId="77777777" w:rsidR="008934C2" w:rsidRDefault="000A43C6">
            <w:r>
              <w:rPr>
                <w:sz w:val="20"/>
                <w:szCs w:val="20"/>
              </w:rPr>
              <w:t>Tree maxdepth</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CB877" w14:textId="77777777" w:rsidR="008934C2" w:rsidRDefault="000A43C6">
            <w:r>
              <w:rPr>
                <w:sz w:val="20"/>
                <w:szCs w:val="20"/>
              </w:rPr>
              <w:t>5</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D97A2" w14:textId="77777777" w:rsidR="008934C2" w:rsidRDefault="000A43C6">
            <w:r>
              <w:rPr>
                <w:sz w:val="20"/>
                <w:szCs w:val="20"/>
              </w:rPr>
              <w:t>5</w:t>
            </w:r>
          </w:p>
        </w:tc>
      </w:tr>
      <w:tr w:rsidR="008934C2" w14:paraId="1316FAFF" w14:textId="77777777">
        <w:trPr>
          <w:cantSplit/>
        </w:trPr>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34DD8" w14:textId="77777777" w:rsidR="008934C2" w:rsidRDefault="000A43C6">
            <w:r>
              <w:rPr>
                <w:sz w:val="20"/>
                <w:szCs w:val="20"/>
              </w:rPr>
              <w:t>Tree minbucket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E2BC4" w14:textId="77777777" w:rsidR="008934C2" w:rsidRDefault="000A43C6">
            <w:r>
              <w:rPr>
                <w:sz w:val="20"/>
                <w:szCs w:val="20"/>
              </w:rPr>
              <w:t>100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1BEF2" w14:textId="77777777" w:rsidR="008934C2" w:rsidRDefault="000A43C6">
            <w:r>
              <w:rPr>
                <w:sz w:val="20"/>
                <w:szCs w:val="20"/>
              </w:rPr>
              <w:t>200</w:t>
            </w:r>
          </w:p>
        </w:tc>
      </w:tr>
      <w:tr w:rsidR="008934C2" w14:paraId="60745D66" w14:textId="77777777">
        <w:trPr>
          <w:cantSplit/>
        </w:trPr>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7BB23" w14:textId="77777777" w:rsidR="008934C2" w:rsidRDefault="000A43C6">
            <w:r>
              <w:rPr>
                <w:sz w:val="20"/>
                <w:szCs w:val="20"/>
              </w:rPr>
              <w:t>Tree cp</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317E4" w14:textId="77777777" w:rsidR="008934C2" w:rsidRDefault="000A43C6">
            <w:r>
              <w:rPr>
                <w:sz w:val="20"/>
                <w:szCs w:val="20"/>
              </w:rPr>
              <w:t>0.001</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84824" w14:textId="77777777" w:rsidR="008934C2" w:rsidRDefault="000A43C6">
            <w:r>
              <w:rPr>
                <w:sz w:val="20"/>
                <w:szCs w:val="20"/>
              </w:rPr>
              <w:t>0.001</w:t>
            </w:r>
          </w:p>
        </w:tc>
      </w:tr>
      <w:tr w:rsidR="008934C2" w14:paraId="45DFC96F" w14:textId="77777777">
        <w:trPr>
          <w:cantSplit/>
        </w:trPr>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00777" w14:textId="77777777" w:rsidR="008934C2" w:rsidRDefault="000A43C6">
            <w:r>
              <w:rPr>
                <w:sz w:val="20"/>
                <w:szCs w:val="20"/>
              </w:rPr>
              <w:t>Employment forest mtry</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B5246" w14:textId="77777777" w:rsidR="008934C2" w:rsidRDefault="000A43C6">
            <w:r>
              <w:rPr>
                <w:sz w:val="20"/>
                <w:szCs w:val="20"/>
              </w:rPr>
              <w:t>3</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00C96" w14:textId="77777777" w:rsidR="008934C2" w:rsidRDefault="000A43C6">
            <w:r>
              <w:rPr>
                <w:sz w:val="20"/>
                <w:szCs w:val="20"/>
              </w:rPr>
              <w:t>3</w:t>
            </w:r>
          </w:p>
        </w:tc>
      </w:tr>
      <w:tr w:rsidR="008934C2" w14:paraId="057F4BB6" w14:textId="77777777">
        <w:trPr>
          <w:cantSplit/>
        </w:trPr>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F733A" w14:textId="77777777" w:rsidR="008934C2" w:rsidRDefault="000A43C6">
            <w:r>
              <w:rPr>
                <w:sz w:val="20"/>
                <w:szCs w:val="20"/>
              </w:rPr>
              <w:t>Employment forest min.node.size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451FC" w14:textId="77777777" w:rsidR="008934C2" w:rsidRDefault="000A43C6">
            <w:r>
              <w:rPr>
                <w:sz w:val="20"/>
                <w:szCs w:val="20"/>
              </w:rPr>
              <w:t>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A0931" w14:textId="77777777" w:rsidR="008934C2" w:rsidRDefault="000A43C6">
            <w:r>
              <w:rPr>
                <w:sz w:val="20"/>
                <w:szCs w:val="20"/>
              </w:rPr>
              <w:t>100</w:t>
            </w:r>
          </w:p>
        </w:tc>
      </w:tr>
      <w:tr w:rsidR="008934C2" w14:paraId="169E1828" w14:textId="77777777">
        <w:trPr>
          <w:cantSplit/>
        </w:trPr>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82D5A" w14:textId="77777777" w:rsidR="008934C2" w:rsidRDefault="000A43C6">
            <w:r>
              <w:rPr>
                <w:sz w:val="20"/>
                <w:szCs w:val="20"/>
              </w:rPr>
              <w:t>Income forest mtry</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0C44B" w14:textId="77777777" w:rsidR="008934C2" w:rsidRDefault="000A43C6">
            <w:r>
              <w:rPr>
                <w:sz w:val="20"/>
                <w:szCs w:val="20"/>
              </w:rPr>
              <w:t>2</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7289F" w14:textId="77777777" w:rsidR="008934C2" w:rsidRDefault="000A43C6">
            <w:r>
              <w:rPr>
                <w:sz w:val="20"/>
                <w:szCs w:val="20"/>
              </w:rPr>
              <w:t>3</w:t>
            </w:r>
          </w:p>
        </w:tc>
      </w:tr>
      <w:tr w:rsidR="008934C2" w14:paraId="0264676A" w14:textId="77777777">
        <w:trPr>
          <w:cantSplit/>
        </w:trPr>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17971" w14:textId="77777777" w:rsidR="008934C2" w:rsidRDefault="000A43C6">
            <w:r>
              <w:rPr>
                <w:sz w:val="20"/>
                <w:szCs w:val="20"/>
              </w:rPr>
              <w:t>Income forest min.node.size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CC5C3" w14:textId="77777777" w:rsidR="008934C2" w:rsidRDefault="000A43C6">
            <w:r>
              <w:rPr>
                <w:sz w:val="20"/>
                <w:szCs w:val="20"/>
              </w:rPr>
              <w:t>5</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B77EC" w14:textId="77777777" w:rsidR="008934C2" w:rsidRDefault="000A43C6">
            <w:r>
              <w:rPr>
                <w:sz w:val="20"/>
                <w:szCs w:val="20"/>
              </w:rPr>
              <w:t>200</w:t>
            </w:r>
          </w:p>
        </w:tc>
      </w:tr>
    </w:tbl>
    <w:p w14:paraId="60DFF658" w14:textId="77777777" w:rsidR="008934C2" w:rsidRDefault="000A43C6">
      <w:pPr>
        <w:spacing w:before="80" w:after="200"/>
      </w:pPr>
      <w:r>
        <w:rPr>
          <w:i/>
          <w:iCs/>
          <w:sz w:val="20"/>
          <w:szCs w:val="20"/>
        </w:rPr>
        <w:t>Table 10: Starting and tuned hyperparameters</w:t>
      </w:r>
    </w:p>
    <w:p w14:paraId="0AFA6797" w14:textId="77777777" w:rsidR="008934C2" w:rsidRDefault="000A43C6">
      <w:pPr>
        <w:pStyle w:val="Heading1"/>
      </w:pPr>
      <w:bookmarkStart w:id="36" w:name="_Toc241608042"/>
      <w:r>
        <w:t>13. Test-set evaluation</w:t>
      </w:r>
      <w:bookmarkEnd w:id="36"/>
    </w:p>
    <w:p w14:paraId="4364B943" w14:textId="77777777" w:rsidR="008934C2" w:rsidRDefault="000A43C6">
      <w:pPr>
        <w:spacing w:after="120" w:line="276" w:lineRule="auto"/>
      </w:pPr>
      <w:r>
        <w:t>From this point nothing is tuned or chosen. The test sets are read with the same preparation functions and checked: the employment test set has 5,574 people in 3,317 households (35.5% unemployed), the income test set 3,560 people in 2,569 households, and neither shares a single household with its training set.</w:t>
      </w:r>
    </w:p>
    <w:p w14:paraId="0A241C08" w14:textId="77777777" w:rsidR="008934C2" w:rsidRDefault="000A43C6">
      <w:pPr>
        <w:pStyle w:val="Heading2"/>
      </w:pPr>
      <w:bookmarkStart w:id="37" w:name="_Toc241608043"/>
      <w:r>
        <w:t>13.1 Employment results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650"/>
        <w:gridCol w:w="1650"/>
        <w:gridCol w:w="1650"/>
        <w:gridCol w:w="1650"/>
      </w:tblGrid>
      <w:tr w:rsidR="008934C2" w14:paraId="01829FCC" w14:textId="77777777">
        <w:trPr>
          <w:tblHeader/>
        </w:trPr>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540678" w14:textId="77777777" w:rsidR="008934C2" w:rsidRDefault="000A43C6">
            <w:r>
              <w:rPr>
                <w:b/>
                <w:bCs/>
                <w:color w:val="FFFFFF"/>
                <w:sz w:val="20"/>
                <w:szCs w:val="20"/>
              </w:rPr>
              <w:t>Metric</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88FFD7" w14:textId="77777777" w:rsidR="008934C2" w:rsidRDefault="000A43C6">
            <w:r>
              <w:rPr>
                <w:b/>
                <w:bCs/>
                <w:color w:val="FFFFFF"/>
                <w:sz w:val="20"/>
                <w:szCs w:val="20"/>
              </w:rPr>
              <w:t>Baseline</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CB9135" w14:textId="77777777" w:rsidR="008934C2" w:rsidRDefault="000A43C6">
            <w:r>
              <w:rPr>
                <w:b/>
                <w:bCs/>
                <w:color w:val="FFFFFF"/>
                <w:sz w:val="20"/>
                <w:szCs w:val="20"/>
              </w:rPr>
              <w:t>Logistic regression</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68E5746" w14:textId="77777777" w:rsidR="008934C2" w:rsidRDefault="000A43C6">
            <w:r>
              <w:rPr>
                <w:b/>
                <w:bCs/>
                <w:color w:val="FFFFFF"/>
                <w:sz w:val="20"/>
                <w:szCs w:val="20"/>
              </w:rPr>
              <w:t>Decision tree</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DB70689" w14:textId="77777777" w:rsidR="008934C2" w:rsidRDefault="000A43C6">
            <w:r>
              <w:rPr>
                <w:b/>
                <w:bCs/>
                <w:color w:val="FFFFFF"/>
                <w:sz w:val="20"/>
                <w:szCs w:val="20"/>
              </w:rPr>
              <w:t>Random forest</w:t>
            </w:r>
          </w:p>
        </w:tc>
      </w:tr>
      <w:tr w:rsidR="008934C2" w14:paraId="661376E7"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9096A" w14:textId="77777777" w:rsidR="008934C2" w:rsidRDefault="000A43C6">
            <w:r>
              <w:rPr>
                <w:sz w:val="20"/>
                <w:szCs w:val="20"/>
              </w:rPr>
              <w:t>AUC</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AD2BF" w14:textId="77777777" w:rsidR="008934C2" w:rsidRDefault="000A43C6">
            <w:r>
              <w:rPr>
                <w:sz w:val="20"/>
                <w:szCs w:val="20"/>
              </w:rPr>
              <w:t>0.727</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3A0F2" w14:textId="77777777" w:rsidR="008934C2" w:rsidRDefault="000A43C6">
            <w:r>
              <w:rPr>
                <w:sz w:val="20"/>
                <w:szCs w:val="20"/>
              </w:rPr>
              <w:t>0.765</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244E8" w14:textId="77777777" w:rsidR="008934C2" w:rsidRDefault="000A43C6">
            <w:r>
              <w:rPr>
                <w:sz w:val="20"/>
                <w:szCs w:val="20"/>
              </w:rPr>
              <w:t>0.710</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A6A7A" w14:textId="77777777" w:rsidR="008934C2" w:rsidRDefault="000A43C6">
            <w:r>
              <w:rPr>
                <w:sz w:val="20"/>
                <w:szCs w:val="20"/>
              </w:rPr>
              <w:t>0.774</w:t>
            </w:r>
          </w:p>
        </w:tc>
      </w:tr>
      <w:tr w:rsidR="008934C2" w14:paraId="297702F6"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558AF" w14:textId="77777777" w:rsidR="008934C2" w:rsidRDefault="000A43C6">
            <w:r>
              <w:rPr>
                <w:sz w:val="20"/>
                <w:szCs w:val="20"/>
              </w:rPr>
              <w:t>AUC 95% CI (DeLong)</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7E01C" w14:textId="77777777" w:rsidR="008934C2" w:rsidRDefault="000A43C6">
            <w:r>
              <w:rPr>
                <w:sz w:val="20"/>
                <w:szCs w:val="20"/>
              </w:rPr>
              <w:t>0.713–0.741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D3DEF" w14:textId="77777777" w:rsidR="008934C2" w:rsidRDefault="000A43C6">
            <w:r>
              <w:rPr>
                <w:sz w:val="20"/>
                <w:szCs w:val="20"/>
              </w:rPr>
              <w:t>0.752–0.778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DB04C" w14:textId="77777777" w:rsidR="008934C2" w:rsidRDefault="000A43C6">
            <w:r>
              <w:rPr>
                <w:sz w:val="20"/>
                <w:szCs w:val="20"/>
              </w:rPr>
              <w:t>0.696–0.724</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12F78" w14:textId="77777777" w:rsidR="008934C2" w:rsidRDefault="000A43C6">
            <w:r>
              <w:rPr>
                <w:sz w:val="20"/>
                <w:szCs w:val="20"/>
              </w:rPr>
              <w:t>0.761–0.786</w:t>
            </w:r>
          </w:p>
        </w:tc>
      </w:tr>
      <w:tr w:rsidR="008934C2" w14:paraId="060CE4AC"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94E4A" w14:textId="77777777" w:rsidR="008934C2" w:rsidRDefault="000A43C6">
            <w:r>
              <w:rPr>
                <w:sz w:val="20"/>
                <w:szCs w:val="20"/>
              </w:rPr>
              <w:t>Balanced accuracy</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D4C31" w14:textId="77777777" w:rsidR="008934C2" w:rsidRDefault="000A43C6">
            <w:r>
              <w:rPr>
                <w:sz w:val="20"/>
                <w:szCs w:val="20"/>
              </w:rPr>
              <w:t>0.664</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0CF70" w14:textId="77777777" w:rsidR="008934C2" w:rsidRDefault="000A43C6">
            <w:r>
              <w:rPr>
                <w:sz w:val="20"/>
                <w:szCs w:val="20"/>
              </w:rPr>
              <w:t>0.693</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2DB26" w14:textId="77777777" w:rsidR="008934C2" w:rsidRDefault="000A43C6">
            <w:r>
              <w:rPr>
                <w:sz w:val="20"/>
                <w:szCs w:val="20"/>
              </w:rPr>
              <w:t>0.656</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E0403" w14:textId="77777777" w:rsidR="008934C2" w:rsidRDefault="000A43C6">
            <w:r>
              <w:rPr>
                <w:sz w:val="20"/>
                <w:szCs w:val="20"/>
              </w:rPr>
              <w:t>0.699</w:t>
            </w:r>
          </w:p>
        </w:tc>
      </w:tr>
      <w:tr w:rsidR="008934C2" w14:paraId="5923493D"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D5E72" w14:textId="77777777" w:rsidR="008934C2" w:rsidRDefault="000A43C6">
            <w:r>
              <w:rPr>
                <w:sz w:val="20"/>
                <w:szCs w:val="20"/>
              </w:rPr>
              <w:t>Sensitivity</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D0B97" w14:textId="77777777" w:rsidR="008934C2" w:rsidRDefault="000A43C6">
            <w:r>
              <w:rPr>
                <w:sz w:val="20"/>
                <w:szCs w:val="20"/>
              </w:rPr>
              <w:t>0.641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260F8" w14:textId="77777777" w:rsidR="008934C2" w:rsidRDefault="000A43C6">
            <w:r>
              <w:rPr>
                <w:sz w:val="20"/>
                <w:szCs w:val="20"/>
              </w:rPr>
              <w:t>0.707</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EDE03" w14:textId="77777777" w:rsidR="008934C2" w:rsidRDefault="000A43C6">
            <w:r>
              <w:rPr>
                <w:sz w:val="20"/>
                <w:szCs w:val="20"/>
              </w:rPr>
              <w:t>0.764</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803B6" w14:textId="77777777" w:rsidR="008934C2" w:rsidRDefault="000A43C6">
            <w:r>
              <w:rPr>
                <w:sz w:val="20"/>
                <w:szCs w:val="20"/>
              </w:rPr>
              <w:t>0.671</w:t>
            </w:r>
          </w:p>
        </w:tc>
      </w:tr>
      <w:tr w:rsidR="008934C2" w14:paraId="15FA9BDD"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D871F" w14:textId="77777777" w:rsidR="008934C2" w:rsidRDefault="000A43C6">
            <w:r>
              <w:rPr>
                <w:sz w:val="20"/>
                <w:szCs w:val="20"/>
              </w:rPr>
              <w:t>Specificity</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5818F" w14:textId="77777777" w:rsidR="008934C2" w:rsidRDefault="000A43C6">
            <w:r>
              <w:rPr>
                <w:sz w:val="20"/>
                <w:szCs w:val="20"/>
              </w:rPr>
              <w:t>0.687</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827DD" w14:textId="77777777" w:rsidR="008934C2" w:rsidRDefault="000A43C6">
            <w:r>
              <w:rPr>
                <w:sz w:val="20"/>
                <w:szCs w:val="20"/>
              </w:rPr>
              <w:t>0.679</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E05C1" w14:textId="77777777" w:rsidR="008934C2" w:rsidRDefault="000A43C6">
            <w:r>
              <w:rPr>
                <w:sz w:val="20"/>
                <w:szCs w:val="20"/>
              </w:rPr>
              <w:t>0.549</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F86FE" w14:textId="77777777" w:rsidR="008934C2" w:rsidRDefault="000A43C6">
            <w:r>
              <w:rPr>
                <w:sz w:val="20"/>
                <w:szCs w:val="20"/>
              </w:rPr>
              <w:t>0.728</w:t>
            </w:r>
          </w:p>
        </w:tc>
      </w:tr>
      <w:tr w:rsidR="008934C2" w14:paraId="1A04DAC0"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A1BBE" w14:textId="77777777" w:rsidR="008934C2" w:rsidRDefault="000A43C6">
            <w:r>
              <w:rPr>
                <w:sz w:val="20"/>
                <w:szCs w:val="20"/>
              </w:rPr>
              <w:t>Precision</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7132D" w14:textId="77777777" w:rsidR="008934C2" w:rsidRDefault="000A43C6">
            <w:r>
              <w:rPr>
                <w:sz w:val="20"/>
                <w:szCs w:val="20"/>
              </w:rPr>
              <w:t>0.788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7864D" w14:textId="77777777" w:rsidR="008934C2" w:rsidRDefault="000A43C6">
            <w:r>
              <w:rPr>
                <w:sz w:val="20"/>
                <w:szCs w:val="20"/>
              </w:rPr>
              <w:t>0.801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839D2" w14:textId="77777777" w:rsidR="008934C2" w:rsidRDefault="000A43C6">
            <w:r>
              <w:rPr>
                <w:sz w:val="20"/>
                <w:szCs w:val="20"/>
              </w:rPr>
              <w:t>0.755</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F2540" w14:textId="77777777" w:rsidR="008934C2" w:rsidRDefault="000A43C6">
            <w:r>
              <w:rPr>
                <w:sz w:val="20"/>
                <w:szCs w:val="20"/>
              </w:rPr>
              <w:t>0.817</w:t>
            </w:r>
          </w:p>
        </w:tc>
      </w:tr>
      <w:tr w:rsidR="008934C2" w14:paraId="5A013D5B"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8AAB3" w14:textId="77777777" w:rsidR="008934C2" w:rsidRDefault="000A43C6">
            <w:r>
              <w:rPr>
                <w:sz w:val="20"/>
                <w:szCs w:val="20"/>
              </w:rPr>
              <w:t>F1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982A6" w14:textId="77777777" w:rsidR="008934C2" w:rsidRDefault="000A43C6">
            <w:r>
              <w:rPr>
                <w:sz w:val="20"/>
                <w:szCs w:val="20"/>
              </w:rPr>
              <w:t>0.707</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5EA2D" w14:textId="77777777" w:rsidR="008934C2" w:rsidRDefault="000A43C6">
            <w:r>
              <w:rPr>
                <w:sz w:val="20"/>
                <w:szCs w:val="20"/>
              </w:rPr>
              <w:t>0.751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5B250" w14:textId="77777777" w:rsidR="008934C2" w:rsidRDefault="000A43C6">
            <w:r>
              <w:rPr>
                <w:sz w:val="20"/>
                <w:szCs w:val="20"/>
              </w:rPr>
              <w:t>0.760</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68B77" w14:textId="77777777" w:rsidR="008934C2" w:rsidRDefault="000A43C6">
            <w:r>
              <w:rPr>
                <w:sz w:val="20"/>
                <w:szCs w:val="20"/>
              </w:rPr>
              <w:t>0.737</w:t>
            </w:r>
          </w:p>
        </w:tc>
      </w:tr>
      <w:tr w:rsidR="008934C2" w14:paraId="38D7E17A"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B9FD3" w14:textId="77777777" w:rsidR="008934C2" w:rsidRDefault="000A43C6">
            <w:r>
              <w:rPr>
                <w:sz w:val="20"/>
                <w:szCs w:val="20"/>
              </w:rPr>
              <w:t>Accuracy</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F64B3" w14:textId="77777777" w:rsidR="008934C2" w:rsidRDefault="000A43C6">
            <w:r>
              <w:rPr>
                <w:sz w:val="20"/>
                <w:szCs w:val="20"/>
              </w:rPr>
              <w:t>0.658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71B63" w14:textId="77777777" w:rsidR="008934C2" w:rsidRDefault="000A43C6">
            <w:r>
              <w:rPr>
                <w:sz w:val="20"/>
                <w:szCs w:val="20"/>
              </w:rPr>
              <w:t>0.698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2A89D" w14:textId="77777777" w:rsidR="008934C2" w:rsidRDefault="000A43C6">
            <w:r>
              <w:rPr>
                <w:sz w:val="20"/>
                <w:szCs w:val="20"/>
              </w:rPr>
              <w:t>0.688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B6E6C" w14:textId="77777777" w:rsidR="008934C2" w:rsidRDefault="000A43C6">
            <w:r>
              <w:rPr>
                <w:sz w:val="20"/>
                <w:szCs w:val="20"/>
              </w:rPr>
              <w:t>0.691</w:t>
            </w:r>
          </w:p>
        </w:tc>
      </w:tr>
      <w:tr w:rsidR="008934C2" w14:paraId="664B4DFB"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1E0A8" w14:textId="77777777" w:rsidR="008934C2" w:rsidRDefault="000A43C6">
            <w:r>
              <w:rPr>
                <w:sz w:val="20"/>
                <w:szCs w:val="20"/>
              </w:rPr>
              <w:t>Brier score</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476FA" w14:textId="77777777" w:rsidR="008934C2" w:rsidRDefault="000A43C6">
            <w:r>
              <w:rPr>
                <w:sz w:val="20"/>
                <w:szCs w:val="20"/>
              </w:rPr>
              <w:t>0.194</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54EE1" w14:textId="77777777" w:rsidR="008934C2" w:rsidRDefault="000A43C6">
            <w:r>
              <w:rPr>
                <w:sz w:val="20"/>
                <w:szCs w:val="20"/>
              </w:rPr>
              <w:t>0.183</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FFE387" w14:textId="77777777" w:rsidR="008934C2" w:rsidRDefault="000A43C6">
            <w:r>
              <w:rPr>
                <w:sz w:val="20"/>
                <w:szCs w:val="20"/>
              </w:rPr>
              <w:t>0.198</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8B16C" w14:textId="77777777" w:rsidR="008934C2" w:rsidRDefault="000A43C6">
            <w:r>
              <w:rPr>
                <w:sz w:val="20"/>
                <w:szCs w:val="20"/>
              </w:rPr>
              <w:t>0.180</w:t>
            </w:r>
          </w:p>
        </w:tc>
      </w:tr>
      <w:tr w:rsidR="008934C2" w14:paraId="51881F9F" w14:textId="77777777">
        <w:trPr>
          <w:cantSplit/>
        </w:trPr>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B768A" w14:textId="77777777" w:rsidR="008934C2" w:rsidRDefault="000A43C6">
            <w:r>
              <w:rPr>
                <w:sz w:val="20"/>
                <w:szCs w:val="20"/>
              </w:rPr>
              <w:t>AUC, population-weighted</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F7C99" w14:textId="77777777" w:rsidR="008934C2" w:rsidRDefault="000A43C6">
            <w:r>
              <w:rPr>
                <w:sz w:val="20"/>
                <w:szCs w:val="20"/>
              </w:rPr>
              <w:t>0.732</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BEC26" w14:textId="77777777" w:rsidR="008934C2" w:rsidRDefault="000A43C6">
            <w:r>
              <w:rPr>
                <w:sz w:val="20"/>
                <w:szCs w:val="20"/>
              </w:rPr>
              <w:t>0.770</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F3D3B" w14:textId="77777777" w:rsidR="008934C2" w:rsidRDefault="000A43C6">
            <w:r>
              <w:rPr>
                <w:sz w:val="20"/>
                <w:szCs w:val="20"/>
              </w:rPr>
              <w:t>0.711</w:t>
            </w:r>
          </w:p>
        </w:tc>
        <w:tc>
          <w:tcPr>
            <w:tcW w:w="1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CC898" w14:textId="77777777" w:rsidR="008934C2" w:rsidRDefault="000A43C6">
            <w:r>
              <w:rPr>
                <w:sz w:val="20"/>
                <w:szCs w:val="20"/>
              </w:rPr>
              <w:t>0.779</w:t>
            </w:r>
          </w:p>
        </w:tc>
      </w:tr>
    </w:tbl>
    <w:p w14:paraId="6E31FDA3" w14:textId="77777777" w:rsidR="008934C2" w:rsidRDefault="000A43C6">
      <w:pPr>
        <w:spacing w:before="80" w:after="200"/>
      </w:pPr>
      <w:r>
        <w:rPr>
          <w:i/>
          <w:iCs/>
          <w:sz w:val="20"/>
          <w:szCs w:val="20"/>
        </w:rPr>
        <w:t>Table 11: Employment models on the test set (each at its tuned threshold)</w:t>
      </w:r>
    </w:p>
    <w:p w14:paraId="0EDC3F1E" w14:textId="77777777" w:rsidR="008934C2" w:rsidRDefault="000A43C6">
      <w:pPr>
        <w:spacing w:after="120" w:line="276" w:lineRule="auto"/>
      </w:pPr>
      <w:r>
        <w:t xml:space="preserve">The test results are close to the cross-validated results, so the cross-validation gave a realistic estimate and the models are not overfitted. Every model clears the AUC ≥ 0.70 threshold set in Milestone 2, </w:t>
      </w:r>
      <w:r>
        <w:rPr>
          <w:b/>
          <w:bCs/>
        </w:rPr>
        <w:t>including the demographics-only baseline</w:t>
      </w:r>
      <w:r>
        <w:t>, so that threshold on its own does not separate the models; the comparison with the baseline is what shows whether education, digital access and the household predictors add anything. The population-weighted metrics are very similar to the unweighted 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700"/>
        <w:gridCol w:w="1700"/>
        <w:gridCol w:w="1700"/>
        <w:gridCol w:w="1700"/>
      </w:tblGrid>
      <w:tr w:rsidR="008934C2" w14:paraId="48F0041F" w14:textId="77777777">
        <w:trPr>
          <w:tblHeader/>
        </w:trPr>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6E20C4" w14:textId="77777777" w:rsidR="008934C2" w:rsidRDefault="000A43C6">
            <w:r>
              <w:rPr>
                <w:b/>
                <w:bCs/>
                <w:color w:val="FFFFFF"/>
                <w:sz w:val="20"/>
                <w:szCs w:val="20"/>
              </w:rPr>
              <w:t>Model</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EBC1E4" w14:textId="77777777" w:rsidR="008934C2" w:rsidRDefault="000A43C6">
            <w:r>
              <w:rPr>
                <w:b/>
                <w:bCs/>
                <w:color w:val="FFFFFF"/>
                <w:sz w:val="20"/>
                <w:szCs w:val="20"/>
              </w:rPr>
              <w:t>Employed correctly identified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7A14A2" w14:textId="77777777" w:rsidR="008934C2" w:rsidRDefault="000A43C6">
            <w:r>
              <w:rPr>
                <w:b/>
                <w:bCs/>
                <w:color w:val="FFFFFF"/>
                <w:sz w:val="20"/>
                <w:szCs w:val="20"/>
              </w:rPr>
              <w:t>Employed predicted Unemployed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676454B" w14:textId="77777777" w:rsidR="008934C2" w:rsidRDefault="000A43C6">
            <w:r>
              <w:rPr>
                <w:b/>
                <w:bCs/>
                <w:color w:val="FFFFFF"/>
                <w:sz w:val="20"/>
                <w:szCs w:val="20"/>
              </w:rPr>
              <w:t>Unemployed correctly identified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4D4229" w14:textId="77777777" w:rsidR="008934C2" w:rsidRDefault="000A43C6">
            <w:r>
              <w:rPr>
                <w:b/>
                <w:bCs/>
                <w:color w:val="FFFFFF"/>
                <w:sz w:val="20"/>
                <w:szCs w:val="20"/>
              </w:rPr>
              <w:t>Unemployed predicted Employed</w:t>
            </w:r>
          </w:p>
        </w:tc>
      </w:tr>
      <w:tr w:rsidR="008934C2" w14:paraId="63592A15"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B0250" w14:textId="77777777" w:rsidR="008934C2" w:rsidRDefault="000A43C6">
            <w:r>
              <w:rPr>
                <w:sz w:val="20"/>
                <w:szCs w:val="20"/>
              </w:rPr>
              <w:t>Baseline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483DC" w14:textId="77777777" w:rsidR="008934C2" w:rsidRDefault="000A43C6">
            <w:r>
              <w:rPr>
                <w:sz w:val="20"/>
                <w:szCs w:val="20"/>
              </w:rPr>
              <w:t>2,306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39619" w14:textId="77777777" w:rsidR="008934C2" w:rsidRDefault="000A43C6">
            <w:r>
              <w:rPr>
                <w:sz w:val="20"/>
                <w:szCs w:val="20"/>
              </w:rPr>
              <w:t>1,290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1E445" w14:textId="77777777" w:rsidR="008934C2" w:rsidRDefault="000A43C6">
            <w:r>
              <w:rPr>
                <w:sz w:val="20"/>
                <w:szCs w:val="20"/>
              </w:rPr>
              <w:t>1,359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F04D4" w14:textId="77777777" w:rsidR="008934C2" w:rsidRDefault="000A43C6">
            <w:r>
              <w:rPr>
                <w:sz w:val="20"/>
                <w:szCs w:val="20"/>
              </w:rPr>
              <w:t>619</w:t>
            </w:r>
          </w:p>
        </w:tc>
      </w:tr>
      <w:tr w:rsidR="008934C2" w14:paraId="0B52399C"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04523" w14:textId="77777777" w:rsidR="008934C2" w:rsidRDefault="000A43C6">
            <w:r>
              <w:rPr>
                <w:sz w:val="20"/>
                <w:szCs w:val="20"/>
              </w:rPr>
              <w:t>Logistic regression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943ED" w14:textId="77777777" w:rsidR="008934C2" w:rsidRDefault="000A43C6">
            <w:r>
              <w:rPr>
                <w:sz w:val="20"/>
                <w:szCs w:val="20"/>
              </w:rPr>
              <w:t>2,544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FD0D0" w14:textId="77777777" w:rsidR="008934C2" w:rsidRDefault="000A43C6">
            <w:r>
              <w:rPr>
                <w:sz w:val="20"/>
                <w:szCs w:val="20"/>
              </w:rPr>
              <w:t>1,052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A7CD3" w14:textId="77777777" w:rsidR="008934C2" w:rsidRDefault="000A43C6">
            <w:r>
              <w:rPr>
                <w:sz w:val="20"/>
                <w:szCs w:val="20"/>
              </w:rPr>
              <w:t>1,344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38C82" w14:textId="77777777" w:rsidR="008934C2" w:rsidRDefault="000A43C6">
            <w:r>
              <w:rPr>
                <w:sz w:val="20"/>
                <w:szCs w:val="20"/>
              </w:rPr>
              <w:t>634</w:t>
            </w:r>
          </w:p>
        </w:tc>
      </w:tr>
      <w:tr w:rsidR="008934C2" w14:paraId="595FCE7A"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8DC1A" w14:textId="77777777" w:rsidR="008934C2" w:rsidRDefault="000A43C6">
            <w:r>
              <w:rPr>
                <w:sz w:val="20"/>
                <w:szCs w:val="20"/>
              </w:rPr>
              <w:t>Decision tree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0C7C1" w14:textId="77777777" w:rsidR="008934C2" w:rsidRDefault="000A43C6">
            <w:r>
              <w:rPr>
                <w:sz w:val="20"/>
                <w:szCs w:val="20"/>
              </w:rPr>
              <w:t>2,749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C301F" w14:textId="77777777" w:rsidR="008934C2" w:rsidRDefault="000A43C6">
            <w:r>
              <w:rPr>
                <w:sz w:val="20"/>
                <w:szCs w:val="20"/>
              </w:rPr>
              <w:t>847</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EFC97" w14:textId="77777777" w:rsidR="008934C2" w:rsidRDefault="000A43C6">
            <w:r>
              <w:rPr>
                <w:sz w:val="20"/>
                <w:szCs w:val="20"/>
              </w:rPr>
              <w:t>1,085</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CF2EB" w14:textId="77777777" w:rsidR="008934C2" w:rsidRDefault="000A43C6">
            <w:r>
              <w:rPr>
                <w:sz w:val="20"/>
                <w:szCs w:val="20"/>
              </w:rPr>
              <w:t>893</w:t>
            </w:r>
          </w:p>
        </w:tc>
      </w:tr>
      <w:tr w:rsidR="008934C2" w14:paraId="65FE140C"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1057F" w14:textId="77777777" w:rsidR="008934C2" w:rsidRDefault="000A43C6">
            <w:r>
              <w:rPr>
                <w:sz w:val="20"/>
                <w:szCs w:val="20"/>
              </w:rPr>
              <w:t>Random forest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CB78C" w14:textId="77777777" w:rsidR="008934C2" w:rsidRDefault="000A43C6">
            <w:r>
              <w:rPr>
                <w:sz w:val="20"/>
                <w:szCs w:val="20"/>
              </w:rPr>
              <w:t>2,412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A4A9A" w14:textId="77777777" w:rsidR="008934C2" w:rsidRDefault="000A43C6">
            <w:r>
              <w:rPr>
                <w:sz w:val="20"/>
                <w:szCs w:val="20"/>
              </w:rPr>
              <w:t>1,184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CE07E" w14:textId="77777777" w:rsidR="008934C2" w:rsidRDefault="000A43C6">
            <w:r>
              <w:rPr>
                <w:sz w:val="20"/>
                <w:szCs w:val="20"/>
              </w:rPr>
              <w:t>1,439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D2701" w14:textId="77777777" w:rsidR="008934C2" w:rsidRDefault="000A43C6">
            <w:r>
              <w:rPr>
                <w:sz w:val="20"/>
                <w:szCs w:val="20"/>
              </w:rPr>
              <w:t>539</w:t>
            </w:r>
          </w:p>
        </w:tc>
      </w:tr>
    </w:tbl>
    <w:p w14:paraId="5F540386" w14:textId="77777777" w:rsidR="008934C2" w:rsidRDefault="000A43C6">
      <w:pPr>
        <w:spacing w:before="80" w:after="200"/>
      </w:pPr>
      <w:r>
        <w:rPr>
          <w:i/>
          <w:iCs/>
          <w:sz w:val="20"/>
          <w:szCs w:val="20"/>
        </w:rPr>
        <w:t>Table 12: Confusion matrices on the test set (3,596 employed and 1,978 unemployed people)</w:t>
      </w:r>
    </w:p>
    <w:p w14:paraId="35180C7D" w14:textId="77777777" w:rsidR="008934C2" w:rsidRDefault="000A43C6">
      <w:pPr>
        <w:keepNext/>
        <w:spacing w:before="120"/>
        <w:jc w:val="center"/>
      </w:pPr>
      <w:r>
        <w:rPr>
          <w:noProof/>
        </w:rPr>
        <w:drawing>
          <wp:inline distT="0" distB="0" distL="0" distR="0" wp14:anchorId="5C188E1B" wp14:editId="35107A3A">
            <wp:extent cx="3931920" cy="3370217"/>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aluation_figure2.png"/>
                    <pic:cNvPicPr/>
                  </pic:nvPicPr>
                  <pic:blipFill>
                    <a:blip r:embed="rId10"/>
                    <a:stretch>
                      <a:fillRect/>
                    </a:stretch>
                  </pic:blipFill>
                  <pic:spPr>
                    <a:xfrm>
                      <a:off x="0" y="0"/>
                      <a:ext cx="3931920" cy="3370217"/>
                    </a:xfrm>
                    <a:prstGeom prst="rect">
                      <a:avLst/>
                    </a:prstGeom>
                  </pic:spPr>
                </pic:pic>
              </a:graphicData>
            </a:graphic>
          </wp:inline>
        </w:drawing>
      </w:r>
    </w:p>
    <w:p w14:paraId="76A3E4F5" w14:textId="77777777" w:rsidR="008934C2" w:rsidRDefault="000A43C6">
      <w:pPr>
        <w:spacing w:before="80" w:after="200"/>
      </w:pPr>
      <w:r>
        <w:rPr>
          <w:i/>
          <w:iCs/>
          <w:sz w:val="20"/>
          <w:szCs w:val="20"/>
        </w:rPr>
        <w:t>Figure 2: ROC curves of the employment models on the test set</w:t>
      </w:r>
    </w:p>
    <w:p w14:paraId="08938B23" w14:textId="77777777" w:rsidR="008934C2" w:rsidRDefault="000A43C6">
      <w:pPr>
        <w:spacing w:after="120" w:line="276" w:lineRule="auto"/>
      </w:pPr>
      <w:r>
        <w:t>The DeLong test checks whether the difference in AUC between two models on the same test people is larger than chance. Each model was compared with the logistic regression: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2200"/>
        <w:gridCol w:w="2200"/>
      </w:tblGrid>
      <w:tr w:rsidR="008934C2" w14:paraId="76E31113" w14:textId="77777777">
        <w:trPr>
          <w:tblHeader/>
        </w:trPr>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4D6235" w14:textId="77777777" w:rsidR="008934C2" w:rsidRDefault="000A43C6">
            <w:r>
              <w:rPr>
                <w:b/>
                <w:bCs/>
                <w:color w:val="FFFFFF"/>
                <w:sz w:val="20"/>
                <w:szCs w:val="20"/>
              </w:rPr>
              <w:t>Comparison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6BD5056" w14:textId="77777777" w:rsidR="008934C2" w:rsidRDefault="000A43C6">
            <w:r>
              <w:rPr>
                <w:b/>
                <w:bCs/>
                <w:color w:val="FFFFFF"/>
                <w:sz w:val="20"/>
                <w:szCs w:val="20"/>
              </w:rPr>
              <w:t>AUC difference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7BFDF36" w14:textId="77777777" w:rsidR="008934C2" w:rsidRDefault="000A43C6">
            <w:r>
              <w:rPr>
                <w:b/>
                <w:bCs/>
                <w:color w:val="FFFFFF"/>
                <w:sz w:val="20"/>
                <w:szCs w:val="20"/>
              </w:rPr>
              <w:t>DeLong p-value</w:t>
            </w:r>
          </w:p>
        </w:tc>
      </w:tr>
      <w:tr w:rsidR="008934C2" w14:paraId="251A61F6" w14:textId="77777777">
        <w:trPr>
          <w:cantSplit/>
        </w:trPr>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30CC7" w14:textId="77777777" w:rsidR="008934C2" w:rsidRDefault="000A43C6">
            <w:r>
              <w:rPr>
                <w:sz w:val="20"/>
                <w:szCs w:val="20"/>
              </w:rPr>
              <w:t>Logistic regression vs baseline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DDFF8" w14:textId="77777777" w:rsidR="008934C2" w:rsidRDefault="000A43C6">
            <w:r>
              <w:rPr>
                <w:sz w:val="20"/>
                <w:szCs w:val="20"/>
              </w:rPr>
              <w:t>+0.038</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61758" w14:textId="77777777" w:rsidR="008934C2" w:rsidRDefault="000A43C6">
            <w:r>
              <w:rPr>
                <w:sz w:val="20"/>
                <w:szCs w:val="20"/>
              </w:rPr>
              <w:t>&lt; 0.0001</w:t>
            </w:r>
          </w:p>
        </w:tc>
      </w:tr>
      <w:tr w:rsidR="008934C2" w14:paraId="76EFFB0E" w14:textId="77777777">
        <w:trPr>
          <w:cantSplit/>
        </w:trPr>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CEFCA" w14:textId="77777777" w:rsidR="008934C2" w:rsidRDefault="000A43C6">
            <w:r>
              <w:rPr>
                <w:sz w:val="20"/>
                <w:szCs w:val="20"/>
              </w:rPr>
              <w:t>Logistic regression vs decision tree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7CE8E" w14:textId="77777777" w:rsidR="008934C2" w:rsidRDefault="000A43C6">
            <w:r>
              <w:rPr>
                <w:sz w:val="20"/>
                <w:szCs w:val="20"/>
              </w:rPr>
              <w:t>+0.055</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C03F0" w14:textId="77777777" w:rsidR="008934C2" w:rsidRDefault="000A43C6">
            <w:r>
              <w:rPr>
                <w:sz w:val="20"/>
                <w:szCs w:val="20"/>
              </w:rPr>
              <w:t>&lt; 0.0001</w:t>
            </w:r>
          </w:p>
        </w:tc>
      </w:tr>
      <w:tr w:rsidR="008934C2" w14:paraId="7216D71A" w14:textId="77777777">
        <w:trPr>
          <w:cantSplit/>
        </w:trPr>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F4570" w14:textId="77777777" w:rsidR="008934C2" w:rsidRDefault="000A43C6">
            <w:r>
              <w:rPr>
                <w:sz w:val="20"/>
                <w:szCs w:val="20"/>
              </w:rPr>
              <w:t>Logistic regression vs random forest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7D58C" w14:textId="77777777" w:rsidR="008934C2" w:rsidRDefault="000A43C6">
            <w:r>
              <w:rPr>
                <w:sz w:val="20"/>
                <w:szCs w:val="20"/>
              </w:rPr>
              <w:t>−0.009</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81913" w14:textId="77777777" w:rsidR="008934C2" w:rsidRDefault="000A43C6">
            <w:r>
              <w:rPr>
                <w:sz w:val="20"/>
                <w:szCs w:val="20"/>
              </w:rPr>
              <w:t>0.0019</w:t>
            </w:r>
          </w:p>
        </w:tc>
      </w:tr>
    </w:tbl>
    <w:p w14:paraId="7146E6A5" w14:textId="77777777" w:rsidR="008934C2" w:rsidRDefault="000A43C6">
      <w:pPr>
        <w:spacing w:before="80" w:after="200"/>
      </w:pPr>
      <w:r>
        <w:rPr>
          <w:i/>
          <w:iCs/>
          <w:sz w:val="20"/>
          <w:szCs w:val="20"/>
        </w:rPr>
        <w:t>Table 13: DeLong tests of the AUC differences</w:t>
      </w:r>
    </w:p>
    <w:p w14:paraId="480B3EDA" w14:textId="77777777" w:rsidR="008934C2" w:rsidRDefault="000A43C6">
      <w:pPr>
        <w:spacing w:after="120" w:line="276" w:lineRule="auto"/>
      </w:pPr>
      <w:r>
        <w:t>The DeLong test treats people as independent. Household members are not fully independent, so these p-values are somewhat too small, and a difference that is only just significant should be read with caution.</w:t>
      </w:r>
    </w:p>
    <w:p w14:paraId="72771539" w14:textId="77777777" w:rsidR="008934C2" w:rsidRDefault="000A43C6">
      <w:pPr>
        <w:pStyle w:val="Heading2"/>
      </w:pPr>
      <w:bookmarkStart w:id="38" w:name="_Toc241608044"/>
      <w:r>
        <w:t>13.2 Calibration</w:t>
      </w:r>
      <w:bookmarkEnd w:id="38"/>
    </w:p>
    <w:p w14:paraId="5D76185A" w14:textId="77777777" w:rsidR="008934C2" w:rsidRDefault="000A43C6">
      <w:pPr>
        <w:spacing w:after="120" w:line="276" w:lineRule="auto"/>
      </w:pPr>
      <w:r>
        <w:t>The Shiny app will show predicted probabilities, so they should match reality: of the people given a 70% probability, about 70% should be employed. The test people were grouped into ten equal-sized bins by predicted probability, and each bin’s average prediction was compared with its actual share employed. All four models lie close to the diagonal across the whole range, so none is systematically too confident or too cautious.</w:t>
      </w:r>
    </w:p>
    <w:p w14:paraId="16911D39" w14:textId="77777777" w:rsidR="008934C2" w:rsidRDefault="000A43C6">
      <w:pPr>
        <w:keepNext/>
        <w:spacing w:before="120"/>
        <w:jc w:val="center"/>
      </w:pPr>
      <w:r>
        <w:rPr>
          <w:noProof/>
        </w:rPr>
        <w:drawing>
          <wp:inline distT="0" distB="0" distL="0" distR="0" wp14:anchorId="542DC36F" wp14:editId="7AAF5449">
            <wp:extent cx="4206240" cy="315468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aluation_figure3.png"/>
                    <pic:cNvPicPr/>
                  </pic:nvPicPr>
                  <pic:blipFill>
                    <a:blip r:embed="rId11"/>
                    <a:stretch>
                      <a:fillRect/>
                    </a:stretch>
                  </pic:blipFill>
                  <pic:spPr>
                    <a:xfrm>
                      <a:off x="0" y="0"/>
                      <a:ext cx="4206240" cy="3154680"/>
                    </a:xfrm>
                    <a:prstGeom prst="rect">
                      <a:avLst/>
                    </a:prstGeom>
                  </pic:spPr>
                </pic:pic>
              </a:graphicData>
            </a:graphic>
          </wp:inline>
        </w:drawing>
      </w:r>
    </w:p>
    <w:p w14:paraId="581AD618" w14:textId="77777777" w:rsidR="008934C2" w:rsidRDefault="000A43C6">
      <w:pPr>
        <w:spacing w:before="80" w:after="200"/>
      </w:pPr>
      <w:r>
        <w:rPr>
          <w:i/>
          <w:iCs/>
          <w:sz w:val="20"/>
          <w:szCs w:val="20"/>
        </w:rPr>
        <w:t>Figure 3: Calibration of the employment models on the test set</w:t>
      </w:r>
    </w:p>
    <w:p w14:paraId="18942E03" w14:textId="77777777" w:rsidR="008934C2" w:rsidRDefault="000A43C6">
      <w:pPr>
        <w:pStyle w:val="Heading2"/>
      </w:pPr>
      <w:bookmarkStart w:id="39" w:name="_Toc241608045"/>
      <w:r>
        <w:t>13.3 Income results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8934C2" w14:paraId="4F4970F5" w14:textId="77777777">
        <w:trPr>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7B5F406" w14:textId="77777777" w:rsidR="008934C2" w:rsidRDefault="000A43C6">
            <w:r>
              <w:rPr>
                <w:b/>
                <w:bCs/>
                <w:color w:val="FFFFFF"/>
                <w:sz w:val="20"/>
                <w:szCs w:val="20"/>
              </w:rPr>
              <w:t>Model</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5F2FDE" w14:textId="77777777" w:rsidR="008934C2" w:rsidRDefault="000A43C6">
            <w:r>
              <w:rPr>
                <w:b/>
                <w:bCs/>
                <w:color w:val="FFFFFF"/>
                <w:sz w:val="20"/>
                <w:szCs w:val="20"/>
              </w:rPr>
              <w:t>RMSE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0BC3F7F" w14:textId="77777777" w:rsidR="008934C2" w:rsidRDefault="000A43C6">
            <w:r>
              <w:rPr>
                <w:b/>
                <w:bCs/>
                <w:color w:val="FFFFFF"/>
                <w:sz w:val="20"/>
                <w:szCs w:val="20"/>
              </w:rPr>
              <w:t>MAE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0DCE1E6" w14:textId="77777777" w:rsidR="008934C2" w:rsidRDefault="000A43C6">
            <w:r>
              <w:rPr>
                <w:b/>
                <w:bCs/>
                <w:color w:val="FFFFFF"/>
                <w:sz w:val="20"/>
                <w:szCs w:val="20"/>
              </w:rPr>
              <w:t>R²</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4D30A93" w14:textId="77777777" w:rsidR="008934C2" w:rsidRDefault="000A43C6">
            <w:r>
              <w:rPr>
                <w:b/>
                <w:bCs/>
                <w:color w:val="FFFFFF"/>
                <w:sz w:val="20"/>
                <w:szCs w:val="20"/>
              </w:rPr>
              <w:t>R², population-weighted</w:t>
            </w:r>
          </w:p>
        </w:tc>
      </w:tr>
      <w:tr w:rsidR="008934C2" w14:paraId="6C1213C3" w14:textId="77777777">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F52C0" w14:textId="77777777" w:rsidR="008934C2" w:rsidRDefault="000A43C6">
            <w:r>
              <w:rPr>
                <w:sz w:val="20"/>
                <w:szCs w:val="20"/>
              </w:rPr>
              <w:t>Training average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96713B" w14:textId="77777777" w:rsidR="008934C2" w:rsidRDefault="000A43C6">
            <w:r>
              <w:rPr>
                <w:sz w:val="20"/>
                <w:szCs w:val="20"/>
              </w:rPr>
              <w:t>1.145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2CA56" w14:textId="77777777" w:rsidR="008934C2" w:rsidRDefault="000A43C6">
            <w:r>
              <w:rPr>
                <w:sz w:val="20"/>
                <w:szCs w:val="20"/>
              </w:rPr>
              <w:t>0.900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92047" w14:textId="77777777" w:rsidR="008934C2" w:rsidRDefault="000A43C6">
            <w:r>
              <w:rPr>
                <w:sz w:val="20"/>
                <w:szCs w:val="20"/>
              </w:rPr>
              <w:t>−0.021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8383C" w14:textId="77777777" w:rsidR="008934C2" w:rsidRDefault="000A43C6">
            <w:r>
              <w:rPr>
                <w:sz w:val="20"/>
                <w:szCs w:val="20"/>
              </w:rPr>
              <w:t>−0.001</w:t>
            </w:r>
          </w:p>
        </w:tc>
      </w:tr>
      <w:tr w:rsidR="008934C2" w14:paraId="57179471" w14:textId="77777777">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D0200" w14:textId="77777777" w:rsidR="008934C2" w:rsidRDefault="000A43C6">
            <w:r>
              <w:rPr>
                <w:sz w:val="20"/>
                <w:szCs w:val="20"/>
              </w:rPr>
              <w:t>Baseline (demographics only)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26BAE" w14:textId="77777777" w:rsidR="008934C2" w:rsidRDefault="000A43C6">
            <w:r>
              <w:rPr>
                <w:sz w:val="20"/>
                <w:szCs w:val="20"/>
              </w:rPr>
              <w:t>1.038</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9B619" w14:textId="77777777" w:rsidR="008934C2" w:rsidRDefault="000A43C6">
            <w:r>
              <w:rPr>
                <w:sz w:val="20"/>
                <w:szCs w:val="20"/>
              </w:rPr>
              <w:t>0.795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BA649" w14:textId="77777777" w:rsidR="008934C2" w:rsidRDefault="000A43C6">
            <w:r>
              <w:rPr>
                <w:sz w:val="20"/>
                <w:szCs w:val="20"/>
              </w:rPr>
              <w:t>0.161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F72A1E" w14:textId="77777777" w:rsidR="008934C2" w:rsidRDefault="000A43C6">
            <w:r>
              <w:rPr>
                <w:sz w:val="20"/>
                <w:szCs w:val="20"/>
              </w:rPr>
              <w:t>0.187</w:t>
            </w:r>
          </w:p>
        </w:tc>
      </w:tr>
      <w:tr w:rsidR="008934C2" w14:paraId="783CA7E0" w14:textId="77777777">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6A132" w14:textId="77777777" w:rsidR="008934C2" w:rsidRDefault="000A43C6">
            <w:r>
              <w:rPr>
                <w:sz w:val="20"/>
                <w:szCs w:val="20"/>
              </w:rPr>
              <w:t>Linear regression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2D575" w14:textId="77777777" w:rsidR="008934C2" w:rsidRDefault="000A43C6">
            <w:r>
              <w:rPr>
                <w:sz w:val="20"/>
                <w:szCs w:val="20"/>
              </w:rPr>
              <w:t>0.949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39842" w14:textId="77777777" w:rsidR="008934C2" w:rsidRDefault="000A43C6">
            <w:r>
              <w:rPr>
                <w:sz w:val="20"/>
                <w:szCs w:val="20"/>
              </w:rPr>
              <w:t>0.729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50300" w14:textId="77777777" w:rsidR="008934C2" w:rsidRDefault="000A43C6">
            <w:r>
              <w:rPr>
                <w:sz w:val="20"/>
                <w:szCs w:val="20"/>
              </w:rPr>
              <w:t>0.298</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10DD6" w14:textId="77777777" w:rsidR="008934C2" w:rsidRDefault="000A43C6">
            <w:r>
              <w:rPr>
                <w:sz w:val="20"/>
                <w:szCs w:val="20"/>
              </w:rPr>
              <w:t>0.315</w:t>
            </w:r>
          </w:p>
        </w:tc>
      </w:tr>
      <w:tr w:rsidR="008934C2" w14:paraId="21B3E055" w14:textId="77777777">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1341C" w14:textId="77777777" w:rsidR="008934C2" w:rsidRDefault="000A43C6">
            <w:r>
              <w:rPr>
                <w:sz w:val="20"/>
                <w:szCs w:val="20"/>
              </w:rPr>
              <w:t>Random forest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8FA34" w14:textId="77777777" w:rsidR="008934C2" w:rsidRDefault="000A43C6">
            <w:r>
              <w:rPr>
                <w:sz w:val="20"/>
                <w:szCs w:val="20"/>
              </w:rPr>
              <w:t>0.937</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3632C" w14:textId="77777777" w:rsidR="008934C2" w:rsidRDefault="000A43C6">
            <w:r>
              <w:rPr>
                <w:sz w:val="20"/>
                <w:szCs w:val="20"/>
              </w:rPr>
              <w:t>0.716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0775D" w14:textId="77777777" w:rsidR="008934C2" w:rsidRDefault="000A43C6">
            <w:r>
              <w:rPr>
                <w:sz w:val="20"/>
                <w:szCs w:val="20"/>
              </w:rPr>
              <w:t>0.316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FDF3C" w14:textId="77777777" w:rsidR="008934C2" w:rsidRDefault="000A43C6">
            <w:r>
              <w:rPr>
                <w:sz w:val="20"/>
                <w:szCs w:val="20"/>
              </w:rPr>
              <w:t>0.329</w:t>
            </w:r>
          </w:p>
        </w:tc>
      </w:tr>
    </w:tbl>
    <w:p w14:paraId="0CB1E710" w14:textId="77777777" w:rsidR="008934C2" w:rsidRDefault="000A43C6">
      <w:pPr>
        <w:spacing w:before="80" w:after="200"/>
      </w:pPr>
      <w:r>
        <w:rPr>
          <w:i/>
          <w:iCs/>
          <w:sz w:val="20"/>
          <w:szCs w:val="20"/>
        </w:rPr>
        <w:t>Table 14: Income models on the test set (log-salary scale)</w:t>
      </w:r>
    </w:p>
    <w:p w14:paraId="1FF9FD8C" w14:textId="77777777" w:rsidR="008934C2" w:rsidRDefault="000A43C6">
      <w:pPr>
        <w:spacing w:after="120" w:line="276" w:lineRule="auto"/>
      </w:pPr>
      <w:r>
        <w:t>Both models clearly beat the two baselines, and the test results match the cross-validated ones. Even so, both explain only about 30% of the variation in log salary: education, internet access, age, sex, population group and location leave most salary differences unexplained (occupation, industry and hours worked are not in the data). An RMSE of about 0.95 on the log scale means an individual prediction is typically off by a factor of about 2.6 in rand terms, so the income models are useful for average differences between groups, not for predicting an individual’s salary.</w:t>
      </w:r>
    </w:p>
    <w:p w14:paraId="5480A831" w14:textId="77777777" w:rsidR="008934C2" w:rsidRDefault="000A43C6">
      <w:pPr>
        <w:spacing w:after="120" w:line="276" w:lineRule="auto"/>
      </w:pPr>
      <w:r>
        <w:t>The residuals of the linear regression are centred on zero across the whole range of fitted values with roughly constant spread, so the linear form and the constant-variance assumption hold reasonably well. The Q-Q plot shows heavier tails than a normal distribution (a few people earn far more or less than predicted); with over 14,000 people this does not affect the coefficients or their confidence intervals much.</w:t>
      </w:r>
    </w:p>
    <w:p w14:paraId="66C152D0" w14:textId="77777777" w:rsidR="008934C2" w:rsidRDefault="000A43C6">
      <w:pPr>
        <w:pStyle w:val="Heading2"/>
      </w:pPr>
      <w:bookmarkStart w:id="40" w:name="_Toc241608046"/>
      <w:r>
        <w:t>13.4 How closely the models agree</w:t>
      </w:r>
      <w:bookmarkEnd w:id="40"/>
    </w:p>
    <w:p w14:paraId="2192EECC" w14:textId="77777777" w:rsidR="008934C2" w:rsidRDefault="000A43C6">
      <w:pPr>
        <w:spacing w:after="120" w:line="276" w:lineRule="auto"/>
      </w:pPr>
      <w:r>
        <w:t>The metrics show how well each model predicts, but not whether the models make the same predictions. The test-set predictions of each pair of models were therefore correlated, and the agreement of their final classifications was measured with Cohen’s kappa.</w:t>
      </w:r>
    </w:p>
    <w:p w14:paraId="1CDFDDE8" w14:textId="77777777" w:rsidR="008934C2" w:rsidRDefault="000A43C6">
      <w:pPr>
        <w:pStyle w:val="ListParagraph"/>
        <w:numPr>
          <w:ilvl w:val="0"/>
          <w:numId w:val="3"/>
        </w:numPr>
        <w:spacing w:after="60"/>
      </w:pPr>
      <w:r>
        <w:t xml:space="preserve">The logistic regression and the random forest correlate at </w:t>
      </w:r>
      <w:r>
        <w:rPr>
          <w:b/>
          <w:bCs/>
        </w:rPr>
        <w:t>0.93</w:t>
      </w:r>
      <w:r>
        <w:t xml:space="preserve"> and give the same class to 89% of test people (kappa 0.78, substantial agreement). The forest’s extra flexibility finds very little the regression misses.</w:t>
      </w:r>
    </w:p>
    <w:p w14:paraId="5350BFEF" w14:textId="77777777" w:rsidR="008934C2" w:rsidRDefault="000A43C6">
      <w:pPr>
        <w:pStyle w:val="ListParagraph"/>
        <w:numPr>
          <w:ilvl w:val="0"/>
          <w:numId w:val="3"/>
        </w:numPr>
        <w:spacing w:after="60"/>
      </w:pPr>
      <w:r>
        <w:t xml:space="preserve">For income, the linear regression and the forest correlate at </w:t>
      </w:r>
      <w:r>
        <w:rPr>
          <w:b/>
          <w:bCs/>
        </w:rPr>
        <w:t>0.96</w:t>
      </w:r>
      <w:r>
        <w:t>. Both correlate with the actual log salary at only about 0.55: they capture the same group differences and miss the same individual variation.</w:t>
      </w:r>
    </w:p>
    <w:p w14:paraId="5BE00592" w14:textId="77777777" w:rsidR="008934C2" w:rsidRDefault="000A43C6">
      <w:pPr>
        <w:pStyle w:val="ListParagraph"/>
        <w:numPr>
          <w:ilvl w:val="0"/>
          <w:numId w:val="3"/>
        </w:numPr>
        <w:spacing w:after="60"/>
      </w:pPr>
      <w:r>
        <w:t>The decision tree agrees least with the other models (0.66 with the baseline), because it sorts everyone into only 9 groups.</w:t>
      </w:r>
    </w:p>
    <w:p w14:paraId="3C429266" w14:textId="77777777" w:rsidR="008934C2" w:rsidRDefault="000A43C6">
      <w:pPr>
        <w:pStyle w:val="ListParagraph"/>
        <w:numPr>
          <w:ilvl w:val="0"/>
          <w:numId w:val="3"/>
        </w:numPr>
        <w:spacing w:after="60"/>
      </w:pPr>
      <w:r>
        <w:t>The baseline correlates at 0.86 with the logistic regression and 0.81 with the forest. That difference is the information that education, digital access and the household predictors add.</w:t>
      </w:r>
    </w:p>
    <w:p w14:paraId="60F71D28" w14:textId="77777777" w:rsidR="008934C2" w:rsidRDefault="000A43C6">
      <w:pPr>
        <w:pStyle w:val="Heading1"/>
      </w:pPr>
      <w:bookmarkStart w:id="41" w:name="_Toc241608047"/>
      <w:r>
        <w:t>14. The education × internet interaction</w:t>
      </w:r>
      <w:bookmarkEnd w:id="41"/>
    </w:p>
    <w:p w14:paraId="03267A07" w14:textId="77777777" w:rsidR="008934C2" w:rsidRDefault="000A43C6">
      <w:pPr>
        <w:spacing w:after="120" w:line="276" w:lineRule="auto"/>
      </w:pPr>
      <w:r>
        <w:t>The Milestone 1 and 2 success criteria require the interaction to be tested with a likelihood-ratio test at α = 0.05, reported as an odds ratio and as predicted probabilities for each education × internet group, and checked with at least two modelling approaches.</w:t>
      </w:r>
    </w:p>
    <w:p w14:paraId="762400A2" w14:textId="77777777" w:rsidR="008934C2" w:rsidRDefault="000A43C6">
      <w:pPr>
        <w:pStyle w:val="Heading2"/>
      </w:pPr>
      <w:bookmarkStart w:id="42" w:name="_Toc241608048"/>
      <w:r>
        <w:t>14.1 Likelihood-ratio tests</w:t>
      </w:r>
      <w:bookmarkEnd w:id="42"/>
    </w:p>
    <w:p w14:paraId="5E39397E" w14:textId="77777777" w:rsidR="008934C2" w:rsidRDefault="000A43C6">
      <w:pPr>
        <w:spacing w:after="120" w:line="276" w:lineRule="auto"/>
      </w:pPr>
      <w:r>
        <w:rPr>
          <w:rFonts w:ascii="Consolas" w:eastAsia="Consolas" w:hAnsi="Consolas" w:cs="Consolas"/>
          <w:sz w:val="20"/>
          <w:szCs w:val="20"/>
        </w:rPr>
        <w:t>regTermTest(..., method = "LRT")</w:t>
      </w:r>
      <w:r>
        <w:t xml:space="preserve"> compares each regression with and without the interaction term using the Rao-Scott likelihood-ratio test, which adjusts the ordinary test for the survey weights and household clustering.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2100"/>
        <w:gridCol w:w="1400"/>
        <w:gridCol w:w="1200"/>
        <w:gridCol w:w="1500"/>
      </w:tblGrid>
      <w:tr w:rsidR="008934C2" w14:paraId="7F124599" w14:textId="77777777">
        <w:trPr>
          <w:tblHeader/>
        </w:trPr>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45F843E" w14:textId="77777777" w:rsidR="008934C2" w:rsidRDefault="000A43C6">
            <w:r>
              <w:rPr>
                <w:b/>
                <w:bCs/>
                <w:color w:val="FFFFFF"/>
                <w:sz w:val="20"/>
                <w:szCs w:val="20"/>
              </w:rPr>
              <w:t>Model</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6126D2" w14:textId="77777777" w:rsidR="008934C2" w:rsidRDefault="000A43C6">
            <w:r>
              <w:rPr>
                <w:b/>
                <w:bCs/>
                <w:color w:val="FFFFFF"/>
                <w:sz w:val="20"/>
                <w:szCs w:val="20"/>
              </w:rPr>
              <w:t>Interaction effect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D1B407E" w14:textId="77777777" w:rsidR="008934C2" w:rsidRDefault="000A43C6">
            <w:r>
              <w:rPr>
                <w:b/>
                <w:bCs/>
                <w:color w:val="FFFFFF"/>
                <w:sz w:val="20"/>
                <w:szCs w:val="20"/>
              </w:rPr>
              <w:t>95% CI</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862BDE" w14:textId="77777777" w:rsidR="008934C2" w:rsidRDefault="000A43C6">
            <w:r>
              <w:rPr>
                <w:b/>
                <w:bCs/>
                <w:color w:val="FFFFFF"/>
                <w:sz w:val="20"/>
                <w:szCs w:val="20"/>
              </w:rPr>
              <w:t>LRT p-value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4DB47F" w14:textId="77777777" w:rsidR="008934C2" w:rsidRDefault="000A43C6">
            <w:r>
              <w:rPr>
                <w:b/>
                <w:bCs/>
                <w:color w:val="FFFFFF"/>
                <w:sz w:val="20"/>
                <w:szCs w:val="20"/>
              </w:rPr>
              <w:t>Significant at 0.05</w:t>
            </w:r>
          </w:p>
        </w:tc>
      </w:tr>
      <w:tr w:rsidR="008934C2" w14:paraId="22DE6476" w14:textId="77777777">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4FA23" w14:textId="77777777" w:rsidR="008934C2" w:rsidRDefault="000A43C6">
            <w:r>
              <w:rPr>
                <w:sz w:val="20"/>
                <w:szCs w:val="20"/>
              </w:rPr>
              <w:t>Employment (logistic regression)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CFECA" w14:textId="77777777" w:rsidR="008934C2" w:rsidRDefault="000A43C6">
            <w:r>
              <w:rPr>
                <w:sz w:val="20"/>
                <w:szCs w:val="20"/>
              </w:rPr>
              <w:t>Odds ratio 1.292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7386A" w14:textId="77777777" w:rsidR="008934C2" w:rsidRDefault="000A43C6">
            <w:r>
              <w:rPr>
                <w:sz w:val="20"/>
                <w:szCs w:val="20"/>
              </w:rPr>
              <w:t>1.057–1.580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CC1AB8" w14:textId="77777777" w:rsidR="008934C2" w:rsidRDefault="000A43C6">
            <w:r>
              <w:rPr>
                <w:sz w:val="20"/>
                <w:szCs w:val="20"/>
              </w:rPr>
              <w:t>0.013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9C102" w14:textId="77777777" w:rsidR="008934C2" w:rsidRDefault="000A43C6">
            <w:r>
              <w:rPr>
                <w:sz w:val="20"/>
                <w:szCs w:val="20"/>
              </w:rPr>
              <w:t>Yes</w:t>
            </w:r>
          </w:p>
        </w:tc>
      </w:tr>
      <w:tr w:rsidR="008934C2" w14:paraId="72247B06" w14:textId="77777777">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0CAB9" w14:textId="77777777" w:rsidR="008934C2" w:rsidRDefault="000A43C6">
            <w:r>
              <w:rPr>
                <w:sz w:val="20"/>
                <w:szCs w:val="20"/>
              </w:rPr>
              <w:t>Income (linear regression)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DFC77" w14:textId="77777777" w:rsidR="008934C2" w:rsidRDefault="000A43C6">
            <w:r>
              <w:rPr>
                <w:sz w:val="20"/>
                <w:szCs w:val="20"/>
              </w:rPr>
              <w:t>+3.1% salary difference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B323B" w14:textId="77777777" w:rsidR="008934C2" w:rsidRDefault="008934C2"/>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2C279" w14:textId="77777777" w:rsidR="008934C2" w:rsidRDefault="000A43C6">
            <w:r>
              <w:rPr>
                <w:sz w:val="20"/>
                <w:szCs w:val="20"/>
              </w:rPr>
              <w:t>0.597</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B68E8" w14:textId="77777777" w:rsidR="008934C2" w:rsidRDefault="000A43C6">
            <w:r>
              <w:rPr>
                <w:sz w:val="20"/>
                <w:szCs w:val="20"/>
              </w:rPr>
              <w:t>No</w:t>
            </w:r>
          </w:p>
        </w:tc>
      </w:tr>
    </w:tbl>
    <w:p w14:paraId="7C9080D9" w14:textId="77777777" w:rsidR="008934C2" w:rsidRDefault="000A43C6">
      <w:pPr>
        <w:spacing w:before="80" w:after="200"/>
      </w:pPr>
      <w:r>
        <w:rPr>
          <w:i/>
          <w:iCs/>
          <w:sz w:val="20"/>
          <w:szCs w:val="20"/>
        </w:rPr>
        <w:t>Table 15: Likelihood-ratio tests of the matric × home internet interaction</w:t>
      </w:r>
    </w:p>
    <w:p w14:paraId="4EAC05C8" w14:textId="77777777" w:rsidR="008934C2" w:rsidRDefault="000A43C6">
      <w:pPr>
        <w:spacing w:after="120" w:line="276" w:lineRule="auto"/>
      </w:pPr>
      <w:r>
        <w:t xml:space="preserve">For employment the interaction is significant and above 1: home internet goes with a larger employment advantage for people with matric, so education and internet access act as </w:t>
      </w:r>
      <w:r>
        <w:rPr>
          <w:b/>
          <w:bCs/>
        </w:rPr>
        <w:t>complements</w:t>
      </w:r>
      <w:r>
        <w:t>. For income there is no evidence that home internet changes the salary premium for matric.</w:t>
      </w:r>
    </w:p>
    <w:p w14:paraId="3866BAB9" w14:textId="77777777" w:rsidR="008934C2" w:rsidRDefault="000A43C6">
      <w:pPr>
        <w:pStyle w:val="Heading2"/>
      </w:pPr>
      <w:bookmarkStart w:id="43" w:name="_Toc241608049"/>
      <w:r>
        <w:t>14.2 Predicted probabilities for each group</w:t>
      </w:r>
      <w:bookmarkEnd w:id="43"/>
    </w:p>
    <w:p w14:paraId="581628B7" w14:textId="77777777" w:rsidR="008934C2" w:rsidRDefault="000A43C6">
      <w:pPr>
        <w:spacing w:after="120" w:line="276" w:lineRule="auto"/>
      </w:pPr>
      <w:r>
        <w:t xml:space="preserve">An odds ratio is hard to explain to a non-technical reader, so each model’s predictions were also turned into the average probability of employment for the four education × internet groups. Every training person was given each group’s </w:t>
      </w:r>
      <w:r>
        <w:rPr>
          <w:rFonts w:ascii="Consolas" w:eastAsia="Consolas" w:hAnsi="Consolas" w:cs="Consolas"/>
          <w:sz w:val="20"/>
          <w:szCs w:val="20"/>
        </w:rPr>
        <w:t>matric_plus</w:t>
      </w:r>
      <w:r>
        <w:t xml:space="preserve"> and </w:t>
      </w:r>
      <w:r>
        <w:rPr>
          <w:rFonts w:ascii="Consolas" w:eastAsia="Consolas" w:hAnsi="Consolas" w:cs="Consolas"/>
          <w:sz w:val="20"/>
          <w:szCs w:val="20"/>
        </w:rPr>
        <w:t>any_home_internet</w:t>
      </w:r>
      <w:r>
        <w:t xml:space="preserve"> values in turn, with all their other characteristics unchanged, and the predictions were averaged with </w:t>
      </w:r>
      <w:r>
        <w:rPr>
          <w:rFonts w:ascii="Consolas" w:eastAsia="Consolas" w:hAnsi="Consolas" w:cs="Consolas"/>
          <w:sz w:val="20"/>
          <w:szCs w:val="20"/>
        </w:rPr>
        <w:t>person_weight</w:t>
      </w:r>
      <w:r>
        <w:t>. The interaction on the probability scale is the extra gain from having both: (both − internet only) − (matric only − neither).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1300"/>
        <w:gridCol w:w="1300"/>
        <w:gridCol w:w="1300"/>
        <w:gridCol w:w="1300"/>
        <w:gridCol w:w="1300"/>
      </w:tblGrid>
      <w:tr w:rsidR="008934C2" w14:paraId="3932E47E" w14:textId="77777777">
        <w:trPr>
          <w:tblHeader/>
        </w:trPr>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24E8B1" w14:textId="77777777" w:rsidR="008934C2" w:rsidRDefault="000A43C6">
            <w:r>
              <w:rPr>
                <w:b/>
                <w:bCs/>
                <w:color w:val="FFFFFF"/>
                <w:sz w:val="20"/>
                <w:szCs w:val="20"/>
              </w:rPr>
              <w:t>Model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3FFC3F0" w14:textId="77777777" w:rsidR="008934C2" w:rsidRDefault="000A43C6">
            <w:r>
              <w:rPr>
                <w:b/>
                <w:bCs/>
                <w:color w:val="FFFFFF"/>
                <w:sz w:val="20"/>
                <w:szCs w:val="20"/>
              </w:rPr>
              <w:t>Neither</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0CAEC6" w14:textId="77777777" w:rsidR="008934C2" w:rsidRDefault="000A43C6">
            <w:r>
              <w:rPr>
                <w:b/>
                <w:bCs/>
                <w:color w:val="FFFFFF"/>
                <w:sz w:val="20"/>
                <w:szCs w:val="20"/>
              </w:rPr>
              <w:t>Internet only</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999A92" w14:textId="77777777" w:rsidR="008934C2" w:rsidRDefault="000A43C6">
            <w:r>
              <w:rPr>
                <w:b/>
                <w:bCs/>
                <w:color w:val="FFFFFF"/>
                <w:sz w:val="20"/>
                <w:szCs w:val="20"/>
              </w:rPr>
              <w:t>Matric only</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CBDF88" w14:textId="77777777" w:rsidR="008934C2" w:rsidRDefault="000A43C6">
            <w:r>
              <w:rPr>
                <w:b/>
                <w:bCs/>
                <w:color w:val="FFFFFF"/>
                <w:sz w:val="20"/>
                <w:szCs w:val="20"/>
              </w:rPr>
              <w:t>Both</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4B2E10" w14:textId="77777777" w:rsidR="008934C2" w:rsidRDefault="000A43C6">
            <w:r>
              <w:rPr>
                <w:b/>
                <w:bCs/>
                <w:color w:val="FFFFFF"/>
                <w:sz w:val="20"/>
                <w:szCs w:val="20"/>
              </w:rPr>
              <w:t>Interaction</w:t>
            </w:r>
          </w:p>
        </w:tc>
      </w:tr>
      <w:tr w:rsidR="008934C2" w14:paraId="32672DB7" w14:textId="77777777">
        <w:trPr>
          <w:cantSplit/>
        </w:trPr>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496F4" w14:textId="77777777" w:rsidR="008934C2" w:rsidRDefault="000A43C6">
            <w:r>
              <w:rPr>
                <w:sz w:val="20"/>
                <w:szCs w:val="20"/>
              </w:rPr>
              <w:t>Logistic regression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FFF08" w14:textId="77777777" w:rsidR="008934C2" w:rsidRDefault="000A43C6">
            <w:r>
              <w:rPr>
                <w:sz w:val="20"/>
                <w:szCs w:val="20"/>
              </w:rPr>
              <w:t>0.609</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7C16E" w14:textId="77777777" w:rsidR="008934C2" w:rsidRDefault="000A43C6">
            <w:r>
              <w:rPr>
                <w:sz w:val="20"/>
                <w:szCs w:val="20"/>
              </w:rPr>
              <w:t>0.628</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4658A" w14:textId="77777777" w:rsidR="008934C2" w:rsidRDefault="000A43C6">
            <w:r>
              <w:rPr>
                <w:sz w:val="20"/>
                <w:szCs w:val="20"/>
              </w:rPr>
              <w:t>0.635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82B09" w14:textId="77777777" w:rsidR="008934C2" w:rsidRDefault="000A43C6">
            <w:r>
              <w:rPr>
                <w:sz w:val="20"/>
                <w:szCs w:val="20"/>
              </w:rPr>
              <w:t>0.697</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7D22F" w14:textId="77777777" w:rsidR="008934C2" w:rsidRDefault="000A43C6">
            <w:r>
              <w:rPr>
                <w:sz w:val="20"/>
                <w:szCs w:val="20"/>
              </w:rPr>
              <w:t>+0.044</w:t>
            </w:r>
          </w:p>
        </w:tc>
      </w:tr>
      <w:tr w:rsidR="008934C2" w14:paraId="11E66DD6" w14:textId="77777777">
        <w:trPr>
          <w:cantSplit/>
        </w:trPr>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519AC0" w14:textId="77777777" w:rsidR="008934C2" w:rsidRDefault="000A43C6">
            <w:r>
              <w:rPr>
                <w:sz w:val="20"/>
                <w:szCs w:val="20"/>
              </w:rPr>
              <w:t>Decision tree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A865A" w14:textId="77777777" w:rsidR="008934C2" w:rsidRDefault="000A43C6">
            <w:r>
              <w:rPr>
                <w:sz w:val="20"/>
                <w:szCs w:val="20"/>
              </w:rPr>
              <w:t>0.652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0F2ED" w14:textId="77777777" w:rsidR="008934C2" w:rsidRDefault="000A43C6">
            <w:r>
              <w:rPr>
                <w:sz w:val="20"/>
                <w:szCs w:val="20"/>
              </w:rPr>
              <w:t>0.652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44BD6" w14:textId="77777777" w:rsidR="008934C2" w:rsidRDefault="000A43C6">
            <w:r>
              <w:rPr>
                <w:sz w:val="20"/>
                <w:szCs w:val="20"/>
              </w:rPr>
              <w:t>0.652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FE0D23" w14:textId="77777777" w:rsidR="008934C2" w:rsidRDefault="000A43C6">
            <w:r>
              <w:rPr>
                <w:sz w:val="20"/>
                <w:szCs w:val="20"/>
              </w:rPr>
              <w:t>0.652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ABAA1" w14:textId="77777777" w:rsidR="008934C2" w:rsidRDefault="000A43C6">
            <w:r>
              <w:rPr>
                <w:sz w:val="20"/>
                <w:szCs w:val="20"/>
              </w:rPr>
              <w:t>0.000</w:t>
            </w:r>
          </w:p>
        </w:tc>
      </w:tr>
      <w:tr w:rsidR="008934C2" w14:paraId="3F3BB098" w14:textId="77777777">
        <w:trPr>
          <w:cantSplit/>
        </w:trPr>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1058D3" w14:textId="77777777" w:rsidR="008934C2" w:rsidRDefault="000A43C6">
            <w:r>
              <w:rPr>
                <w:sz w:val="20"/>
                <w:szCs w:val="20"/>
              </w:rPr>
              <w:t>Random forest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C6554" w14:textId="77777777" w:rsidR="008934C2" w:rsidRDefault="000A43C6">
            <w:r>
              <w:rPr>
                <w:sz w:val="20"/>
                <w:szCs w:val="20"/>
              </w:rPr>
              <w:t>0.608</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816B7" w14:textId="77777777" w:rsidR="008934C2" w:rsidRDefault="000A43C6">
            <w:r>
              <w:rPr>
                <w:sz w:val="20"/>
                <w:szCs w:val="20"/>
              </w:rPr>
              <w:t>0.628</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C4419" w14:textId="77777777" w:rsidR="008934C2" w:rsidRDefault="000A43C6">
            <w:r>
              <w:rPr>
                <w:sz w:val="20"/>
                <w:szCs w:val="20"/>
              </w:rPr>
              <w:t>0.644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D2FD9" w14:textId="77777777" w:rsidR="008934C2" w:rsidRDefault="000A43C6">
            <w:r>
              <w:rPr>
                <w:sz w:val="20"/>
                <w:szCs w:val="20"/>
              </w:rPr>
              <w:t>0.677</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17D95" w14:textId="77777777" w:rsidR="008934C2" w:rsidRDefault="000A43C6">
            <w:r>
              <w:rPr>
                <w:sz w:val="20"/>
                <w:szCs w:val="20"/>
              </w:rPr>
              <w:t>+0.014</w:t>
            </w:r>
          </w:p>
        </w:tc>
      </w:tr>
    </w:tbl>
    <w:p w14:paraId="6FF28D89" w14:textId="77777777" w:rsidR="008934C2" w:rsidRDefault="000A43C6">
      <w:pPr>
        <w:spacing w:before="80" w:after="200"/>
      </w:pPr>
      <w:r>
        <w:rPr>
          <w:i/>
          <w:iCs/>
          <w:sz w:val="20"/>
          <w:szCs w:val="20"/>
        </w:rPr>
        <w:t>Table 16: Average predicted probability of employment by education and home internet</w:t>
      </w:r>
    </w:p>
    <w:p w14:paraId="472CA433" w14:textId="77777777" w:rsidR="008934C2" w:rsidRDefault="000A43C6">
      <w:pPr>
        <w:keepNext/>
        <w:spacing w:before="120"/>
        <w:jc w:val="center"/>
      </w:pPr>
      <w:r>
        <w:rPr>
          <w:noProof/>
        </w:rPr>
        <w:drawing>
          <wp:inline distT="0" distB="0" distL="0" distR="0" wp14:anchorId="334161FE" wp14:editId="6E590F48">
            <wp:extent cx="5486400" cy="3086100"/>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aluation_figure4.png"/>
                    <pic:cNvPicPr/>
                  </pic:nvPicPr>
                  <pic:blipFill>
                    <a:blip r:embed="rId12"/>
                    <a:stretch>
                      <a:fillRect/>
                    </a:stretch>
                  </pic:blipFill>
                  <pic:spPr>
                    <a:xfrm>
                      <a:off x="0" y="0"/>
                      <a:ext cx="5486400" cy="3086100"/>
                    </a:xfrm>
                    <a:prstGeom prst="rect">
                      <a:avLst/>
                    </a:prstGeom>
                  </pic:spPr>
                </pic:pic>
              </a:graphicData>
            </a:graphic>
          </wp:inline>
        </w:drawing>
      </w:r>
    </w:p>
    <w:p w14:paraId="16A413DE" w14:textId="77777777" w:rsidR="008934C2" w:rsidRDefault="000A43C6">
      <w:pPr>
        <w:spacing w:before="80" w:after="200"/>
      </w:pPr>
      <w:r>
        <w:rPr>
          <w:i/>
          <w:iCs/>
          <w:sz w:val="20"/>
          <w:szCs w:val="20"/>
        </w:rPr>
        <w:t>Figure 4: Predicted probability of employment by education and internet access (non-parallel lines show the interaction)</w:t>
      </w:r>
    </w:p>
    <w:p w14:paraId="2F9AEF3C" w14:textId="77777777" w:rsidR="008934C2" w:rsidRDefault="000A43C6">
      <w:pPr>
        <w:spacing w:after="120" w:line="276" w:lineRule="auto"/>
      </w:pPr>
      <w:r>
        <w:t>The logistic regression and the random forest agree on the direction: people with matric gain more from home internet than people without matric. The forest was not told about the interaction and found the same complements pattern on its own, although its estimate is smaller, partly because it averages many trees that often do not split on these two predictors. The decision tree gives the same probability to all four groups because it never splits on education or internet access.</w:t>
      </w:r>
    </w:p>
    <w:p w14:paraId="65D8A47D" w14:textId="77777777" w:rsidR="008934C2" w:rsidRDefault="000A43C6">
      <w:pPr>
        <w:pStyle w:val="Heading2"/>
      </w:pPr>
      <w:bookmarkStart w:id="44" w:name="_Toc241608050"/>
      <w:r>
        <w:t>14.3 Do the tree-based models use education and internet access?</w:t>
      </w:r>
      <w:bookmarkEnd w:id="44"/>
    </w:p>
    <w:p w14:paraId="432B4B7E" w14:textId="77777777" w:rsidR="008934C2" w:rsidRDefault="000A43C6">
      <w:pPr>
        <w:spacing w:after="120" w:line="276" w:lineRule="auto"/>
      </w:pPr>
      <w:r>
        <w:t xml:space="preserve">The tuned tree does not split on either variable, and the forest ranks </w:t>
      </w:r>
      <w:r>
        <w:rPr>
          <w:rFonts w:ascii="Consolas" w:eastAsia="Consolas" w:hAnsi="Consolas" w:cs="Consolas"/>
          <w:sz w:val="20"/>
          <w:szCs w:val="20"/>
        </w:rPr>
        <w:t>matric_plus</w:t>
      </w:r>
      <w:r>
        <w:t xml:space="preserve"> 11th and </w:t>
      </w:r>
      <w:r>
        <w:rPr>
          <w:rFonts w:ascii="Consolas" w:eastAsia="Consolas" w:hAnsi="Consolas" w:cs="Consolas"/>
          <w:sz w:val="20"/>
          <w:szCs w:val="20"/>
        </w:rPr>
        <w:t>any_home_internet</w:t>
      </w:r>
      <w:r>
        <w:t xml:space="preserve"> last (15th of 15) by permutation importance; age, household size and the device predictors drive its predictions. There are two reasons, both about the data rather than the models: about 85% of the labour force lives in a household with internet access, so splitting on it separates only a small group; and almost everyone with home internet also has a smartphone in the household, so once a tree has split on </w:t>
      </w:r>
      <w:r>
        <w:rPr>
          <w:rFonts w:ascii="Consolas" w:eastAsia="Consolas" w:hAnsi="Consolas" w:cs="Consolas"/>
          <w:sz w:val="20"/>
          <w:szCs w:val="20"/>
        </w:rPr>
        <w:t>smartphone_access</w:t>
      </w:r>
      <w:r>
        <w:t xml:space="preserve">, </w:t>
      </w:r>
      <w:r>
        <w:rPr>
          <w:rFonts w:ascii="Consolas" w:eastAsia="Consolas" w:hAnsi="Consolas" w:cs="Consolas"/>
          <w:sz w:val="20"/>
          <w:szCs w:val="20"/>
        </w:rPr>
        <w:t>any_home_internet</w:t>
      </w:r>
      <w:r>
        <w:t xml:space="preserve"> adds little. Low importance does not mean internet access is unrelated to employment, only that other predictors carry the same information for prediction.</w:t>
      </w:r>
    </w:p>
    <w:p w14:paraId="6EFBF2D1" w14:textId="77777777" w:rsidR="008934C2" w:rsidRDefault="000A43C6">
      <w:pPr>
        <w:pStyle w:val="Heading2"/>
      </w:pPr>
      <w:bookmarkStart w:id="45" w:name="_Toc241608051"/>
      <w:r>
        <w:t>14.4 Sensitivity check without the device predictors</w:t>
      </w:r>
      <w:bookmarkEnd w:id="45"/>
    </w:p>
    <w:p w14:paraId="529F3828" w14:textId="77777777" w:rsidR="008934C2" w:rsidRDefault="000A43C6">
      <w:pPr>
        <w:spacing w:after="120" w:line="276" w:lineRule="auto"/>
      </w:pPr>
      <w:r>
        <w:rPr>
          <w:rFonts w:ascii="Consolas" w:eastAsia="Consolas" w:hAnsi="Consolas" w:cs="Consolas"/>
          <w:sz w:val="20"/>
          <w:szCs w:val="20"/>
        </w:rPr>
        <w:t>has_computer</w:t>
      </w:r>
      <w:r>
        <w:t xml:space="preserve"> and </w:t>
      </w:r>
      <w:r>
        <w:rPr>
          <w:rFonts w:ascii="Consolas" w:eastAsia="Consolas" w:hAnsi="Consolas" w:cs="Consolas"/>
          <w:sz w:val="20"/>
          <w:szCs w:val="20"/>
        </w:rPr>
        <w:t>smartphone_access</w:t>
      </w:r>
      <w:r>
        <w:t xml:space="preserve"> are strongly linked to home internet and may absorb part of its effect (and employment can pay for devices). The logistic regression was therefore refitted without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8934C2" w14:paraId="7971B68F" w14:textId="77777777">
        <w:trPr>
          <w:tblHeader/>
        </w:trPr>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13A36AA" w14:textId="77777777" w:rsidR="008934C2" w:rsidRDefault="000A43C6">
            <w:r>
              <w:rPr>
                <w:b/>
                <w:bCs/>
                <w:color w:val="FFFFFF"/>
                <w:sz w:val="20"/>
                <w:szCs w:val="20"/>
              </w:rPr>
              <w:t>Term</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14FF351" w14:textId="77777777" w:rsidR="008934C2" w:rsidRDefault="000A43C6">
            <w:r>
              <w:rPr>
                <w:b/>
                <w:bCs/>
                <w:color w:val="FFFFFF"/>
                <w:sz w:val="20"/>
                <w:szCs w:val="20"/>
              </w:rPr>
              <w:t>Odds ratio with devices (95% CI)</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3366948" w14:textId="77777777" w:rsidR="008934C2" w:rsidRDefault="000A43C6">
            <w:r>
              <w:rPr>
                <w:b/>
                <w:bCs/>
                <w:color w:val="FFFFFF"/>
                <w:sz w:val="20"/>
                <w:szCs w:val="20"/>
              </w:rPr>
              <w:t>Odds ratio without devices (95% CI)</w:t>
            </w:r>
          </w:p>
        </w:tc>
      </w:tr>
      <w:tr w:rsidR="008934C2" w14:paraId="36E90B1C" w14:textId="77777777">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59020" w14:textId="77777777" w:rsidR="008934C2" w:rsidRDefault="000A43C6">
            <w:r>
              <w:rPr>
                <w:sz w:val="20"/>
                <w:szCs w:val="20"/>
              </w:rPr>
              <w:t>matric_plus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6DEFD" w14:textId="77777777" w:rsidR="008934C2" w:rsidRDefault="000A43C6">
            <w:r>
              <w:rPr>
                <w:sz w:val="20"/>
                <w:szCs w:val="20"/>
              </w:rPr>
              <w:t>1.148 (0.952–1.383)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54EB4" w14:textId="77777777" w:rsidR="008934C2" w:rsidRDefault="000A43C6">
            <w:r>
              <w:rPr>
                <w:sz w:val="20"/>
                <w:szCs w:val="20"/>
              </w:rPr>
              <w:t>1.337 (1.111–1.608)</w:t>
            </w:r>
          </w:p>
        </w:tc>
      </w:tr>
      <w:tr w:rsidR="008934C2" w14:paraId="28938288" w14:textId="77777777">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C0219" w14:textId="77777777" w:rsidR="008934C2" w:rsidRDefault="000A43C6">
            <w:r>
              <w:rPr>
                <w:sz w:val="20"/>
                <w:szCs w:val="20"/>
              </w:rPr>
              <w:t>any_home_internet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C93327" w14:textId="77777777" w:rsidR="008934C2" w:rsidRDefault="000A43C6">
            <w:r>
              <w:rPr>
                <w:sz w:val="20"/>
                <w:szCs w:val="20"/>
              </w:rPr>
              <w:t>1.103 (0.942–1.291)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C303E" w14:textId="77777777" w:rsidR="008934C2" w:rsidRDefault="000A43C6">
            <w:r>
              <w:rPr>
                <w:sz w:val="20"/>
                <w:szCs w:val="20"/>
              </w:rPr>
              <w:t>1.433 (1.262–1.628)</w:t>
            </w:r>
          </w:p>
        </w:tc>
      </w:tr>
      <w:tr w:rsidR="008934C2" w14:paraId="6A199FCD" w14:textId="77777777">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03643D" w14:textId="77777777" w:rsidR="008934C2" w:rsidRDefault="000A43C6">
            <w:r>
              <w:rPr>
                <w:sz w:val="20"/>
                <w:szCs w:val="20"/>
              </w:rPr>
              <w:t>matric_plus × any_home_internet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940EB" w14:textId="77777777" w:rsidR="008934C2" w:rsidRDefault="000A43C6">
            <w:r>
              <w:rPr>
                <w:sz w:val="20"/>
                <w:szCs w:val="20"/>
              </w:rPr>
              <w:t>1.292 (1.057–1.580)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C392A" w14:textId="77777777" w:rsidR="008934C2" w:rsidRDefault="000A43C6">
            <w:r>
              <w:rPr>
                <w:sz w:val="20"/>
                <w:szCs w:val="20"/>
              </w:rPr>
              <w:t>1.278 (1.046–1.562)</w:t>
            </w:r>
          </w:p>
        </w:tc>
      </w:tr>
      <w:tr w:rsidR="008934C2" w14:paraId="1116304E" w14:textId="77777777">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4675E" w14:textId="77777777" w:rsidR="008934C2" w:rsidRDefault="000A43C6">
            <w:r>
              <w:rPr>
                <w:sz w:val="20"/>
                <w:szCs w:val="20"/>
              </w:rPr>
              <w:t>Interaction LRT p-value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E7C08" w14:textId="77777777" w:rsidR="008934C2" w:rsidRDefault="000A43C6">
            <w:r>
              <w:rPr>
                <w:sz w:val="20"/>
                <w:szCs w:val="20"/>
              </w:rPr>
              <w:t>0.013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9148E" w14:textId="77777777" w:rsidR="008934C2" w:rsidRDefault="000A43C6">
            <w:r>
              <w:rPr>
                <w:sz w:val="20"/>
                <w:szCs w:val="20"/>
              </w:rPr>
              <w:t>0.018</w:t>
            </w:r>
          </w:p>
        </w:tc>
      </w:tr>
    </w:tbl>
    <w:p w14:paraId="1B47D3F7" w14:textId="77777777" w:rsidR="008934C2" w:rsidRDefault="000A43C6">
      <w:pPr>
        <w:spacing w:before="80" w:after="200"/>
      </w:pPr>
      <w:r>
        <w:rPr>
          <w:i/>
          <w:iCs/>
          <w:sz w:val="20"/>
          <w:szCs w:val="20"/>
        </w:rPr>
        <w:t>Table 17: Sensitivity of the employment odds ratios to the device predictors</w:t>
      </w:r>
    </w:p>
    <w:p w14:paraId="2D9B63FA" w14:textId="77777777" w:rsidR="008934C2" w:rsidRDefault="000A43C6">
      <w:pPr>
        <w:spacing w:after="120" w:line="276" w:lineRule="auto"/>
      </w:pPr>
      <w:r>
        <w:t xml:space="preserve">The interaction hardly changes and is significant in both versions, so the complements finding does not depend on whether the devices are controlled for. The main effects do change: without the devices, matric and home internet are each clearly associated with higher odds of employment on their own; with them, the internet main effect is small and not significant because </w:t>
      </w:r>
      <w:r>
        <w:rPr>
          <w:rFonts w:ascii="Consolas" w:eastAsia="Consolas" w:hAnsi="Consolas" w:cs="Consolas"/>
          <w:sz w:val="20"/>
          <w:szCs w:val="20"/>
        </w:rPr>
        <w:t>smartphone_access</w:t>
      </w:r>
      <w:r>
        <w:t xml:space="preserve"> carries most of the same information. Which version is reported as “the” internet effect is still to be agreed by the group for the final report; the interaction conclusion is the same either way.</w:t>
      </w:r>
    </w:p>
    <w:p w14:paraId="3D573EF8" w14:textId="77777777" w:rsidR="008934C2" w:rsidRDefault="000A43C6">
      <w:pPr>
        <w:pStyle w:val="Heading1"/>
      </w:pPr>
      <w:bookmarkStart w:id="46" w:name="_Toc241608052"/>
      <w:r>
        <w:t>15. Model comparison</w:t>
      </w:r>
      <w:bookmarkEnd w:id="46"/>
    </w:p>
    <w:p w14:paraId="57177F11" w14:textId="77777777" w:rsidR="008934C2" w:rsidRDefault="000A43C6">
      <w:pPr>
        <w:pStyle w:val="Heading2"/>
      </w:pPr>
      <w:bookmarkStart w:id="47" w:name="_Toc241608053"/>
      <w:r>
        <w:t>15.1 Employment comparison matrix</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8934C2" w14:paraId="33A199EE" w14:textId="77777777">
        <w:trPr>
          <w:tblHeader/>
        </w:trPr>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729A40" w14:textId="77777777" w:rsidR="008934C2" w:rsidRDefault="000A43C6">
            <w:r>
              <w:rPr>
                <w:b/>
                <w:bCs/>
                <w:color w:val="FFFFFF"/>
                <w:sz w:val="20"/>
                <w:szCs w:val="20"/>
              </w:rPr>
              <w:t>Criterion</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6945262" w14:textId="77777777" w:rsidR="008934C2" w:rsidRDefault="000A43C6">
            <w:r>
              <w:rPr>
                <w:b/>
                <w:bCs/>
                <w:color w:val="FFFFFF"/>
                <w:sz w:val="20"/>
                <w:szCs w:val="20"/>
              </w:rPr>
              <w:t>Baseline</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32937DD" w14:textId="77777777" w:rsidR="008934C2" w:rsidRDefault="000A43C6">
            <w:r>
              <w:rPr>
                <w:b/>
                <w:bCs/>
                <w:color w:val="FFFFFF"/>
                <w:sz w:val="20"/>
                <w:szCs w:val="20"/>
              </w:rPr>
              <w:t>Logistic regression (selected)</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F511751" w14:textId="77777777" w:rsidR="008934C2" w:rsidRDefault="000A43C6">
            <w:r>
              <w:rPr>
                <w:b/>
                <w:bCs/>
                <w:color w:val="FFFFFF"/>
                <w:sz w:val="20"/>
                <w:szCs w:val="20"/>
              </w:rPr>
              <w:t>Decision tree</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4F845FC" w14:textId="77777777" w:rsidR="008934C2" w:rsidRDefault="000A43C6">
            <w:r>
              <w:rPr>
                <w:b/>
                <w:bCs/>
                <w:color w:val="FFFFFF"/>
                <w:sz w:val="20"/>
                <w:szCs w:val="20"/>
              </w:rPr>
              <w:t>Random forest</w:t>
            </w:r>
          </w:p>
        </w:tc>
      </w:tr>
      <w:tr w:rsidR="008934C2" w14:paraId="509B95BF"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B20F1" w14:textId="77777777" w:rsidR="008934C2" w:rsidRDefault="000A43C6">
            <w:r>
              <w:rPr>
                <w:sz w:val="20"/>
                <w:szCs w:val="20"/>
              </w:rPr>
              <w:t>Cross-validated AUC</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BA374" w14:textId="77777777" w:rsidR="008934C2" w:rsidRDefault="000A43C6">
            <w:r>
              <w:rPr>
                <w:sz w:val="20"/>
                <w:szCs w:val="20"/>
              </w:rPr>
              <w:t>0.723</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A742F" w14:textId="77777777" w:rsidR="008934C2" w:rsidRDefault="000A43C6">
            <w:r>
              <w:rPr>
                <w:sz w:val="20"/>
                <w:szCs w:val="20"/>
              </w:rPr>
              <w:t>0.764</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D7D6CA" w14:textId="77777777" w:rsidR="008934C2" w:rsidRDefault="000A43C6">
            <w:r>
              <w:rPr>
                <w:sz w:val="20"/>
                <w:szCs w:val="20"/>
              </w:rPr>
              <w:t>0.711</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7C133" w14:textId="77777777" w:rsidR="008934C2" w:rsidRDefault="000A43C6">
            <w:r>
              <w:rPr>
                <w:sz w:val="20"/>
                <w:szCs w:val="20"/>
              </w:rPr>
              <w:t>0.771</w:t>
            </w:r>
          </w:p>
        </w:tc>
      </w:tr>
      <w:tr w:rsidR="008934C2" w14:paraId="7EE53301"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CA084" w14:textId="77777777" w:rsidR="008934C2" w:rsidRDefault="000A43C6">
            <w:r>
              <w:rPr>
                <w:sz w:val="20"/>
                <w:szCs w:val="20"/>
              </w:rPr>
              <w:t>Test AUC (95% CI)</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6E9E0" w14:textId="77777777" w:rsidR="008934C2" w:rsidRDefault="000A43C6">
            <w:r>
              <w:rPr>
                <w:sz w:val="20"/>
                <w:szCs w:val="20"/>
              </w:rPr>
              <w:t>0.727 (0.713–0.741)</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73560" w14:textId="77777777" w:rsidR="008934C2" w:rsidRDefault="000A43C6">
            <w:r>
              <w:rPr>
                <w:sz w:val="20"/>
                <w:szCs w:val="20"/>
              </w:rPr>
              <w:t>0.765 (0.752–0.778)</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79F96" w14:textId="77777777" w:rsidR="008934C2" w:rsidRDefault="000A43C6">
            <w:r>
              <w:rPr>
                <w:sz w:val="20"/>
                <w:szCs w:val="20"/>
              </w:rPr>
              <w:t>0.710 (0.696–0.724)</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1ECC5" w14:textId="77777777" w:rsidR="008934C2" w:rsidRDefault="000A43C6">
            <w:r>
              <w:rPr>
                <w:sz w:val="20"/>
                <w:szCs w:val="20"/>
              </w:rPr>
              <w:t>0.774 (0.761–0.786)</w:t>
            </w:r>
          </w:p>
        </w:tc>
      </w:tr>
      <w:tr w:rsidR="008934C2" w14:paraId="4CA87D6D"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2ADB7" w14:textId="77777777" w:rsidR="008934C2" w:rsidRDefault="000A43C6">
            <w:r>
              <w:rPr>
                <w:sz w:val="20"/>
                <w:szCs w:val="20"/>
              </w:rPr>
              <w:t>Test AUC gain over baseline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F252A" w14:textId="77777777" w:rsidR="008934C2" w:rsidRDefault="000A43C6">
            <w:r>
              <w:rPr>
                <w:sz w:val="20"/>
                <w:szCs w:val="20"/>
              </w:rPr>
              <w:t>0.000</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1945F" w14:textId="77777777" w:rsidR="008934C2" w:rsidRDefault="000A43C6">
            <w:r>
              <w:rPr>
                <w:sz w:val="20"/>
                <w:szCs w:val="20"/>
              </w:rPr>
              <w:t>+0.038</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5F1BA" w14:textId="77777777" w:rsidR="008934C2" w:rsidRDefault="000A43C6">
            <w:r>
              <w:rPr>
                <w:sz w:val="20"/>
                <w:szCs w:val="20"/>
              </w:rPr>
              <w:t>−0.017</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75805" w14:textId="77777777" w:rsidR="008934C2" w:rsidRDefault="000A43C6">
            <w:r>
              <w:rPr>
                <w:sz w:val="20"/>
                <w:szCs w:val="20"/>
              </w:rPr>
              <w:t>+0.047</w:t>
            </w:r>
          </w:p>
        </w:tc>
      </w:tr>
      <w:tr w:rsidR="008934C2" w14:paraId="5E5927E4"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E08E9E" w14:textId="77777777" w:rsidR="008934C2" w:rsidRDefault="000A43C6">
            <w:r>
              <w:rPr>
                <w:sz w:val="20"/>
                <w:szCs w:val="20"/>
              </w:rPr>
              <w:t>Meets AUC ≥ 0.70</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C434E" w14:textId="77777777" w:rsidR="008934C2" w:rsidRDefault="000A43C6">
            <w:r>
              <w:rPr>
                <w:sz w:val="20"/>
                <w:szCs w:val="20"/>
              </w:rPr>
              <w:t>Yes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EBD35" w14:textId="77777777" w:rsidR="008934C2" w:rsidRDefault="000A43C6">
            <w:r>
              <w:rPr>
                <w:sz w:val="20"/>
                <w:szCs w:val="20"/>
              </w:rPr>
              <w:t>Yes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D8B18" w14:textId="77777777" w:rsidR="008934C2" w:rsidRDefault="000A43C6">
            <w:r>
              <w:rPr>
                <w:sz w:val="20"/>
                <w:szCs w:val="20"/>
              </w:rPr>
              <w:t>Yes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FE06D6" w14:textId="77777777" w:rsidR="008934C2" w:rsidRDefault="000A43C6">
            <w:r>
              <w:rPr>
                <w:sz w:val="20"/>
                <w:szCs w:val="20"/>
              </w:rPr>
              <w:t>Yes</w:t>
            </w:r>
          </w:p>
        </w:tc>
      </w:tr>
      <w:tr w:rsidR="008934C2" w14:paraId="107A5F31"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C421A" w14:textId="77777777" w:rsidR="008934C2" w:rsidRDefault="000A43C6">
            <w:r>
              <w:rPr>
                <w:sz w:val="20"/>
                <w:szCs w:val="20"/>
              </w:rPr>
              <w:t>Balanced accuracy</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0A4FA" w14:textId="77777777" w:rsidR="008934C2" w:rsidRDefault="000A43C6">
            <w:r>
              <w:rPr>
                <w:sz w:val="20"/>
                <w:szCs w:val="20"/>
              </w:rPr>
              <w:t>0.664</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5FA3D" w14:textId="77777777" w:rsidR="008934C2" w:rsidRDefault="000A43C6">
            <w:r>
              <w:rPr>
                <w:sz w:val="20"/>
                <w:szCs w:val="20"/>
              </w:rPr>
              <w:t>0.693</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DD3E5" w14:textId="77777777" w:rsidR="008934C2" w:rsidRDefault="000A43C6">
            <w:r>
              <w:rPr>
                <w:sz w:val="20"/>
                <w:szCs w:val="20"/>
              </w:rPr>
              <w:t>0.656</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6DAF2" w14:textId="77777777" w:rsidR="008934C2" w:rsidRDefault="000A43C6">
            <w:r>
              <w:rPr>
                <w:sz w:val="20"/>
                <w:szCs w:val="20"/>
              </w:rPr>
              <w:t>0.699</w:t>
            </w:r>
          </w:p>
        </w:tc>
      </w:tr>
      <w:tr w:rsidR="008934C2" w14:paraId="6E8941E9"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29625" w14:textId="77777777" w:rsidR="008934C2" w:rsidRDefault="000A43C6">
            <w:r>
              <w:rPr>
                <w:sz w:val="20"/>
                <w:szCs w:val="20"/>
              </w:rPr>
              <w:t>Specificity</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6DDE3" w14:textId="77777777" w:rsidR="008934C2" w:rsidRDefault="000A43C6">
            <w:r>
              <w:rPr>
                <w:sz w:val="20"/>
                <w:szCs w:val="20"/>
              </w:rPr>
              <w:t>0.687</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B1C24" w14:textId="77777777" w:rsidR="008934C2" w:rsidRDefault="000A43C6">
            <w:r>
              <w:rPr>
                <w:sz w:val="20"/>
                <w:szCs w:val="20"/>
              </w:rPr>
              <w:t>0.679</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36048" w14:textId="77777777" w:rsidR="008934C2" w:rsidRDefault="000A43C6">
            <w:r>
              <w:rPr>
                <w:sz w:val="20"/>
                <w:szCs w:val="20"/>
              </w:rPr>
              <w:t>0.549</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A15D68" w14:textId="77777777" w:rsidR="008934C2" w:rsidRDefault="000A43C6">
            <w:r>
              <w:rPr>
                <w:sz w:val="20"/>
                <w:szCs w:val="20"/>
              </w:rPr>
              <w:t>0.728</w:t>
            </w:r>
          </w:p>
        </w:tc>
      </w:tr>
      <w:tr w:rsidR="008934C2" w14:paraId="3F27619C"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26D66" w14:textId="77777777" w:rsidR="008934C2" w:rsidRDefault="000A43C6">
            <w:r>
              <w:rPr>
                <w:sz w:val="20"/>
                <w:szCs w:val="20"/>
              </w:rPr>
              <w:t>Brier score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BAF4F" w14:textId="77777777" w:rsidR="008934C2" w:rsidRDefault="000A43C6">
            <w:r>
              <w:rPr>
                <w:sz w:val="20"/>
                <w:szCs w:val="20"/>
              </w:rPr>
              <w:t>0.194</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12796" w14:textId="77777777" w:rsidR="008934C2" w:rsidRDefault="000A43C6">
            <w:r>
              <w:rPr>
                <w:sz w:val="20"/>
                <w:szCs w:val="20"/>
              </w:rPr>
              <w:t>0.183</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8A70A" w14:textId="77777777" w:rsidR="008934C2" w:rsidRDefault="000A43C6">
            <w:r>
              <w:rPr>
                <w:sz w:val="20"/>
                <w:szCs w:val="20"/>
              </w:rPr>
              <w:t>0.198</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D2D15" w14:textId="77777777" w:rsidR="008934C2" w:rsidRDefault="000A43C6">
            <w:r>
              <w:rPr>
                <w:sz w:val="20"/>
                <w:szCs w:val="20"/>
              </w:rPr>
              <w:t>0.180</w:t>
            </w:r>
          </w:p>
        </w:tc>
      </w:tr>
      <w:tr w:rsidR="008934C2" w14:paraId="552E01B7"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87590" w14:textId="77777777" w:rsidR="008934C2" w:rsidRDefault="000A43C6">
            <w:r>
              <w:rPr>
                <w:sz w:val="20"/>
                <w:szCs w:val="20"/>
              </w:rPr>
              <w:t>Interpretability</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2F19F" w14:textId="77777777" w:rsidR="008934C2" w:rsidRDefault="000A43C6">
            <w:r>
              <w:rPr>
                <w:sz w:val="20"/>
                <w:szCs w:val="20"/>
              </w:rPr>
              <w:t>High (odds ratios)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C5892" w14:textId="77777777" w:rsidR="008934C2" w:rsidRDefault="000A43C6">
            <w:r>
              <w:rPr>
                <w:sz w:val="20"/>
                <w:szCs w:val="20"/>
              </w:rPr>
              <w:t>High (odds ratios)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EC3E3" w14:textId="77777777" w:rsidR="008934C2" w:rsidRDefault="000A43C6">
            <w:r>
              <w:rPr>
                <w:sz w:val="20"/>
                <w:szCs w:val="20"/>
              </w:rPr>
              <w:t>High (if-then rules)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DB60D" w14:textId="77777777" w:rsidR="008934C2" w:rsidRDefault="000A43C6">
            <w:r>
              <w:rPr>
                <w:sz w:val="20"/>
                <w:szCs w:val="20"/>
              </w:rPr>
              <w:t>Low (black box)</w:t>
            </w:r>
          </w:p>
        </w:tc>
      </w:tr>
      <w:tr w:rsidR="008934C2" w14:paraId="78BFE008"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4A005" w14:textId="77777777" w:rsidR="008934C2" w:rsidRDefault="000A43C6">
            <w:r>
              <w:rPr>
                <w:sz w:val="20"/>
                <w:szCs w:val="20"/>
              </w:rPr>
              <w:t>Tests the interaction</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BD828" w14:textId="77777777" w:rsidR="008934C2" w:rsidRDefault="000A43C6">
            <w:r>
              <w:rPr>
                <w:sz w:val="20"/>
                <w:szCs w:val="20"/>
              </w:rPr>
              <w:t>No (no education or internet predictors)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01F11" w14:textId="77777777" w:rsidR="008934C2" w:rsidRDefault="000A43C6">
            <w:r>
              <w:rPr>
                <w:sz w:val="20"/>
                <w:szCs w:val="20"/>
              </w:rPr>
              <w:t>Yes (odds ratio and LRT)</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4B348" w14:textId="77777777" w:rsidR="008934C2" w:rsidRDefault="000A43C6">
            <w:r>
              <w:rPr>
                <w:sz w:val="20"/>
                <w:szCs w:val="20"/>
              </w:rPr>
              <w:t>No (does not split on either)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E9E68" w14:textId="77777777" w:rsidR="008934C2" w:rsidRDefault="000A43C6">
            <w:r>
              <w:rPr>
                <w:sz w:val="20"/>
                <w:szCs w:val="20"/>
              </w:rPr>
              <w:t>Indirectly (group averages)</w:t>
            </w:r>
          </w:p>
        </w:tc>
      </w:tr>
      <w:tr w:rsidR="008934C2" w14:paraId="61EC91D0"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29474" w14:textId="77777777" w:rsidR="008934C2" w:rsidRDefault="000A43C6">
            <w:r>
              <w:rPr>
                <w:sz w:val="20"/>
                <w:szCs w:val="20"/>
              </w:rPr>
              <w:t>Uses survey weights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62898" w14:textId="77777777" w:rsidR="008934C2" w:rsidRDefault="000A43C6">
            <w:r>
              <w:rPr>
                <w:sz w:val="20"/>
                <w:szCs w:val="20"/>
              </w:rPr>
              <w:t>Yes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00BD6" w14:textId="77777777" w:rsidR="008934C2" w:rsidRDefault="000A43C6">
            <w:r>
              <w:rPr>
                <w:sz w:val="20"/>
                <w:szCs w:val="20"/>
              </w:rPr>
              <w:t>Yes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2E88F" w14:textId="77777777" w:rsidR="008934C2" w:rsidRDefault="000A43C6">
            <w:r>
              <w:rPr>
                <w:sz w:val="20"/>
                <w:szCs w:val="20"/>
              </w:rPr>
              <w:t>No</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08B4B" w14:textId="77777777" w:rsidR="008934C2" w:rsidRDefault="000A43C6">
            <w:r>
              <w:rPr>
                <w:sz w:val="20"/>
                <w:szCs w:val="20"/>
              </w:rPr>
              <w:t>No</w:t>
            </w:r>
          </w:p>
        </w:tc>
      </w:tr>
    </w:tbl>
    <w:p w14:paraId="4BA2C309" w14:textId="77777777" w:rsidR="008934C2" w:rsidRDefault="000A43C6">
      <w:pPr>
        <w:spacing w:before="80" w:after="200"/>
      </w:pPr>
      <w:r>
        <w:rPr>
          <w:i/>
          <w:iCs/>
          <w:sz w:val="20"/>
          <w:szCs w:val="20"/>
        </w:rPr>
        <w:t>Table 18: Employment comparison matrix</w:t>
      </w:r>
    </w:p>
    <w:p w14:paraId="3E210E61" w14:textId="77777777" w:rsidR="008934C2" w:rsidRDefault="000A43C6">
      <w:pPr>
        <w:pStyle w:val="Heading2"/>
      </w:pPr>
      <w:bookmarkStart w:id="48" w:name="_Toc241608054"/>
      <w:r>
        <w:t>15.2 Income comparison matrix</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8934C2" w14:paraId="0D6E8DCA" w14:textId="77777777">
        <w:trPr>
          <w:tblHeader/>
        </w:trPr>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5317E7A" w14:textId="77777777" w:rsidR="008934C2" w:rsidRDefault="000A43C6">
            <w:r>
              <w:rPr>
                <w:b/>
                <w:bCs/>
                <w:color w:val="FFFFFF"/>
                <w:sz w:val="20"/>
                <w:szCs w:val="20"/>
              </w:rPr>
              <w:t>Criterion</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CDBCA1" w14:textId="77777777" w:rsidR="008934C2" w:rsidRDefault="000A43C6">
            <w:r>
              <w:rPr>
                <w:b/>
                <w:bCs/>
                <w:color w:val="FFFFFF"/>
                <w:sz w:val="20"/>
                <w:szCs w:val="20"/>
              </w:rPr>
              <w:t>Training average</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DCA29B5" w14:textId="77777777" w:rsidR="008934C2" w:rsidRDefault="000A43C6">
            <w:r>
              <w:rPr>
                <w:b/>
                <w:bCs/>
                <w:color w:val="FFFFFF"/>
                <w:sz w:val="20"/>
                <w:szCs w:val="20"/>
              </w:rPr>
              <w:t>Baseline</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FAEC798" w14:textId="77777777" w:rsidR="008934C2" w:rsidRDefault="000A43C6">
            <w:r>
              <w:rPr>
                <w:b/>
                <w:bCs/>
                <w:color w:val="FFFFFF"/>
                <w:sz w:val="20"/>
                <w:szCs w:val="20"/>
              </w:rPr>
              <w:t>Linear regression (selected)</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2BC698" w14:textId="77777777" w:rsidR="008934C2" w:rsidRDefault="000A43C6">
            <w:r>
              <w:rPr>
                <w:b/>
                <w:bCs/>
                <w:color w:val="FFFFFF"/>
                <w:sz w:val="20"/>
                <w:szCs w:val="20"/>
              </w:rPr>
              <w:t>Random forest</w:t>
            </w:r>
          </w:p>
        </w:tc>
      </w:tr>
      <w:tr w:rsidR="008934C2" w14:paraId="6A456E28"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22651" w14:textId="77777777" w:rsidR="008934C2" w:rsidRDefault="000A43C6">
            <w:r>
              <w:rPr>
                <w:sz w:val="20"/>
                <w:szCs w:val="20"/>
              </w:rPr>
              <w:t>Cross-validated RMSE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C4EA83" w14:textId="77777777" w:rsidR="008934C2" w:rsidRDefault="000A43C6">
            <w:r>
              <w:rPr>
                <w:sz w:val="20"/>
                <w:szCs w:val="20"/>
              </w:rPr>
              <w:t>1.149</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56B72" w14:textId="77777777" w:rsidR="008934C2" w:rsidRDefault="000A43C6">
            <w:r>
              <w:rPr>
                <w:sz w:val="20"/>
                <w:szCs w:val="20"/>
              </w:rPr>
              <w:t>1.037</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7D5AB" w14:textId="77777777" w:rsidR="008934C2" w:rsidRDefault="000A43C6">
            <w:r>
              <w:rPr>
                <w:sz w:val="20"/>
                <w:szCs w:val="20"/>
              </w:rPr>
              <w:t>0.948</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CF87C" w14:textId="77777777" w:rsidR="008934C2" w:rsidRDefault="000A43C6">
            <w:r>
              <w:rPr>
                <w:sz w:val="20"/>
                <w:szCs w:val="20"/>
              </w:rPr>
              <w:t>0.943</w:t>
            </w:r>
          </w:p>
        </w:tc>
      </w:tr>
      <w:tr w:rsidR="008934C2" w14:paraId="5964F171"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FEED1" w14:textId="77777777" w:rsidR="008934C2" w:rsidRDefault="000A43C6">
            <w:r>
              <w:rPr>
                <w:sz w:val="20"/>
                <w:szCs w:val="20"/>
              </w:rPr>
              <w:t>Test RMSE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998C30" w14:textId="77777777" w:rsidR="008934C2" w:rsidRDefault="000A43C6">
            <w:r>
              <w:rPr>
                <w:sz w:val="20"/>
                <w:szCs w:val="20"/>
              </w:rPr>
              <w:t>1.145</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A3D31F" w14:textId="77777777" w:rsidR="008934C2" w:rsidRDefault="000A43C6">
            <w:r>
              <w:rPr>
                <w:sz w:val="20"/>
                <w:szCs w:val="20"/>
              </w:rPr>
              <w:t>1.038</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72340" w14:textId="77777777" w:rsidR="008934C2" w:rsidRDefault="000A43C6">
            <w:r>
              <w:rPr>
                <w:sz w:val="20"/>
                <w:szCs w:val="20"/>
              </w:rPr>
              <w:t>0.949</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04A08" w14:textId="77777777" w:rsidR="008934C2" w:rsidRDefault="000A43C6">
            <w:r>
              <w:rPr>
                <w:sz w:val="20"/>
                <w:szCs w:val="20"/>
              </w:rPr>
              <w:t>0.937</w:t>
            </w:r>
          </w:p>
        </w:tc>
      </w:tr>
      <w:tr w:rsidR="008934C2" w14:paraId="74CF8E75"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F6268" w14:textId="77777777" w:rsidR="008934C2" w:rsidRDefault="000A43C6">
            <w:r>
              <w:rPr>
                <w:sz w:val="20"/>
                <w:szCs w:val="20"/>
              </w:rPr>
              <w:t>Test MAE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EE7E7" w14:textId="77777777" w:rsidR="008934C2" w:rsidRDefault="000A43C6">
            <w:r>
              <w:rPr>
                <w:sz w:val="20"/>
                <w:szCs w:val="20"/>
              </w:rPr>
              <w:t>0.900</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364A2" w14:textId="77777777" w:rsidR="008934C2" w:rsidRDefault="000A43C6">
            <w:r>
              <w:rPr>
                <w:sz w:val="20"/>
                <w:szCs w:val="20"/>
              </w:rPr>
              <w:t>0.795</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85AEA" w14:textId="77777777" w:rsidR="008934C2" w:rsidRDefault="000A43C6">
            <w:r>
              <w:rPr>
                <w:sz w:val="20"/>
                <w:szCs w:val="20"/>
              </w:rPr>
              <w:t>0.729</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4A876" w14:textId="77777777" w:rsidR="008934C2" w:rsidRDefault="000A43C6">
            <w:r>
              <w:rPr>
                <w:sz w:val="20"/>
                <w:szCs w:val="20"/>
              </w:rPr>
              <w:t>0.716</w:t>
            </w:r>
          </w:p>
        </w:tc>
      </w:tr>
      <w:tr w:rsidR="008934C2" w14:paraId="3745B54A"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9054E" w14:textId="77777777" w:rsidR="008934C2" w:rsidRDefault="000A43C6">
            <w:r>
              <w:rPr>
                <w:sz w:val="20"/>
                <w:szCs w:val="20"/>
              </w:rPr>
              <w:t>Test R²</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D6344" w14:textId="77777777" w:rsidR="008934C2" w:rsidRDefault="000A43C6">
            <w:r>
              <w:rPr>
                <w:sz w:val="20"/>
                <w:szCs w:val="20"/>
              </w:rPr>
              <w:t>−0.021</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6110E" w14:textId="77777777" w:rsidR="008934C2" w:rsidRDefault="000A43C6">
            <w:r>
              <w:rPr>
                <w:sz w:val="20"/>
                <w:szCs w:val="20"/>
              </w:rPr>
              <w:t>0.161</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90866" w14:textId="77777777" w:rsidR="008934C2" w:rsidRDefault="000A43C6">
            <w:r>
              <w:rPr>
                <w:sz w:val="20"/>
                <w:szCs w:val="20"/>
              </w:rPr>
              <w:t>0.298</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40161" w14:textId="77777777" w:rsidR="008934C2" w:rsidRDefault="000A43C6">
            <w:r>
              <w:rPr>
                <w:sz w:val="20"/>
                <w:szCs w:val="20"/>
              </w:rPr>
              <w:t>0.316</w:t>
            </w:r>
          </w:p>
        </w:tc>
      </w:tr>
      <w:tr w:rsidR="008934C2" w14:paraId="3C6AF3F6"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48A390" w14:textId="77777777" w:rsidR="008934C2" w:rsidRDefault="000A43C6">
            <w:r>
              <w:rPr>
                <w:sz w:val="20"/>
                <w:szCs w:val="20"/>
              </w:rPr>
              <w:t>Interpretability</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79052" w14:textId="77777777" w:rsidR="008934C2" w:rsidRDefault="000A43C6">
            <w:r>
              <w:rPr>
                <w:sz w:val="20"/>
                <w:szCs w:val="20"/>
              </w:rPr>
              <w:t>Trivial</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87ECB" w14:textId="77777777" w:rsidR="008934C2" w:rsidRDefault="000A43C6">
            <w:r>
              <w:rPr>
                <w:sz w:val="20"/>
                <w:szCs w:val="20"/>
              </w:rPr>
              <w:t>High (% differences)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505E5" w14:textId="77777777" w:rsidR="008934C2" w:rsidRDefault="000A43C6">
            <w:r>
              <w:rPr>
                <w:sz w:val="20"/>
                <w:szCs w:val="20"/>
              </w:rPr>
              <w:t>High (% differences)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FD4FF" w14:textId="77777777" w:rsidR="008934C2" w:rsidRDefault="000A43C6">
            <w:r>
              <w:rPr>
                <w:sz w:val="20"/>
                <w:szCs w:val="20"/>
              </w:rPr>
              <w:t>Low (black box)</w:t>
            </w:r>
          </w:p>
        </w:tc>
      </w:tr>
      <w:tr w:rsidR="008934C2" w14:paraId="1E6001A0" w14:textId="77777777">
        <w:trPr>
          <w:cantSplit/>
        </w:trPr>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1DED1F" w14:textId="77777777" w:rsidR="008934C2" w:rsidRDefault="000A43C6">
            <w:r>
              <w:rPr>
                <w:sz w:val="20"/>
                <w:szCs w:val="20"/>
              </w:rPr>
              <w:t>Tests the interaction</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EA66A" w14:textId="77777777" w:rsidR="008934C2" w:rsidRDefault="000A43C6">
            <w:r>
              <w:rPr>
                <w:sz w:val="20"/>
                <w:szCs w:val="20"/>
              </w:rPr>
              <w:t>No</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2F690" w14:textId="77777777" w:rsidR="008934C2" w:rsidRDefault="000A43C6">
            <w:r>
              <w:rPr>
                <w:sz w:val="20"/>
                <w:szCs w:val="20"/>
              </w:rPr>
              <w:t>No</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9EC24" w14:textId="77777777" w:rsidR="008934C2" w:rsidRDefault="000A43C6">
            <w:r>
              <w:rPr>
                <w:sz w:val="20"/>
                <w:szCs w:val="20"/>
              </w:rPr>
              <w:t>Yes (coefficient and LRT)</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52EC4" w14:textId="77777777" w:rsidR="008934C2" w:rsidRDefault="000A43C6">
            <w:r>
              <w:rPr>
                <w:sz w:val="20"/>
                <w:szCs w:val="20"/>
              </w:rPr>
              <w:t>Indirectly</w:t>
            </w:r>
          </w:p>
        </w:tc>
      </w:tr>
    </w:tbl>
    <w:p w14:paraId="642B2A98" w14:textId="77777777" w:rsidR="008934C2" w:rsidRDefault="000A43C6">
      <w:pPr>
        <w:spacing w:before="80" w:after="200"/>
      </w:pPr>
      <w:r>
        <w:rPr>
          <w:i/>
          <w:iCs/>
          <w:sz w:val="20"/>
          <w:szCs w:val="20"/>
        </w:rPr>
        <w:t>Table 19: Income comparison matrix</w:t>
      </w:r>
    </w:p>
    <w:p w14:paraId="670DF065" w14:textId="77777777" w:rsidR="008934C2" w:rsidRDefault="000A43C6">
      <w:pPr>
        <w:pStyle w:val="Heading1"/>
      </w:pPr>
      <w:bookmarkStart w:id="49" w:name="_Toc241608055"/>
      <w:r>
        <w:t>16. Final model selection</w:t>
      </w:r>
      <w:bookmarkEnd w:id="49"/>
    </w:p>
    <w:p w14:paraId="1CCC311B" w14:textId="77777777" w:rsidR="008934C2" w:rsidRDefault="000A43C6">
      <w:pPr>
        <w:spacing w:after="120" w:line="276" w:lineRule="auto"/>
      </w:pPr>
      <w:r>
        <w:t>The brief’s key principle is that the highest-scoring model is not automatically the best one. The selection therefore weighs the evidence in sections 13–15 against what each model has to deliver: an answer to Treasury’s complements-or-substitutes question (Milestone 1 success criteria 1, 2 and 4), acceptable performance on the held-out test set (criterion 3), and probabilities that can be shown in a deployed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680"/>
        <w:gridCol w:w="3549"/>
        <w:gridCol w:w="2206"/>
      </w:tblGrid>
      <w:tr w:rsidR="008934C2" w14:paraId="03E30035" w14:textId="77777777">
        <w:trPr>
          <w:tblHeader/>
        </w:trPr>
        <w:tc>
          <w:tcPr>
            <w:tcW w:w="1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0848730" w14:textId="77777777" w:rsidR="008934C2" w:rsidRDefault="000A43C6">
            <w:r>
              <w:rPr>
                <w:b/>
                <w:bCs/>
                <w:color w:val="FFFFFF"/>
                <w:sz w:val="20"/>
                <w:szCs w:val="20"/>
              </w:rPr>
              <w:t>Question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74326FC" w14:textId="77777777" w:rsidR="008934C2" w:rsidRDefault="000A43C6">
            <w:r>
              <w:rPr>
                <w:b/>
                <w:bCs/>
                <w:color w:val="FFFFFF"/>
                <w:sz w:val="20"/>
                <w:szCs w:val="20"/>
              </w:rPr>
              <w:t>Selected model</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63B76A0" w14:textId="77777777" w:rsidR="008934C2" w:rsidRDefault="000A43C6">
            <w:r>
              <w:rPr>
                <w:b/>
                <w:bCs/>
                <w:color w:val="FFFFFF"/>
                <w:sz w:val="20"/>
                <w:szCs w:val="20"/>
              </w:rPr>
              <w:t>Saved as</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42B33C" w14:textId="77777777" w:rsidR="008934C2" w:rsidRDefault="000A43C6">
            <w:r>
              <w:rPr>
                <w:b/>
                <w:bCs/>
                <w:color w:val="FFFFFF"/>
                <w:sz w:val="20"/>
                <w:szCs w:val="20"/>
              </w:rPr>
              <w:t>Key results</w:t>
            </w:r>
          </w:p>
        </w:tc>
      </w:tr>
      <w:tr w:rsidR="008934C2" w14:paraId="0143B35E" w14:textId="77777777">
        <w:trPr>
          <w:cantSplit/>
        </w:trPr>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BAB06" w14:textId="77777777" w:rsidR="008934C2" w:rsidRDefault="000A43C6">
            <w:r>
              <w:rPr>
                <w:sz w:val="20"/>
                <w:szCs w:val="20"/>
              </w:rPr>
              <w:t>Employment (areas B and C)</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CE0BE" w14:textId="77777777" w:rsidR="008934C2" w:rsidRDefault="000A43C6">
            <w:r>
              <w:rPr>
                <w:sz w:val="20"/>
                <w:szCs w:val="20"/>
              </w:rPr>
              <w:t>Survey-weighted logistic regression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6B183" w14:textId="77777777" w:rsidR="008934C2" w:rsidRDefault="000A43C6">
            <w:r>
              <w:rPr>
                <w:rFonts w:ascii="Consolas" w:eastAsia="Consolas" w:hAnsi="Consolas" w:cs="Consolas"/>
                <w:sz w:val="20"/>
                <w:szCs w:val="20"/>
              </w:rPr>
              <w:t>Models/employment_logistic.rds</w:t>
            </w:r>
            <w:r>
              <w:rPr>
                <w:sz w:val="20"/>
                <w:szCs w:val="20"/>
              </w:rPr>
              <w:t>, threshold 0.639</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4DC4A" w14:textId="77777777" w:rsidR="008934C2" w:rsidRDefault="000A43C6">
            <w:r>
              <w:rPr>
                <w:sz w:val="20"/>
                <w:szCs w:val="20"/>
              </w:rPr>
              <w:t>Test AUC 0.765 (baseline 0.727); interaction odds ratio 1.29, LRT p = 0.013: complements</w:t>
            </w:r>
          </w:p>
        </w:tc>
      </w:tr>
      <w:tr w:rsidR="008934C2" w14:paraId="60BED212" w14:textId="77777777">
        <w:trPr>
          <w:cantSplit/>
        </w:trPr>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4BE45" w14:textId="77777777" w:rsidR="008934C2" w:rsidRDefault="000A43C6">
            <w:r>
              <w:rPr>
                <w:sz w:val="20"/>
                <w:szCs w:val="20"/>
              </w:rPr>
              <w:t>Income (area D, exploratory)</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41B7B" w14:textId="77777777" w:rsidR="008934C2" w:rsidRDefault="000A43C6">
            <w:r>
              <w:rPr>
                <w:sz w:val="20"/>
                <w:szCs w:val="20"/>
              </w:rPr>
              <w:t>Survey-weighted linear regression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DF2EC9" w14:textId="77777777" w:rsidR="008934C2" w:rsidRDefault="000A43C6">
            <w:r>
              <w:rPr>
                <w:rFonts w:ascii="Consolas" w:eastAsia="Consolas" w:hAnsi="Consolas" w:cs="Consolas"/>
                <w:sz w:val="20"/>
                <w:szCs w:val="20"/>
              </w:rPr>
              <w:t>Models/income_linear.rds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2C93B" w14:textId="77777777" w:rsidR="008934C2" w:rsidRDefault="000A43C6">
            <w:r>
              <w:rPr>
                <w:sz w:val="20"/>
                <w:szCs w:val="20"/>
              </w:rPr>
              <w:t>Test RMSE 0.949, R² 0.30; interaction +3.1%, LRT p = 0.60: not significant</w:t>
            </w:r>
          </w:p>
        </w:tc>
      </w:tr>
    </w:tbl>
    <w:p w14:paraId="138DDD46" w14:textId="77777777" w:rsidR="008934C2" w:rsidRDefault="000A43C6">
      <w:pPr>
        <w:spacing w:before="80" w:after="200"/>
      </w:pPr>
      <w:r>
        <w:rPr>
          <w:i/>
          <w:iCs/>
          <w:sz w:val="20"/>
          <w:szCs w:val="20"/>
        </w:rPr>
        <w:t>Table 20: Selected models</w:t>
      </w:r>
    </w:p>
    <w:p w14:paraId="446E8D03" w14:textId="77777777" w:rsidR="008934C2" w:rsidRDefault="000A43C6">
      <w:pPr>
        <w:pStyle w:val="Heading2"/>
      </w:pPr>
      <w:bookmarkStart w:id="50" w:name="_Toc241608056"/>
      <w:r>
        <w:t>16.1 Employment: survey-weighted logistic regression</w:t>
      </w:r>
      <w:bookmarkEnd w:id="50"/>
    </w:p>
    <w:p w14:paraId="602489F9" w14:textId="77777777" w:rsidR="008934C2" w:rsidRDefault="000A43C6">
      <w:pPr>
        <w:pStyle w:val="ListParagraph"/>
        <w:numPr>
          <w:ilvl w:val="0"/>
          <w:numId w:val="3"/>
        </w:numPr>
        <w:spacing w:after="60"/>
      </w:pPr>
      <w:r>
        <w:rPr>
          <w:b/>
          <w:bCs/>
        </w:rPr>
        <w:t>It meets the performance criterion.</w:t>
      </w:r>
      <w:r>
        <w:t xml:space="preserve"> Its test AUC is 0.765, above the 0.70 threshold and clearly above the demographics-only baseline (0.727, DeLong p &lt; 0.0001). Education, digital access and the household predictors therefore add real predictive information beyond who and where a person is.</w:t>
      </w:r>
    </w:p>
    <w:p w14:paraId="74CE0625" w14:textId="77777777" w:rsidR="008934C2" w:rsidRDefault="000A43C6">
      <w:pPr>
        <w:pStyle w:val="ListParagraph"/>
        <w:numPr>
          <w:ilvl w:val="0"/>
          <w:numId w:val="3"/>
        </w:numPr>
        <w:spacing w:after="60"/>
      </w:pPr>
      <w:r>
        <w:rPr>
          <w:b/>
          <w:bCs/>
        </w:rPr>
        <w:t>It gives up little against the best-scoring model.</w:t>
      </w:r>
      <w:r>
        <w:t xml:space="preserve"> The random forest has the highest test AUC (0.774). The difference of 0.009 is statistically detectable (DeLong p = 0.0019, somewhat too small because household members are not independent) but small in practice: balanced accuracy 0.693 against 0.699 and Brier score 0.183 against 0.180. Both are well calibrated.</w:t>
      </w:r>
    </w:p>
    <w:p w14:paraId="1ECEC0D7" w14:textId="77777777" w:rsidR="008934C2" w:rsidRDefault="000A43C6">
      <w:pPr>
        <w:pStyle w:val="ListParagraph"/>
        <w:numPr>
          <w:ilvl w:val="0"/>
          <w:numId w:val="3"/>
        </w:numPr>
        <w:spacing w:after="60"/>
      </w:pPr>
      <w:r>
        <w:rPr>
          <w:b/>
          <w:bCs/>
        </w:rPr>
        <w:t>It is the only model that answers the business question directly.</w:t>
      </w:r>
      <w:r>
        <w:t xml:space="preserve"> It estimates the education × internet interaction as an odds ratio (1.29) with a likelihood-ratio test (p = 0.013), as the success criteria require, and the survey weights make that estimate describe the South African labour force. The forest can show the interaction only indirectly, through group averages.</w:t>
      </w:r>
    </w:p>
    <w:p w14:paraId="7CC8B445" w14:textId="77777777" w:rsidR="008934C2" w:rsidRDefault="000A43C6">
      <w:pPr>
        <w:pStyle w:val="ListParagraph"/>
        <w:numPr>
          <w:ilvl w:val="0"/>
          <w:numId w:val="3"/>
        </w:numPr>
        <w:spacing w:after="60"/>
      </w:pPr>
      <w:r>
        <w:rPr>
          <w:b/>
          <w:bCs/>
        </w:rPr>
        <w:t>Its result is robust.</w:t>
      </w:r>
      <w:r>
        <w:t xml:space="preserve"> The random forest, which was not told about the interaction, finds the same complements pattern, and the interaction barely changes when the device predictors are removed. This is the check across a second modelling approach that success criterion 4 requires.</w:t>
      </w:r>
    </w:p>
    <w:p w14:paraId="3AB8B5CD" w14:textId="77777777" w:rsidR="008934C2" w:rsidRDefault="000A43C6">
      <w:pPr>
        <w:pStyle w:val="ListParagraph"/>
        <w:numPr>
          <w:ilvl w:val="0"/>
          <w:numId w:val="3"/>
        </w:numPr>
        <w:spacing w:after="60"/>
      </w:pPr>
      <w:r>
        <w:rPr>
          <w:b/>
          <w:bCs/>
        </w:rPr>
        <w:t>It is easier to deploy and explain.</w:t>
      </w:r>
      <w:r>
        <w:t xml:space="preserve"> Every prediction can be traced to odds ratios a policy stakeholder can read, and a regression is small and fast to score in a Shiny app.</w:t>
      </w:r>
    </w:p>
    <w:p w14:paraId="5B234154" w14:textId="77777777" w:rsidR="008934C2" w:rsidRDefault="000A43C6">
      <w:pPr>
        <w:spacing w:before="120" w:after="120" w:line="276" w:lineRule="auto"/>
      </w:pPr>
      <w:r>
        <w:t xml:space="preserve">The </w:t>
      </w:r>
      <w:r>
        <w:rPr>
          <w:b/>
          <w:bCs/>
        </w:rPr>
        <w:t>random forest is kept as the predictive benchmark</w:t>
      </w:r>
      <w:r>
        <w:t xml:space="preserve">: it shows that a flexible model gains only about 0.01 AUC over the logistic regression, and its predictions correlate with the regression’s at 0.93. The </w:t>
      </w:r>
      <w:r>
        <w:rPr>
          <w:b/>
          <w:bCs/>
        </w:rPr>
        <w:t>decision tree is not selected</w:t>
      </w:r>
      <w:r>
        <w:t>: its test AUC (0.710) is below the demographics-only baseline and it never splits on education or internet access, so it cannot serve as the readable check of the interaction it was chosen for. That role is filled by the random forest instead.</w:t>
      </w:r>
    </w:p>
    <w:p w14:paraId="728E14C5" w14:textId="77777777" w:rsidR="008934C2" w:rsidRDefault="000A43C6">
      <w:pPr>
        <w:pStyle w:val="Heading2"/>
      </w:pPr>
      <w:bookmarkStart w:id="51" w:name="_Toc241608057"/>
      <w:r>
        <w:t>16.2 Income: survey-weighted linear regression</w:t>
      </w:r>
      <w:bookmarkEnd w:id="51"/>
    </w:p>
    <w:p w14:paraId="4FBFC0ED" w14:textId="77777777" w:rsidR="008934C2" w:rsidRDefault="000A43C6">
      <w:pPr>
        <w:spacing w:after="120" w:line="276" w:lineRule="auto"/>
      </w:pPr>
      <w:r>
        <w:t>The random forest predicts slightly better (test RMSE 0.937 against 0.949, R² 0.316 against 0.298), a difference of about 1% in RMSE. That is too small to outweigh the linear regression’s advantages: it reports salary differences as percentages with confidence intervals, it uses the survey weights, and its residuals behave acceptably. Its answer to the research question is that the interaction is not significant (LRT p = 0.60): among people who report a salary, there is no evidence that home internet changes the salary premium for matric. Both models explain only about 30% of the variation in log salary, so the income results remain exploratory, as planned in Milestone 1.</w:t>
      </w:r>
    </w:p>
    <w:p w14:paraId="0A592B94" w14:textId="77777777" w:rsidR="008934C2" w:rsidRDefault="000A43C6">
      <w:pPr>
        <w:pStyle w:val="Heading1"/>
      </w:pPr>
      <w:bookmarkStart w:id="52" w:name="_Toc241608058"/>
      <w:r>
        <w:t>17. Limitations carried into Tasks 3 and 4</w:t>
      </w:r>
      <w:bookmarkEnd w:id="52"/>
    </w:p>
    <w:p w14:paraId="19E97A53" w14:textId="77777777" w:rsidR="008934C2" w:rsidRDefault="000A43C6">
      <w:pPr>
        <w:spacing w:after="120" w:line="276" w:lineRule="auto"/>
      </w:pPr>
      <w:r>
        <w:t>A model can perform well overall but worse for particular groups. The test-set metrics of the selected logistic regression, by population group, sex and settlement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360"/>
        <w:gridCol w:w="1360"/>
        <w:gridCol w:w="1360"/>
        <w:gridCol w:w="1360"/>
        <w:gridCol w:w="1360"/>
      </w:tblGrid>
      <w:tr w:rsidR="008934C2" w14:paraId="6F20C7C4" w14:textId="77777777">
        <w:trPr>
          <w:tblHeader/>
        </w:trPr>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D06866A" w14:textId="77777777" w:rsidR="008934C2" w:rsidRDefault="000A43C6">
            <w:r>
              <w:rPr>
                <w:b/>
                <w:bCs/>
                <w:color w:val="FFFFFF"/>
                <w:sz w:val="20"/>
                <w:szCs w:val="20"/>
              </w:rPr>
              <w:t>Group</w:t>
            </w:r>
          </w:p>
        </w:tc>
        <w:tc>
          <w:tcPr>
            <w:tcW w:w="1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5F5630" w14:textId="77777777" w:rsidR="008934C2" w:rsidRDefault="000A43C6">
            <w:r>
              <w:rPr>
                <w:b/>
                <w:bCs/>
                <w:color w:val="FFFFFF"/>
                <w:sz w:val="20"/>
                <w:szCs w:val="20"/>
              </w:rPr>
              <w:t>Test people</w:t>
            </w:r>
          </w:p>
        </w:tc>
        <w:tc>
          <w:tcPr>
            <w:tcW w:w="1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A7A6CCB" w14:textId="77777777" w:rsidR="008934C2" w:rsidRDefault="000A43C6">
            <w:r>
              <w:rPr>
                <w:b/>
                <w:bCs/>
                <w:color w:val="FFFFFF"/>
                <w:sz w:val="20"/>
                <w:szCs w:val="20"/>
              </w:rPr>
              <w:t>Share employed</w:t>
            </w:r>
          </w:p>
        </w:tc>
        <w:tc>
          <w:tcPr>
            <w:tcW w:w="1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5AC7D3E" w14:textId="77777777" w:rsidR="008934C2" w:rsidRDefault="000A43C6">
            <w:r>
              <w:rPr>
                <w:b/>
                <w:bCs/>
                <w:color w:val="FFFFFF"/>
                <w:sz w:val="20"/>
                <w:szCs w:val="20"/>
              </w:rPr>
              <w:t>AUC</w:t>
            </w:r>
          </w:p>
        </w:tc>
        <w:tc>
          <w:tcPr>
            <w:tcW w:w="1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4D70AA" w14:textId="77777777" w:rsidR="008934C2" w:rsidRDefault="000A43C6">
            <w:r>
              <w:rPr>
                <w:b/>
                <w:bCs/>
                <w:color w:val="FFFFFF"/>
                <w:sz w:val="20"/>
                <w:szCs w:val="20"/>
              </w:rPr>
              <w:t>Sensitivity</w:t>
            </w:r>
          </w:p>
        </w:tc>
        <w:tc>
          <w:tcPr>
            <w:tcW w:w="1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6E80BFD" w14:textId="77777777" w:rsidR="008934C2" w:rsidRDefault="000A43C6">
            <w:r>
              <w:rPr>
                <w:b/>
                <w:bCs/>
                <w:color w:val="FFFFFF"/>
                <w:sz w:val="20"/>
                <w:szCs w:val="20"/>
              </w:rPr>
              <w:t>Specificity</w:t>
            </w:r>
          </w:p>
        </w:tc>
      </w:tr>
      <w:tr w:rsidR="008934C2" w14:paraId="0F8335AD"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9CA8C2" w14:textId="77777777" w:rsidR="008934C2" w:rsidRDefault="000A43C6">
            <w:r>
              <w:rPr>
                <w:sz w:val="20"/>
                <w:szCs w:val="20"/>
              </w:rPr>
              <w:t>Black African</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2EC60" w14:textId="77777777" w:rsidR="008934C2" w:rsidRDefault="000A43C6">
            <w:r>
              <w:rPr>
                <w:sz w:val="20"/>
                <w:szCs w:val="20"/>
              </w:rPr>
              <w:t>4,642</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2E6CE" w14:textId="77777777" w:rsidR="008934C2" w:rsidRDefault="000A43C6">
            <w:r>
              <w:rPr>
                <w:sz w:val="20"/>
                <w:szCs w:val="20"/>
              </w:rPr>
              <w:t>0.609</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CD550F" w14:textId="77777777" w:rsidR="008934C2" w:rsidRDefault="000A43C6">
            <w:r>
              <w:rPr>
                <w:sz w:val="20"/>
                <w:szCs w:val="20"/>
              </w:rPr>
              <w:t>0.749</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513C3" w14:textId="77777777" w:rsidR="008934C2" w:rsidRDefault="000A43C6">
            <w:r>
              <w:rPr>
                <w:sz w:val="20"/>
                <w:szCs w:val="20"/>
              </w:rPr>
              <w:t>0.652</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40EA9" w14:textId="77777777" w:rsidR="008934C2" w:rsidRDefault="000A43C6">
            <w:r>
              <w:rPr>
                <w:sz w:val="20"/>
                <w:szCs w:val="20"/>
              </w:rPr>
              <w:t>0.711</w:t>
            </w:r>
          </w:p>
        </w:tc>
      </w:tr>
      <w:tr w:rsidR="008934C2" w14:paraId="495EF23F"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EDDE1" w14:textId="77777777" w:rsidR="008934C2" w:rsidRDefault="000A43C6">
            <w:r>
              <w:rPr>
                <w:sz w:val="20"/>
                <w:szCs w:val="20"/>
              </w:rPr>
              <w:t>Coloured</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2C4C6" w14:textId="77777777" w:rsidR="008934C2" w:rsidRDefault="000A43C6">
            <w:r>
              <w:rPr>
                <w:sz w:val="20"/>
                <w:szCs w:val="20"/>
              </w:rPr>
              <w:t>512</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C3B713" w14:textId="77777777" w:rsidR="008934C2" w:rsidRDefault="000A43C6">
            <w:r>
              <w:rPr>
                <w:sz w:val="20"/>
                <w:szCs w:val="20"/>
              </w:rPr>
              <w:t>0.758</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310E6" w14:textId="77777777" w:rsidR="008934C2" w:rsidRDefault="000A43C6">
            <w:r>
              <w:rPr>
                <w:sz w:val="20"/>
                <w:szCs w:val="20"/>
              </w:rPr>
              <w:t>0.717</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BF57C" w14:textId="77777777" w:rsidR="008934C2" w:rsidRDefault="000A43C6">
            <w:r>
              <w:rPr>
                <w:sz w:val="20"/>
                <w:szCs w:val="20"/>
              </w:rPr>
              <w:t>0.838</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57D27" w14:textId="77777777" w:rsidR="008934C2" w:rsidRDefault="000A43C6">
            <w:r>
              <w:rPr>
                <w:sz w:val="20"/>
                <w:szCs w:val="20"/>
              </w:rPr>
              <w:t>0.411</w:t>
            </w:r>
          </w:p>
        </w:tc>
      </w:tr>
      <w:tr w:rsidR="008934C2" w14:paraId="483488D6"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033C0" w14:textId="77777777" w:rsidR="008934C2" w:rsidRDefault="000A43C6">
            <w:r>
              <w:rPr>
                <w:sz w:val="20"/>
                <w:szCs w:val="20"/>
              </w:rPr>
              <w:t>Indian/Asian</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4E36ED" w14:textId="77777777" w:rsidR="008934C2" w:rsidRDefault="000A43C6">
            <w:r>
              <w:rPr>
                <w:sz w:val="20"/>
                <w:szCs w:val="20"/>
              </w:rPr>
              <w:t>104</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DE455" w14:textId="77777777" w:rsidR="008934C2" w:rsidRDefault="000A43C6">
            <w:r>
              <w:rPr>
                <w:sz w:val="20"/>
                <w:szCs w:val="20"/>
              </w:rPr>
              <w:t>0.856</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D8099" w14:textId="77777777" w:rsidR="008934C2" w:rsidRDefault="000A43C6">
            <w:r>
              <w:rPr>
                <w:sz w:val="20"/>
                <w:szCs w:val="20"/>
              </w:rPr>
              <w:t>0.831</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B57C2" w14:textId="77777777" w:rsidR="008934C2" w:rsidRDefault="000A43C6">
            <w:r>
              <w:rPr>
                <w:sz w:val="20"/>
                <w:szCs w:val="20"/>
              </w:rPr>
              <w:t>1.000</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26FB7" w14:textId="77777777" w:rsidR="008934C2" w:rsidRDefault="000A43C6">
            <w:r>
              <w:rPr>
                <w:sz w:val="20"/>
                <w:szCs w:val="20"/>
              </w:rPr>
              <w:t>0.200</w:t>
            </w:r>
          </w:p>
        </w:tc>
      </w:tr>
      <w:tr w:rsidR="008934C2" w14:paraId="4B18740D"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24CEA" w14:textId="77777777" w:rsidR="008934C2" w:rsidRDefault="000A43C6">
            <w:r>
              <w:rPr>
                <w:sz w:val="20"/>
                <w:szCs w:val="20"/>
              </w:rPr>
              <w:t>White</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D7850" w14:textId="77777777" w:rsidR="008934C2" w:rsidRDefault="000A43C6">
            <w:r>
              <w:rPr>
                <w:sz w:val="20"/>
                <w:szCs w:val="20"/>
              </w:rPr>
              <w:t>316</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FD5D98" w14:textId="77777777" w:rsidR="008934C2" w:rsidRDefault="000A43C6">
            <w:r>
              <w:rPr>
                <w:sz w:val="20"/>
                <w:szCs w:val="20"/>
              </w:rPr>
              <w:t>0.921</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C6378" w14:textId="77777777" w:rsidR="008934C2" w:rsidRDefault="000A43C6">
            <w:r>
              <w:rPr>
                <w:sz w:val="20"/>
                <w:szCs w:val="20"/>
              </w:rPr>
              <w:t>0.697</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09E81" w14:textId="77777777" w:rsidR="008934C2" w:rsidRDefault="000A43C6">
            <w:r>
              <w:rPr>
                <w:sz w:val="20"/>
                <w:szCs w:val="20"/>
              </w:rPr>
              <w:t>0.986</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D7F46" w14:textId="77777777" w:rsidR="008934C2" w:rsidRDefault="000A43C6">
            <w:r>
              <w:rPr>
                <w:sz w:val="20"/>
                <w:szCs w:val="20"/>
              </w:rPr>
              <w:t>0.040</w:t>
            </w:r>
          </w:p>
        </w:tc>
      </w:tr>
      <w:tr w:rsidR="008934C2" w14:paraId="6A186F72"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8E57A" w14:textId="77777777" w:rsidR="008934C2" w:rsidRDefault="000A43C6">
            <w:r>
              <w:rPr>
                <w:sz w:val="20"/>
                <w:szCs w:val="20"/>
              </w:rPr>
              <w:t>Male</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82920" w14:textId="77777777" w:rsidR="008934C2" w:rsidRDefault="000A43C6">
            <w:r>
              <w:rPr>
                <w:sz w:val="20"/>
                <w:szCs w:val="20"/>
              </w:rPr>
              <w:t>2,867</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E861E" w14:textId="77777777" w:rsidR="008934C2" w:rsidRDefault="000A43C6">
            <w:r>
              <w:rPr>
                <w:sz w:val="20"/>
                <w:szCs w:val="20"/>
              </w:rPr>
              <w:t>0.679</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C1068" w14:textId="77777777" w:rsidR="008934C2" w:rsidRDefault="000A43C6">
            <w:r>
              <w:rPr>
                <w:sz w:val="20"/>
                <w:szCs w:val="20"/>
              </w:rPr>
              <w:t>0.770</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E21A7" w14:textId="77777777" w:rsidR="008934C2" w:rsidRDefault="000A43C6">
            <w:r>
              <w:rPr>
                <w:sz w:val="20"/>
                <w:szCs w:val="20"/>
              </w:rPr>
              <w:t>0.773</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DBC29" w14:textId="77777777" w:rsidR="008934C2" w:rsidRDefault="000A43C6">
            <w:r>
              <w:rPr>
                <w:sz w:val="20"/>
                <w:szCs w:val="20"/>
              </w:rPr>
              <w:t>0.605</w:t>
            </w:r>
          </w:p>
        </w:tc>
      </w:tr>
      <w:tr w:rsidR="008934C2" w14:paraId="2E140F4E"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860AD" w14:textId="77777777" w:rsidR="008934C2" w:rsidRDefault="000A43C6">
            <w:r>
              <w:rPr>
                <w:sz w:val="20"/>
                <w:szCs w:val="20"/>
              </w:rPr>
              <w:t>Female</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2194C8" w14:textId="77777777" w:rsidR="008934C2" w:rsidRDefault="000A43C6">
            <w:r>
              <w:rPr>
                <w:sz w:val="20"/>
                <w:szCs w:val="20"/>
              </w:rPr>
              <w:t>2,707</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57E86" w14:textId="77777777" w:rsidR="008934C2" w:rsidRDefault="000A43C6">
            <w:r>
              <w:rPr>
                <w:sz w:val="20"/>
                <w:szCs w:val="20"/>
              </w:rPr>
              <w:t>0.610</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38132" w14:textId="77777777" w:rsidR="008934C2" w:rsidRDefault="000A43C6">
            <w:r>
              <w:rPr>
                <w:sz w:val="20"/>
                <w:szCs w:val="20"/>
              </w:rPr>
              <w:t>0.757</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01C94" w14:textId="77777777" w:rsidR="008934C2" w:rsidRDefault="000A43C6">
            <w:r>
              <w:rPr>
                <w:sz w:val="20"/>
                <w:szCs w:val="20"/>
              </w:rPr>
              <w:t>0.630</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B52332" w14:textId="77777777" w:rsidR="008934C2" w:rsidRDefault="000A43C6">
            <w:r>
              <w:rPr>
                <w:sz w:val="20"/>
                <w:szCs w:val="20"/>
              </w:rPr>
              <w:t>0.745</w:t>
            </w:r>
          </w:p>
        </w:tc>
      </w:tr>
      <w:tr w:rsidR="008934C2" w14:paraId="27F56B2F"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BEA84" w14:textId="77777777" w:rsidR="008934C2" w:rsidRDefault="000A43C6">
            <w:r>
              <w:rPr>
                <w:sz w:val="20"/>
                <w:szCs w:val="20"/>
              </w:rPr>
              <w:t>Metro urban</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0B939" w14:textId="77777777" w:rsidR="008934C2" w:rsidRDefault="000A43C6">
            <w:r>
              <w:rPr>
                <w:sz w:val="20"/>
                <w:szCs w:val="20"/>
              </w:rPr>
              <w:t>2,244</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E8F6E" w14:textId="77777777" w:rsidR="008934C2" w:rsidRDefault="000A43C6">
            <w:r>
              <w:rPr>
                <w:sz w:val="20"/>
                <w:szCs w:val="20"/>
              </w:rPr>
              <w:t>0.699</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152FD" w14:textId="77777777" w:rsidR="008934C2" w:rsidRDefault="000A43C6">
            <w:r>
              <w:rPr>
                <w:sz w:val="20"/>
                <w:szCs w:val="20"/>
              </w:rPr>
              <w:t>0.758</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9A08E" w14:textId="77777777" w:rsidR="008934C2" w:rsidRDefault="000A43C6">
            <w:r>
              <w:rPr>
                <w:sz w:val="20"/>
                <w:szCs w:val="20"/>
              </w:rPr>
              <w:t>0.770</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D14FF5" w14:textId="77777777" w:rsidR="008934C2" w:rsidRDefault="000A43C6">
            <w:r>
              <w:rPr>
                <w:sz w:val="20"/>
                <w:szCs w:val="20"/>
              </w:rPr>
              <w:t>0.578</w:t>
            </w:r>
          </w:p>
        </w:tc>
      </w:tr>
      <w:tr w:rsidR="008934C2" w14:paraId="442406C1"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DA33F" w14:textId="77777777" w:rsidR="008934C2" w:rsidRDefault="000A43C6">
            <w:r>
              <w:rPr>
                <w:sz w:val="20"/>
                <w:szCs w:val="20"/>
              </w:rPr>
              <w:t>Non-metro urban</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C7211" w14:textId="77777777" w:rsidR="008934C2" w:rsidRDefault="000A43C6">
            <w:r>
              <w:rPr>
                <w:sz w:val="20"/>
                <w:szCs w:val="20"/>
              </w:rPr>
              <w:t>1,582</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0C946" w14:textId="77777777" w:rsidR="008934C2" w:rsidRDefault="000A43C6">
            <w:r>
              <w:rPr>
                <w:sz w:val="20"/>
                <w:szCs w:val="20"/>
              </w:rPr>
              <w:t>0.665</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646C4" w14:textId="77777777" w:rsidR="008934C2" w:rsidRDefault="000A43C6">
            <w:r>
              <w:rPr>
                <w:sz w:val="20"/>
                <w:szCs w:val="20"/>
              </w:rPr>
              <w:t>0.764</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599DA" w14:textId="77777777" w:rsidR="008934C2" w:rsidRDefault="000A43C6">
            <w:r>
              <w:rPr>
                <w:sz w:val="20"/>
                <w:szCs w:val="20"/>
              </w:rPr>
              <w:t>0.794</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C396E" w14:textId="77777777" w:rsidR="008934C2" w:rsidRDefault="000A43C6">
            <w:r>
              <w:rPr>
                <w:sz w:val="20"/>
                <w:szCs w:val="20"/>
              </w:rPr>
              <w:t>0.583</w:t>
            </w:r>
          </w:p>
        </w:tc>
      </w:tr>
      <w:tr w:rsidR="008934C2" w14:paraId="766BD95F"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3F321" w14:textId="77777777" w:rsidR="008934C2" w:rsidRDefault="000A43C6">
            <w:r>
              <w:rPr>
                <w:sz w:val="20"/>
                <w:szCs w:val="20"/>
              </w:rPr>
              <w:t>Traditional</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30ABC" w14:textId="77777777" w:rsidR="008934C2" w:rsidRDefault="000A43C6">
            <w:r>
              <w:rPr>
                <w:sz w:val="20"/>
                <w:szCs w:val="20"/>
              </w:rPr>
              <w:t>1,527</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FAEA8" w14:textId="77777777" w:rsidR="008934C2" w:rsidRDefault="000A43C6">
            <w:r>
              <w:rPr>
                <w:sz w:val="20"/>
                <w:szCs w:val="20"/>
              </w:rPr>
              <w:t>0.534</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C2D22" w14:textId="77777777" w:rsidR="008934C2" w:rsidRDefault="000A43C6">
            <w:r>
              <w:rPr>
                <w:sz w:val="20"/>
                <w:szCs w:val="20"/>
              </w:rPr>
              <w:t>0.732</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C63D8" w14:textId="77777777" w:rsidR="008934C2" w:rsidRDefault="000A43C6">
            <w:r>
              <w:rPr>
                <w:sz w:val="20"/>
                <w:szCs w:val="20"/>
              </w:rPr>
              <w:t>0.452</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F1DED" w14:textId="77777777" w:rsidR="008934C2" w:rsidRDefault="000A43C6">
            <w:r>
              <w:rPr>
                <w:sz w:val="20"/>
                <w:szCs w:val="20"/>
              </w:rPr>
              <w:t>0.850</w:t>
            </w:r>
          </w:p>
        </w:tc>
      </w:tr>
      <w:tr w:rsidR="008934C2" w14:paraId="7B5F2EFD" w14:textId="77777777">
        <w:trPr>
          <w:cantSplit/>
        </w:trPr>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F0E45" w14:textId="77777777" w:rsidR="008934C2" w:rsidRDefault="000A43C6">
            <w:r>
              <w:rPr>
                <w:sz w:val="20"/>
                <w:szCs w:val="20"/>
              </w:rPr>
              <w:t>Farms</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53312C" w14:textId="77777777" w:rsidR="008934C2" w:rsidRDefault="000A43C6">
            <w:r>
              <w:rPr>
                <w:sz w:val="20"/>
                <w:szCs w:val="20"/>
              </w:rPr>
              <w:t>221</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26975" w14:textId="77777777" w:rsidR="008934C2" w:rsidRDefault="000A43C6">
            <w:r>
              <w:rPr>
                <w:sz w:val="20"/>
                <w:szCs w:val="20"/>
              </w:rPr>
              <w:t>0.724</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E48CBD" w14:textId="77777777" w:rsidR="008934C2" w:rsidRDefault="000A43C6">
            <w:r>
              <w:rPr>
                <w:sz w:val="20"/>
                <w:szCs w:val="20"/>
              </w:rPr>
              <w:t>0.809</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80353" w14:textId="77777777" w:rsidR="008934C2" w:rsidRDefault="000A43C6">
            <w:r>
              <w:rPr>
                <w:sz w:val="20"/>
                <w:szCs w:val="20"/>
              </w:rPr>
              <w:t>0.825</w:t>
            </w:r>
          </w:p>
        </w:tc>
        <w:tc>
          <w:tcPr>
            <w:tcW w:w="1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49119" w14:textId="77777777" w:rsidR="008934C2" w:rsidRDefault="000A43C6">
            <w:r>
              <w:rPr>
                <w:sz w:val="20"/>
                <w:szCs w:val="20"/>
              </w:rPr>
              <w:t>0.656</w:t>
            </w:r>
          </w:p>
        </w:tc>
      </w:tr>
    </w:tbl>
    <w:p w14:paraId="0D9AA7FC" w14:textId="77777777" w:rsidR="008934C2" w:rsidRDefault="000A43C6">
      <w:pPr>
        <w:spacing w:before="80" w:after="200"/>
      </w:pPr>
      <w:r>
        <w:rPr>
          <w:i/>
          <w:iCs/>
          <w:sz w:val="20"/>
          <w:szCs w:val="20"/>
        </w:rPr>
        <w:t>Table 21: Logistic regression test-set performance by group</w:t>
      </w:r>
    </w:p>
    <w:p w14:paraId="012B1CA2" w14:textId="77777777" w:rsidR="008934C2" w:rsidRDefault="000A43C6">
      <w:pPr>
        <w:pStyle w:val="ListParagraph"/>
        <w:numPr>
          <w:ilvl w:val="0"/>
          <w:numId w:val="3"/>
        </w:numPr>
        <w:spacing w:after="60"/>
      </w:pPr>
      <w:r>
        <w:rPr>
          <w:b/>
          <w:bCs/>
        </w:rPr>
        <w:t>One threshold meets very different base rates.</w:t>
      </w:r>
      <w:r>
        <w:t xml:space="preserve"> The AUC is similar across groups, so the model ranks people about equally well within each group, but for the Indian/Asian and White groups (over 85% employed) the model almost never predicts Unemployed (specificity 0.2 or lower), and in traditional areas it misses more than half of the employed people (sensitivity 0.45). The random forest shows the same pattern. The selected model is therefore suited to estimating group-level patterns and “what-if” scenarios, not to making decisions about individuals. This feeds into the fairness evaluation (Task 3).</w:t>
      </w:r>
    </w:p>
    <w:p w14:paraId="6DF61B29" w14:textId="77777777" w:rsidR="008934C2" w:rsidRDefault="000A43C6">
      <w:pPr>
        <w:pStyle w:val="ListParagraph"/>
        <w:numPr>
          <w:ilvl w:val="0"/>
          <w:numId w:val="3"/>
        </w:numPr>
        <w:spacing w:after="60"/>
      </w:pPr>
      <w:r>
        <w:rPr>
          <w:b/>
          <w:bCs/>
        </w:rPr>
        <w:t>Associations, not causes.</w:t>
      </w:r>
      <w:r>
        <w:t xml:space="preserve"> All results come from one 2024 cross-section. The odds ratios describe how employment differs between groups, not what would happen if a person gained matric or internet access.</w:t>
      </w:r>
    </w:p>
    <w:p w14:paraId="157CE976" w14:textId="77777777" w:rsidR="008934C2" w:rsidRDefault="000A43C6">
      <w:pPr>
        <w:pStyle w:val="ListParagraph"/>
        <w:numPr>
          <w:ilvl w:val="0"/>
          <w:numId w:val="3"/>
        </w:numPr>
        <w:spacing w:after="60"/>
      </w:pPr>
      <w:r>
        <w:rPr>
          <w:b/>
          <w:bCs/>
        </w:rPr>
        <w:t>Uncertainty is slightly understated in two places.</w:t>
      </w:r>
      <w:r>
        <w:t xml:space="preserve"> The DeLong tests and the ROC confidence intervals treat people as independent, although household members are not.</w:t>
      </w:r>
    </w:p>
    <w:p w14:paraId="741512BB" w14:textId="77777777" w:rsidR="008934C2" w:rsidRDefault="000A43C6">
      <w:pPr>
        <w:pStyle w:val="ListParagraph"/>
        <w:numPr>
          <w:ilvl w:val="0"/>
          <w:numId w:val="3"/>
        </w:numPr>
        <w:spacing w:after="60"/>
      </w:pPr>
      <w:r>
        <w:rPr>
          <w:b/>
          <w:bCs/>
        </w:rPr>
        <w:t>The income results are exploratory.</w:t>
      </w:r>
      <w:r>
        <w:t xml:space="preserve"> They cover only employed people who reported a salary, and the models explain about 30% of the variation.</w:t>
      </w:r>
    </w:p>
    <w:p w14:paraId="677C78FB" w14:textId="77777777" w:rsidR="008934C2" w:rsidRDefault="000A43C6">
      <w:pPr>
        <w:pStyle w:val="Heading1"/>
      </w:pPr>
      <w:bookmarkStart w:id="53" w:name="_Toc241608059"/>
      <w:r>
        <w:t>18. Reproducibility of the tuning and evaluation</w:t>
      </w:r>
      <w:bookmarkEnd w:id="53"/>
    </w:p>
    <w:p w14:paraId="2D3A2880" w14:textId="77777777" w:rsidR="008934C2" w:rsidRDefault="000A43C6">
      <w:pPr>
        <w:pStyle w:val="ListParagraph"/>
        <w:numPr>
          <w:ilvl w:val="0"/>
          <w:numId w:val="3"/>
        </w:numPr>
        <w:spacing w:after="60"/>
      </w:pPr>
      <w:r>
        <w:t>Every random step uses seed 67: the cross-validation folds (</w:t>
      </w:r>
      <w:r>
        <w:rPr>
          <w:rFonts w:ascii="Consolas" w:eastAsia="Consolas" w:hAnsi="Consolas" w:cs="Consolas"/>
          <w:sz w:val="20"/>
          <w:szCs w:val="20"/>
        </w:rPr>
        <w:t>set.seed(67)</w:t>
      </w:r>
      <w:r>
        <w:t xml:space="preserve"> before </w:t>
      </w:r>
      <w:r>
        <w:rPr>
          <w:rFonts w:ascii="Consolas" w:eastAsia="Consolas" w:hAnsi="Consolas" w:cs="Consolas"/>
          <w:sz w:val="20"/>
          <w:szCs w:val="20"/>
        </w:rPr>
        <w:t>caret::groupKFold()</w:t>
      </w:r>
      <w:r>
        <w:t>) and every forest (</w:t>
      </w:r>
      <w:r>
        <w:rPr>
          <w:rFonts w:ascii="Consolas" w:eastAsia="Consolas" w:hAnsi="Consolas" w:cs="Consolas"/>
          <w:sz w:val="20"/>
          <w:szCs w:val="20"/>
        </w:rPr>
        <w:t>seed = 67</w:t>
      </w:r>
      <w:r>
        <w:t xml:space="preserve"> in </w:t>
      </w:r>
      <w:r>
        <w:rPr>
          <w:rFonts w:ascii="Consolas" w:eastAsia="Consolas" w:hAnsi="Consolas" w:cs="Consolas"/>
          <w:sz w:val="20"/>
          <w:szCs w:val="20"/>
        </w:rPr>
        <w:t>ranger()</w:t>
      </w:r>
      <w:r>
        <w:t>). Rerunning the notebook gives the same folds, tuned settings and test results. With the seed set, ranger gives identical forests whatever number of processor threads it uses. The tree and the regressions have no random steps.</w:t>
      </w:r>
    </w:p>
    <w:p w14:paraId="2B307EE2" w14:textId="77777777" w:rsidR="008934C2" w:rsidRDefault="000A43C6">
      <w:pPr>
        <w:pStyle w:val="ListParagraph"/>
        <w:numPr>
          <w:ilvl w:val="0"/>
          <w:numId w:val="3"/>
        </w:numPr>
        <w:spacing w:after="60"/>
      </w:pPr>
      <w:r>
        <w:t>The test files are read only after all tuning and threshold choices are fixed, and are used once.</w:t>
      </w:r>
    </w:p>
    <w:p w14:paraId="7E806968" w14:textId="77777777" w:rsidR="008934C2" w:rsidRDefault="000A43C6">
      <w:pPr>
        <w:pStyle w:val="ListParagraph"/>
        <w:numPr>
          <w:ilvl w:val="0"/>
          <w:numId w:val="3"/>
        </w:numPr>
        <w:spacing w:after="60"/>
      </w:pPr>
      <w:r>
        <w:t>Every metric (cross-validation, test set and subgroups) is calculated by the same helper functions, written once at the top of the notebook.</w:t>
      </w:r>
    </w:p>
    <w:p w14:paraId="1F58BBA9" w14:textId="77777777" w:rsidR="008934C2" w:rsidRDefault="000A43C6">
      <w:pPr>
        <w:pStyle w:val="ListParagraph"/>
        <w:numPr>
          <w:ilvl w:val="0"/>
          <w:numId w:val="3"/>
        </w:numPr>
        <w:spacing w:after="60"/>
      </w:pPr>
      <w:r>
        <w:t xml:space="preserve">The notebook saves </w:t>
      </w:r>
      <w:r>
        <w:rPr>
          <w:rFonts w:ascii="Consolas" w:eastAsia="Consolas" w:hAnsi="Consolas" w:cs="Consolas"/>
          <w:sz w:val="20"/>
          <w:szCs w:val="20"/>
        </w:rPr>
        <w:t>employment_tree_tuned.rds</w:t>
      </w:r>
      <w:r>
        <w:t xml:space="preserve">, </w:t>
      </w:r>
      <w:r>
        <w:rPr>
          <w:rFonts w:ascii="Consolas" w:eastAsia="Consolas" w:hAnsi="Consolas" w:cs="Consolas"/>
          <w:sz w:val="20"/>
          <w:szCs w:val="20"/>
        </w:rPr>
        <w:t>employment_forest_tuned.rds</w:t>
      </w:r>
      <w:r>
        <w:t xml:space="preserve">, </w:t>
      </w:r>
      <w:r>
        <w:rPr>
          <w:rFonts w:ascii="Consolas" w:eastAsia="Consolas" w:hAnsi="Consolas" w:cs="Consolas"/>
          <w:sz w:val="20"/>
          <w:szCs w:val="20"/>
        </w:rPr>
        <w:t>employment_baseline.rds</w:t>
      </w:r>
      <w:r>
        <w:t xml:space="preserve">, </w:t>
      </w:r>
      <w:r>
        <w:rPr>
          <w:rFonts w:ascii="Consolas" w:eastAsia="Consolas" w:hAnsi="Consolas" w:cs="Consolas"/>
          <w:sz w:val="20"/>
          <w:szCs w:val="20"/>
        </w:rPr>
        <w:t>income_forest_tuned.rds</w:t>
      </w:r>
      <w:r>
        <w:t xml:space="preserve">, </w:t>
      </w:r>
      <w:r>
        <w:rPr>
          <w:rFonts w:ascii="Consolas" w:eastAsia="Consolas" w:hAnsi="Consolas" w:cs="Consolas"/>
          <w:sz w:val="20"/>
          <w:szCs w:val="20"/>
        </w:rPr>
        <w:t>income_baseline.rds</w:t>
      </w:r>
      <w:r>
        <w:t xml:space="preserve"> and </w:t>
      </w:r>
      <w:r>
        <w:rPr>
          <w:rFonts w:ascii="Consolas" w:eastAsia="Consolas" w:hAnsi="Consolas" w:cs="Consolas"/>
          <w:sz w:val="20"/>
          <w:szCs w:val="20"/>
        </w:rPr>
        <w:t>employment_thresholds.csv</w:t>
      </w:r>
      <w:r>
        <w:t xml:space="preserve"> to </w:t>
      </w:r>
      <w:r>
        <w:rPr>
          <w:rFonts w:ascii="Consolas" w:eastAsia="Consolas" w:hAnsi="Consolas" w:cs="Consolas"/>
          <w:sz w:val="20"/>
          <w:szCs w:val="20"/>
        </w:rPr>
        <w:t>Models/</w:t>
      </w:r>
      <w:r>
        <w:t xml:space="preserve">. The selected models, </w:t>
      </w:r>
      <w:r>
        <w:rPr>
          <w:rFonts w:ascii="Consolas" w:eastAsia="Consolas" w:hAnsi="Consolas" w:cs="Consolas"/>
          <w:sz w:val="20"/>
          <w:szCs w:val="20"/>
        </w:rPr>
        <w:t>employment_logistic.rds</w:t>
      </w:r>
      <w:r>
        <w:t xml:space="preserve"> and </w:t>
      </w:r>
      <w:r>
        <w:rPr>
          <w:rFonts w:ascii="Consolas" w:eastAsia="Consolas" w:hAnsi="Consolas" w:cs="Consolas"/>
          <w:sz w:val="20"/>
          <w:szCs w:val="20"/>
        </w:rPr>
        <w:t>income_linear.rds</w:t>
      </w:r>
      <w:r>
        <w:t>, were saved by the modelling notebooks and are not changed.</w:t>
      </w:r>
    </w:p>
    <w:p w14:paraId="2A24060E" w14:textId="77777777" w:rsidR="008934C2" w:rsidRDefault="000A43C6">
      <w:pPr>
        <w:pStyle w:val="ListParagraph"/>
        <w:numPr>
          <w:ilvl w:val="0"/>
          <w:numId w:val="3"/>
        </w:numPr>
        <w:spacing w:after="60"/>
      </w:pPr>
      <w:r>
        <w:t xml:space="preserve">Packages: R 4.6.1 with survey 4.5, rpart 4.1.27, rpart.plot 3.1.5, ranger 0.18.0, pROC 1.19.1 and caret 7.0-1 (for </w:t>
      </w:r>
      <w:r>
        <w:rPr>
          <w:rFonts w:ascii="Consolas" w:eastAsia="Consolas" w:hAnsi="Consolas" w:cs="Consolas"/>
          <w:sz w:val="20"/>
          <w:szCs w:val="20"/>
        </w:rPr>
        <w:t>groupKFold()</w:t>
      </w:r>
      <w:r>
        <w:t xml:space="preserve"> only). The full </w:t>
      </w:r>
      <w:r>
        <w:rPr>
          <w:rFonts w:ascii="Consolas" w:eastAsia="Consolas" w:hAnsi="Consolas" w:cs="Consolas"/>
          <w:sz w:val="20"/>
          <w:szCs w:val="20"/>
        </w:rPr>
        <w:t>sessionInfo()</w:t>
      </w:r>
      <w:r>
        <w:t xml:space="preserve"> is at the end of the rendered notebook, </w:t>
      </w:r>
      <w:r>
        <w:rPr>
          <w:rFonts w:ascii="Consolas" w:eastAsia="Consolas" w:hAnsi="Consolas" w:cs="Consolas"/>
          <w:sz w:val="20"/>
          <w:szCs w:val="20"/>
        </w:rPr>
        <w:t>Rendered Documentation/Milestone 3/Model Evaluation.html</w:t>
      </w:r>
      <w:r>
        <w:t>.</w:t>
      </w:r>
    </w:p>
    <w:sectPr w:rsidR="008934C2" w:rsidSect="00D22878">
      <w:footerReference w:type="default" r:id="rId13"/>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3EC1" w14:textId="77777777" w:rsidR="00E43856" w:rsidRDefault="00E43856">
      <w:r>
        <w:separator/>
      </w:r>
    </w:p>
  </w:endnote>
  <w:endnote w:type="continuationSeparator" w:id="0">
    <w:p w14:paraId="30226726" w14:textId="77777777" w:rsidR="00E43856" w:rsidRDefault="00E43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562919"/>
      <w:docPartObj>
        <w:docPartGallery w:val="Page Numbers (Bottom of Page)"/>
        <w:docPartUnique/>
      </w:docPartObj>
    </w:sdtPr>
    <w:sdtEndPr>
      <w:rPr>
        <w:color w:val="7F7F7F" w:themeColor="background1" w:themeShade="7F"/>
        <w:spacing w:val="60"/>
      </w:rPr>
    </w:sdtEndPr>
    <w:sdtContent>
      <w:p w14:paraId="4080E9A1" w14:textId="77777777" w:rsidR="00D22878" w:rsidRDefault="00D228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8F9630" w14:textId="77777777" w:rsidR="008934C2" w:rsidRDefault="008934C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6157C" w14:textId="77777777" w:rsidR="00E43856" w:rsidRDefault="00E43856">
      <w:r>
        <w:separator/>
      </w:r>
    </w:p>
  </w:footnote>
  <w:footnote w:type="continuationSeparator" w:id="0">
    <w:p w14:paraId="0864C089" w14:textId="77777777" w:rsidR="00E43856" w:rsidRDefault="00E438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84FC1"/>
    <w:multiLevelType w:val="hybridMultilevel"/>
    <w:tmpl w:val="C4069BEC"/>
    <w:lvl w:ilvl="0" w:tplc="1EE80A90">
      <w:start w:val="1"/>
      <w:numFmt w:val="bullet"/>
      <w:lvlText w:val="•"/>
      <w:lvlJc w:val="left"/>
      <w:pPr>
        <w:ind w:left="720" w:hanging="360"/>
      </w:pPr>
    </w:lvl>
    <w:lvl w:ilvl="1" w:tplc="B80C44EA">
      <w:numFmt w:val="decimal"/>
      <w:lvlText w:val=""/>
      <w:lvlJc w:val="left"/>
    </w:lvl>
    <w:lvl w:ilvl="2" w:tplc="50100542">
      <w:numFmt w:val="decimal"/>
      <w:lvlText w:val=""/>
      <w:lvlJc w:val="left"/>
    </w:lvl>
    <w:lvl w:ilvl="3" w:tplc="F50A2C34">
      <w:numFmt w:val="decimal"/>
      <w:lvlText w:val=""/>
      <w:lvlJc w:val="left"/>
    </w:lvl>
    <w:lvl w:ilvl="4" w:tplc="4F8E894C">
      <w:numFmt w:val="decimal"/>
      <w:lvlText w:val=""/>
      <w:lvlJc w:val="left"/>
    </w:lvl>
    <w:lvl w:ilvl="5" w:tplc="C282B1E0">
      <w:numFmt w:val="decimal"/>
      <w:lvlText w:val=""/>
      <w:lvlJc w:val="left"/>
    </w:lvl>
    <w:lvl w:ilvl="6" w:tplc="8564EB7C">
      <w:numFmt w:val="decimal"/>
      <w:lvlText w:val=""/>
      <w:lvlJc w:val="left"/>
    </w:lvl>
    <w:lvl w:ilvl="7" w:tplc="73EED17A">
      <w:numFmt w:val="decimal"/>
      <w:lvlText w:val=""/>
      <w:lvlJc w:val="left"/>
    </w:lvl>
    <w:lvl w:ilvl="8" w:tplc="E7BA7B8A">
      <w:numFmt w:val="decimal"/>
      <w:lvlText w:val=""/>
      <w:lvlJc w:val="left"/>
    </w:lvl>
  </w:abstractNum>
  <w:abstractNum w:abstractNumId="1" w15:restartNumberingAfterBreak="0">
    <w:nsid w:val="41D82CF8"/>
    <w:multiLevelType w:val="hybridMultilevel"/>
    <w:tmpl w:val="D8C6A688"/>
    <w:lvl w:ilvl="0" w:tplc="288A952E">
      <w:start w:val="1"/>
      <w:numFmt w:val="bullet"/>
      <w:lvlText w:val="●"/>
      <w:lvlJc w:val="left"/>
      <w:pPr>
        <w:ind w:left="720" w:hanging="360"/>
      </w:pPr>
    </w:lvl>
    <w:lvl w:ilvl="1" w:tplc="942E1CD6">
      <w:start w:val="1"/>
      <w:numFmt w:val="bullet"/>
      <w:lvlText w:val="○"/>
      <w:lvlJc w:val="left"/>
      <w:pPr>
        <w:ind w:left="1440" w:hanging="360"/>
      </w:pPr>
    </w:lvl>
    <w:lvl w:ilvl="2" w:tplc="AC3059F2">
      <w:start w:val="1"/>
      <w:numFmt w:val="bullet"/>
      <w:lvlText w:val="■"/>
      <w:lvlJc w:val="left"/>
      <w:pPr>
        <w:ind w:left="2160" w:hanging="360"/>
      </w:pPr>
    </w:lvl>
    <w:lvl w:ilvl="3" w:tplc="212E2780">
      <w:start w:val="1"/>
      <w:numFmt w:val="bullet"/>
      <w:lvlText w:val="●"/>
      <w:lvlJc w:val="left"/>
      <w:pPr>
        <w:ind w:left="2880" w:hanging="360"/>
      </w:pPr>
    </w:lvl>
    <w:lvl w:ilvl="4" w:tplc="C69E1A80">
      <w:start w:val="1"/>
      <w:numFmt w:val="bullet"/>
      <w:lvlText w:val="○"/>
      <w:lvlJc w:val="left"/>
      <w:pPr>
        <w:ind w:left="3600" w:hanging="360"/>
      </w:pPr>
    </w:lvl>
    <w:lvl w:ilvl="5" w:tplc="24367818">
      <w:start w:val="1"/>
      <w:numFmt w:val="bullet"/>
      <w:lvlText w:val="■"/>
      <w:lvlJc w:val="left"/>
      <w:pPr>
        <w:ind w:left="4320" w:hanging="360"/>
      </w:pPr>
    </w:lvl>
    <w:lvl w:ilvl="6" w:tplc="CC3C993A">
      <w:start w:val="1"/>
      <w:numFmt w:val="bullet"/>
      <w:lvlText w:val="●"/>
      <w:lvlJc w:val="left"/>
      <w:pPr>
        <w:ind w:left="5040" w:hanging="360"/>
      </w:pPr>
    </w:lvl>
    <w:lvl w:ilvl="7" w:tplc="BAECA332">
      <w:start w:val="1"/>
      <w:numFmt w:val="bullet"/>
      <w:lvlText w:val="●"/>
      <w:lvlJc w:val="left"/>
      <w:pPr>
        <w:ind w:left="5760" w:hanging="360"/>
      </w:pPr>
    </w:lvl>
    <w:lvl w:ilvl="8" w:tplc="52B6604C">
      <w:start w:val="1"/>
      <w:numFmt w:val="bullet"/>
      <w:lvlText w:val="●"/>
      <w:lvlJc w:val="left"/>
      <w:pPr>
        <w:ind w:left="6480" w:hanging="360"/>
      </w:pPr>
    </w:lvl>
  </w:abstractNum>
  <w:abstractNum w:abstractNumId="2" w15:restartNumberingAfterBreak="0">
    <w:nsid w:val="76876BE8"/>
    <w:multiLevelType w:val="hybridMultilevel"/>
    <w:tmpl w:val="F8187216"/>
    <w:lvl w:ilvl="0" w:tplc="374CADF0">
      <w:start w:val="1"/>
      <w:numFmt w:val="decimal"/>
      <w:lvlText w:val="%1."/>
      <w:lvlJc w:val="left"/>
      <w:pPr>
        <w:ind w:left="720" w:hanging="360"/>
      </w:pPr>
    </w:lvl>
    <w:lvl w:ilvl="1" w:tplc="5BC869EC">
      <w:numFmt w:val="decimal"/>
      <w:lvlText w:val=""/>
      <w:lvlJc w:val="left"/>
    </w:lvl>
    <w:lvl w:ilvl="2" w:tplc="1CC4CFC0">
      <w:numFmt w:val="decimal"/>
      <w:lvlText w:val=""/>
      <w:lvlJc w:val="left"/>
    </w:lvl>
    <w:lvl w:ilvl="3" w:tplc="81D671FE">
      <w:numFmt w:val="decimal"/>
      <w:lvlText w:val=""/>
      <w:lvlJc w:val="left"/>
    </w:lvl>
    <w:lvl w:ilvl="4" w:tplc="A8263330">
      <w:numFmt w:val="decimal"/>
      <w:lvlText w:val=""/>
      <w:lvlJc w:val="left"/>
    </w:lvl>
    <w:lvl w:ilvl="5" w:tplc="2DC2F1AA">
      <w:numFmt w:val="decimal"/>
      <w:lvlText w:val=""/>
      <w:lvlJc w:val="left"/>
    </w:lvl>
    <w:lvl w:ilvl="6" w:tplc="A1221C52">
      <w:numFmt w:val="decimal"/>
      <w:lvlText w:val=""/>
      <w:lvlJc w:val="left"/>
    </w:lvl>
    <w:lvl w:ilvl="7" w:tplc="DD4C409A">
      <w:numFmt w:val="decimal"/>
      <w:lvlText w:val=""/>
      <w:lvlJc w:val="left"/>
    </w:lvl>
    <w:lvl w:ilvl="8" w:tplc="AB22C262">
      <w:numFmt w:val="decimal"/>
      <w:lvlText w:val=""/>
      <w:lvlJc w:val="left"/>
    </w:lvl>
  </w:abstractNum>
  <w:num w:numId="1" w16cid:durableId="931358143">
    <w:abstractNumId w:val="1"/>
    <w:lvlOverride w:ilvl="0">
      <w:startOverride w:val="1"/>
    </w:lvlOverride>
  </w:num>
  <w:num w:numId="2" w16cid:durableId="1641617271">
    <w:abstractNumId w:val="2"/>
    <w:lvlOverride w:ilvl="0">
      <w:startOverride w:val="1"/>
    </w:lvlOverride>
  </w:num>
  <w:num w:numId="3" w16cid:durableId="1741823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4C2"/>
    <w:rsid w:val="000A43C6"/>
    <w:rsid w:val="00186824"/>
    <w:rsid w:val="00365FB5"/>
    <w:rsid w:val="0039650C"/>
    <w:rsid w:val="0040025A"/>
    <w:rsid w:val="004C651C"/>
    <w:rsid w:val="005C3D32"/>
    <w:rsid w:val="006B11BB"/>
    <w:rsid w:val="00810075"/>
    <w:rsid w:val="008770DA"/>
    <w:rsid w:val="008934C2"/>
    <w:rsid w:val="00C3797D"/>
    <w:rsid w:val="00CE0F03"/>
    <w:rsid w:val="00D22878"/>
    <w:rsid w:val="00DF4137"/>
    <w:rsid w:val="00E43856"/>
    <w:rsid w:val="00FB2672"/>
    <w:rsid w:val="00FB30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8D4E"/>
  <w15:docId w15:val="{EF19680D-AC1B-4BBD-AB72-F23ACFADF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B11BB"/>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B11BB"/>
    <w:pPr>
      <w:spacing w:after="100"/>
    </w:pPr>
  </w:style>
  <w:style w:type="paragraph" w:styleId="TOC2">
    <w:name w:val="toc 2"/>
    <w:basedOn w:val="Normal"/>
    <w:next w:val="Normal"/>
    <w:autoRedefine/>
    <w:uiPriority w:val="39"/>
    <w:unhideWhenUsed/>
    <w:rsid w:val="006B11BB"/>
    <w:pPr>
      <w:spacing w:after="100"/>
      <w:ind w:left="220"/>
    </w:pPr>
  </w:style>
  <w:style w:type="paragraph" w:styleId="TOC3">
    <w:name w:val="toc 3"/>
    <w:basedOn w:val="Normal"/>
    <w:next w:val="Normal"/>
    <w:autoRedefine/>
    <w:uiPriority w:val="39"/>
    <w:unhideWhenUsed/>
    <w:rsid w:val="006B11BB"/>
    <w:pPr>
      <w:spacing w:after="100"/>
      <w:ind w:left="440"/>
    </w:pPr>
  </w:style>
  <w:style w:type="paragraph" w:styleId="Header">
    <w:name w:val="header"/>
    <w:basedOn w:val="Normal"/>
    <w:link w:val="HeaderChar"/>
    <w:uiPriority w:val="99"/>
    <w:unhideWhenUsed/>
    <w:rsid w:val="00D22878"/>
    <w:pPr>
      <w:tabs>
        <w:tab w:val="center" w:pos="4513"/>
        <w:tab w:val="right" w:pos="9026"/>
      </w:tabs>
    </w:pPr>
  </w:style>
  <w:style w:type="character" w:customStyle="1" w:styleId="HeaderChar">
    <w:name w:val="Header Char"/>
    <w:basedOn w:val="DefaultParagraphFont"/>
    <w:link w:val="Header"/>
    <w:uiPriority w:val="99"/>
    <w:rsid w:val="00D22878"/>
  </w:style>
  <w:style w:type="paragraph" w:styleId="Footer">
    <w:name w:val="footer"/>
    <w:basedOn w:val="Normal"/>
    <w:link w:val="FooterChar"/>
    <w:uiPriority w:val="99"/>
    <w:unhideWhenUsed/>
    <w:rsid w:val="00D22878"/>
    <w:pPr>
      <w:tabs>
        <w:tab w:val="center" w:pos="4513"/>
        <w:tab w:val="right" w:pos="9026"/>
      </w:tabs>
    </w:pPr>
  </w:style>
  <w:style w:type="character" w:customStyle="1" w:styleId="FooterChar">
    <w:name w:val="Footer Char"/>
    <w:basedOn w:val="DefaultParagraphFont"/>
    <w:link w:val="Footer"/>
    <w:uiPriority w:val="99"/>
    <w:rsid w:val="00D22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0CA50-11BC-4BE9-9575-A3DE3DE6F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8905</Words>
  <Characters>50761</Characters>
  <Application>Microsoft Office Word</Application>
  <DocSecurity>0</DocSecurity>
  <Lines>423</Lines>
  <Paragraphs>119</Paragraphs>
  <ScaleCrop>false</ScaleCrop>
  <Company/>
  <LinksUpToDate>false</LinksUpToDate>
  <CharactersWithSpaces>59547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Choices</dc:title>
  <dc:creator>BIN381 Group 5</dc:creator>
  <cp:lastModifiedBy>Jandre Neethling</cp:lastModifiedBy>
  <cp:revision>3</cp:revision>
  <dcterms:created xsi:type="dcterms:W3CDTF">2026-09-29T18:59:00Z</dcterms:created>
  <dcterms:modified xsi:type="dcterms:W3CDTF">2026-09-29T18:59:00Z</dcterms:modified>
</cp:coreProperties>
</file>