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PONTIFÍCIA UNIVERSIDADE CATÓLICA DO RIO GRANDE DO SUL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FACULDADE DE ENGENHARIA</w:t>
      </w:r>
    </w:p>
    <w:p>
      <w:pPr>
        <w:pStyle w:val="Normal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LABORATÓRIO DE REDES DE COMPUTADORES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e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REDES E COMUNICAÇÃO II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T3 - Implementação de um Túnel ICMP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Felipe da Silva Angnes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Henrique Correa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Rafael Sperb</w:t>
      </w:r>
    </w:p>
    <w:p>
      <w:pPr>
        <w:pStyle w:val="Normal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Professor: Sérgio Johann Filho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Professora: Cristina Moreira Nunes</w:t>
      </w:r>
    </w:p>
    <w:p>
      <w:pPr>
        <w:pStyle w:val="Normal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sz w:val="28"/>
          <w:szCs w:val="28"/>
        </w:rPr>
        <w:t>Porto Alegre, 20 de Novembro de 2018</w:t>
      </w:r>
      <w:r>
        <w:br w:type="page"/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sz w:val="32"/>
          <w:szCs w:val="32"/>
        </w:rPr>
        <w:t>Introdução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Este trabalho tem como objetivo desenvolver uma aplicação que Implementa um túnel ICMP para transporte de pacotes TCP sobre IPv4, implementado um Proxy para conexões TCP.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Referencial teórico</w:t>
      </w:r>
    </w:p>
    <w:p>
      <w:pPr>
        <w:pStyle w:val="Normal"/>
        <w:spacing w:lineRule="auto" w:line="360" w:before="0" w:after="0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Sockets Raw</w:t>
      </w:r>
    </w:p>
    <w:p>
      <w:pPr>
        <w:pStyle w:val="Normal"/>
        <w:spacing w:lineRule="auto" w:line="360" w:before="0" w:after="0"/>
        <w:jc w:val="both"/>
        <w:rPr>
          <w:b/>
          <w:b/>
          <w:sz w:val="32"/>
          <w:szCs w:val="32"/>
        </w:rPr>
      </w:pPr>
      <w:r>
        <w:rPr>
          <w:sz w:val="24"/>
          <w:szCs w:val="24"/>
        </w:rPr>
        <w:t>É um mecanismo que permite o recebimento de pacotes de rede juntamente com seus cabeçalhos. Geralmente o SO entrega somente os dados dos pacotes as aplicações específicas, portanto com Sockets Raw é possível analisar todo o tráfego recebido pela rede.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ICMP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ICMP, sigla para o inglês Internet Control Message Protocol, é um protocolo integrante do Protocolo IP, definido pelo RFC 792, é utilizado para fornecer relatórios de erros à fonte original. Qualquer computador que utilize IP precisa aceitar as mensagens ICMP e alterar o seu comportamento de acordo com o erro relatado. Os gateways devem estar programados para enviar mensagens ICMP quando receberem datagramas que provoquem algum erro.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TCP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O TCP (acrônimo para o inglês Transmission Control Protocol, que significa "Protocolo de Controle de Transmissão") é um dos protocolos sob os quais assenta a Internet. Ele é complementado pelo Protocolo da Internet, sendo normalmente chamado de TCP/IP. A versatilidade e robustez do TCP tornou-o adequado a redes globais, já que este verifica se os dados são enviados de forma correta, na sequência apropriada e sem erros, pela rede.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Proxy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Um proxy é um servidor (um sistema de computador ou uma aplicação) que age como um intermediário para requisições de clientes solicitando recursos de outros servidores. Um cliente conecta-se ao servidor proxy, solicitando algum serviço, como um arquivo, conexão, página web ou outros recursos disponíveis de um servidor diferente, e o proxy avalia a solicitação como um meio de simplificar e controlar sua complexidade. Os proxies foram inventados para adicionar estrutura e encapsulamento aos sistemas distribuídos.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Firewall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Um firewall é um dispositivo de uma rede de computadores que tem por objetivo aplicar uma política de segurança a um determinado ponto da rede. O firewall pode ser do tipo filtros de pacotes, proxy de aplicações, etc. Os firewalls são geralmente associados a redes TCP/IP.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Topologia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734050" cy="2806700"/>
            <wp:effectExtent l="0" t="0" r="0" b="0"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00675" cy="105727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Desenvolvimento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Implementação da aplicação tem o fluxo da seguinte forma: O cliente configura a uma conexão ao proxy para um determinado IP passado por parâmetros.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734050" cy="1181100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E então é iniciado um túnel entre cliente e proxy.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695575" cy="23812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O túnel fica aguardando até que alguma aplicação tente enviar um pacote na rede. Quando a flag sinalizar a presença de dados no túnel, a aplicação inicia a montagem do pacote ICMP.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057775" cy="1076325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E em seguida faz a leitura dos dados enviados pelo cliente no túnel. Neste momento é passado o ponteiro para onde o pacote TCP ficará encapsulado.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4050" cy="6350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O envio do pacote ICMP é feito através de socket raw com a mensagem TCP encapsulada no ICMP.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4050" cy="520700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O proxy recebe o pacote ICMP pelo socket raw.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4050" cy="723900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Verifica se é um pacote ICMP válido e envia apenas o payload TCP no túnel para o serviço.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4050" cy="1689100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O proxy fica aguardando a resposta do serviço. O serviço responde ao proxy enviando um pacote TCP.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O proxy faz o mesmo procedimento como descrito anteriormente, mas agora  com o cliente como destino.  Ele recebe pelo mesmo túnel a resposta do serviço. Inicia um pacote ICMP Reply, recebe os dados TCP no túnel, encapsula o TCP dentro do ICMP e envia por socket raw para o cliente.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O Firewall é configurado utilizando IpTables entre Cliente e Proxy.</w:t>
      </w:r>
    </w:p>
    <w:p>
      <w:pPr>
        <w:pStyle w:val="Normal"/>
        <w:spacing w:lineRule="auto" w:line="360" w:before="0" w:after="0"/>
        <w:jc w:val="both"/>
        <w:rPr/>
      </w:pPr>
      <w:r>
        <w:rPr>
          <w:sz w:val="24"/>
          <w:szCs w:val="24"/>
        </w:rPr>
        <w:drawing>
          <wp:inline distT="0" distB="0" distL="0" distR="0">
            <wp:extent cx="5543550" cy="904875"/>
            <wp:effectExtent l="0" t="0" r="0" b="0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Resultados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Inicialmente, faz-se um teste para confirmar que o roteador R2 (gateway do cliente). Está bloqueando comunicações TCP. A tela esquerda do wireshark foi aberta na interface com endereço 22.0.0.1, enquanto a tela direita foi aberta em 10.0.2.2. 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Neste teste, o serviço tenta iniciar uma comunicação TCP com o cliente sem sucesso. Observa-se na tela direita do wireshark que existem vários pacotes TCP do tipo SYNC que não estão sendo transmitidos para o cliente.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66265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TODO: Explicar procedimentos para inicializar cliente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972050" cy="1781175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TODO: Explicar procedimento para inicializar server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651000"/>
            <wp:effectExtent l="0" t="0" r="0" b="0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TODO: Explicar inicialização netcat no serviço depois netcat no cliente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336165"/>
            <wp:effectExtent l="0" t="0" r="0" b="0"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788670</wp:posOffset>
            </wp:positionV>
            <wp:extent cx="5731510" cy="2146935"/>
            <wp:effectExtent l="0" t="0" r="0" b="0"/>
            <wp:wrapSquare wrapText="largest"/>
            <wp:docPr id="1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TODO: explicar ordem dos pacotes enviados. NOTA: mencionar que aparece o payload </w:t>
      </w:r>
      <w:r>
        <w:rPr>
          <w:b/>
          <w:bCs/>
          <w:sz w:val="24"/>
          <w:szCs w:val="24"/>
        </w:rPr>
        <w:t>OI</w:t>
      </w:r>
      <w:r>
        <w:rPr>
          <w:b w:val="false"/>
          <w:bCs w:val="false"/>
          <w:sz w:val="24"/>
          <w:szCs w:val="24"/>
        </w:rPr>
        <w:t xml:space="preserve"> nos dados do pacote ICMP e TCP (é o pacote encapsulado)</w:t>
      </w:r>
    </w:p>
    <w:p>
      <w:pPr>
        <w:pStyle w:val="Normal"/>
        <w:spacing w:lineRule="auto" w:line="360"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Conclusão</w:t>
      </w:r>
    </w:p>
    <w:p>
      <w:pPr>
        <w:pStyle w:val="Normal"/>
        <w:spacing w:lineRule="auto" w:line="360" w:before="0" w:after="0"/>
        <w:jc w:val="both"/>
        <w:rPr/>
      </w:pPr>
      <w:r>
        <w:rPr>
          <w:sz w:val="24"/>
          <w:szCs w:val="24"/>
        </w:rPr>
        <w:t>Com este trabalho podemos verificar o quão fácil pode ser burlar troca de mensagens utilizando o encapsulamento de mensagens TCP.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7</Pages>
  <Words>741</Words>
  <Characters>3900</Characters>
  <CharactersWithSpaces>4600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2018-11-26T11:12:44Z</dcterms:modified>
  <cp:revision>3</cp:revision>
  <dc:subject/>
  <dc:title/>
</cp:coreProperties>
</file>