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FBC" w:rsidRPr="004C35A9" w:rsidRDefault="00BC0FBC" w:rsidP="00BC0FBC">
      <w:pPr>
        <w:rPr>
          <w:sz w:val="30"/>
          <w:szCs w:val="30"/>
        </w:rPr>
      </w:pPr>
      <w:r w:rsidRPr="004C35A9">
        <w:rPr>
          <w:sz w:val="30"/>
          <w:szCs w:val="30"/>
        </w:rPr>
        <w:t>Cyber security is the practice of defending</w:t>
      </w:r>
      <w:r w:rsidR="004B6805" w:rsidRPr="004C35A9">
        <w:rPr>
          <w:sz w:val="30"/>
          <w:szCs w:val="30"/>
        </w:rPr>
        <w:t xml:space="preserve"> computers, servers, mobile users, mobile devices, electronic systems, networks and data from malicious attacks. </w:t>
      </w:r>
      <w:r w:rsidRPr="004C35A9">
        <w:rPr>
          <w:sz w:val="30"/>
          <w:szCs w:val="30"/>
        </w:rPr>
        <w:t>Cyber security continues to be a challenge in Uganda a</w:t>
      </w:r>
      <w:r w:rsidR="004B6805" w:rsidRPr="004C35A9">
        <w:rPr>
          <w:sz w:val="30"/>
          <w:szCs w:val="30"/>
        </w:rPr>
        <w:t>nd the share of cyber crimes</w:t>
      </w:r>
      <w:r w:rsidRPr="004C35A9">
        <w:rPr>
          <w:sz w:val="30"/>
          <w:szCs w:val="30"/>
        </w:rPr>
        <w:t xml:space="preserve"> in total economic crimes is on the rise.</w:t>
      </w:r>
      <w:r w:rsidR="004B6805" w:rsidRPr="004C35A9">
        <w:rPr>
          <w:sz w:val="30"/>
          <w:szCs w:val="30"/>
        </w:rPr>
        <w:t xml:space="preserve"> Cybercrime is reported to have had a 300% fold growth in the year 2020, thus the need for capacity building.</w:t>
      </w:r>
      <w:r w:rsidR="00121355" w:rsidRPr="004C35A9">
        <w:rPr>
          <w:sz w:val="30"/>
          <w:szCs w:val="30"/>
        </w:rPr>
        <w:t xml:space="preserve"> In the same year, </w:t>
      </w:r>
      <w:r w:rsidRPr="004C35A9">
        <w:rPr>
          <w:sz w:val="30"/>
          <w:szCs w:val="30"/>
        </w:rPr>
        <w:t>the cybercrime report of the Uganda Police acknowledges the relative increase in cases of cybercr</w:t>
      </w:r>
      <w:r w:rsidR="00121355" w:rsidRPr="004C35A9">
        <w:rPr>
          <w:sz w:val="30"/>
          <w:szCs w:val="30"/>
        </w:rPr>
        <w:t xml:space="preserve">imes related cases. It </w:t>
      </w:r>
      <w:r w:rsidRPr="004C35A9">
        <w:rPr>
          <w:sz w:val="30"/>
          <w:szCs w:val="30"/>
        </w:rPr>
        <w:t>led to a loss of U</w:t>
      </w:r>
      <w:r w:rsidR="004F271E" w:rsidRPr="004C35A9">
        <w:rPr>
          <w:sz w:val="30"/>
          <w:szCs w:val="30"/>
        </w:rPr>
        <w:t xml:space="preserve">GX 15,949,236,000 </w:t>
      </w:r>
      <w:r w:rsidR="004B6805" w:rsidRPr="004C35A9">
        <w:rPr>
          <w:sz w:val="30"/>
          <w:szCs w:val="30"/>
        </w:rPr>
        <w:t xml:space="preserve">in 2020. </w:t>
      </w:r>
      <w:r w:rsidRPr="004C35A9">
        <w:rPr>
          <w:sz w:val="30"/>
          <w:szCs w:val="30"/>
        </w:rPr>
        <w:t>In addition to economic crimes, cyber security threats pose a serious risk to the integrity of the e-government system and in</w:t>
      </w:r>
      <w:r w:rsidR="004B6805" w:rsidRPr="004C35A9">
        <w:rPr>
          <w:sz w:val="30"/>
          <w:szCs w:val="30"/>
        </w:rPr>
        <w:t>ternet in Uganda generally.</w:t>
      </w:r>
    </w:p>
    <w:p w:rsidR="00BC0FBC" w:rsidRPr="004C35A9" w:rsidRDefault="00BC0FBC" w:rsidP="00BC0FBC">
      <w:pPr>
        <w:rPr>
          <w:sz w:val="30"/>
          <w:szCs w:val="30"/>
        </w:rPr>
      </w:pPr>
      <w:r w:rsidRPr="004C35A9">
        <w:rPr>
          <w:sz w:val="30"/>
          <w:szCs w:val="30"/>
        </w:rPr>
        <w:t xml:space="preserve"> </w:t>
      </w:r>
    </w:p>
    <w:sectPr w:rsidR="00BC0FBC" w:rsidRPr="004C35A9" w:rsidSect="00CE0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C0FBC"/>
    <w:rsid w:val="00121355"/>
    <w:rsid w:val="001D04D9"/>
    <w:rsid w:val="004B6805"/>
    <w:rsid w:val="004C35A9"/>
    <w:rsid w:val="004D6A06"/>
    <w:rsid w:val="004F271E"/>
    <w:rsid w:val="00616CB7"/>
    <w:rsid w:val="008506C6"/>
    <w:rsid w:val="00A2582D"/>
    <w:rsid w:val="00BC0FBC"/>
    <w:rsid w:val="00CE0359"/>
    <w:rsid w:val="00CF2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2023-09-04T12:08:00Z</dcterms:created>
  <dcterms:modified xsi:type="dcterms:W3CDTF">2023-09-04T18:08:00Z</dcterms:modified>
</cp:coreProperties>
</file>