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30869" w14:textId="5C363697" w:rsidR="00145FA1" w:rsidRPr="00460F15" w:rsidRDefault="005404B7" w:rsidP="00460F15">
      <w:pPr>
        <w:rPr>
          <w:rFonts w:ascii="Arial" w:hAnsi="Arial" w:cs="Arial"/>
        </w:rPr>
      </w:pPr>
      <w:r w:rsidRPr="00460F15">
        <w:rPr>
          <w:rFonts w:ascii="Arial" w:hAnsi="Arial" w:cs="Arial"/>
        </w:rPr>
        <w:t>Soveltaminen</w:t>
      </w:r>
    </w:p>
    <w:p w14:paraId="2A2E6D6A" w14:textId="77777777" w:rsidR="00460F15" w:rsidRPr="00460F15" w:rsidRDefault="00460F15" w:rsidP="00460F15">
      <w:pPr>
        <w:pStyle w:val="NormaaliWWW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lang w:eastAsia="en-US"/>
        </w:rPr>
      </w:pPr>
    </w:p>
    <w:p w14:paraId="1CBB3E5D" w14:textId="2347C22E" w:rsidR="00F6601D" w:rsidRPr="00460F15" w:rsidRDefault="00145FA1" w:rsidP="00460F15">
      <w:pPr>
        <w:pStyle w:val="NormaaliWWW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460F15">
        <w:rPr>
          <w:rFonts w:ascii="Arial" w:hAnsi="Arial" w:cs="Arial"/>
        </w:rPr>
        <w:t xml:space="preserve">Ihmiskeskeinen suunnittelu </w:t>
      </w:r>
      <w:r w:rsidR="00B8783C" w:rsidRPr="00460F15">
        <w:rPr>
          <w:rFonts w:ascii="Arial" w:hAnsi="Arial" w:cs="Arial"/>
        </w:rPr>
        <w:t xml:space="preserve">on tapa kehittää käytettävämpiä ohjelmistoja. </w:t>
      </w:r>
      <w:r w:rsidR="005404B7" w:rsidRPr="00460F15">
        <w:rPr>
          <w:rFonts w:ascii="Arial" w:hAnsi="Arial" w:cs="Arial"/>
        </w:rPr>
        <w:t xml:space="preserve">Se </w:t>
      </w:r>
      <w:r w:rsidRPr="00460F15">
        <w:rPr>
          <w:rFonts w:ascii="Arial" w:hAnsi="Arial" w:cs="Arial"/>
        </w:rPr>
        <w:t>tarkoittaa ongelmanratka</w:t>
      </w:r>
      <w:r w:rsidR="005404B7" w:rsidRPr="00460F15">
        <w:rPr>
          <w:rFonts w:ascii="Arial" w:hAnsi="Arial" w:cs="Arial"/>
        </w:rPr>
        <w:t>isua, joka l</w:t>
      </w:r>
      <w:r w:rsidR="00F6601D" w:rsidRPr="00460F15">
        <w:rPr>
          <w:rFonts w:ascii="Arial" w:hAnsi="Arial" w:cs="Arial"/>
        </w:rPr>
        <w:t>ähtee ohjelmiston käyttäjistä</w:t>
      </w:r>
      <w:r w:rsidR="005404B7" w:rsidRPr="00460F15">
        <w:rPr>
          <w:rFonts w:ascii="Arial" w:hAnsi="Arial" w:cs="Arial"/>
        </w:rPr>
        <w:t xml:space="preserve">. </w:t>
      </w:r>
      <w:r w:rsidR="00B8783C" w:rsidRPr="00460F15">
        <w:rPr>
          <w:rFonts w:ascii="Arial" w:hAnsi="Arial" w:cs="Arial"/>
        </w:rPr>
        <w:t>Sen tavoitteena on kehittää uusia ratkaisuja</w:t>
      </w:r>
      <w:r w:rsidRPr="00460F15">
        <w:rPr>
          <w:rFonts w:ascii="Arial" w:hAnsi="Arial" w:cs="Arial"/>
        </w:rPr>
        <w:t xml:space="preserve">, jotka sopivat nimenomaan </w:t>
      </w:r>
      <w:r w:rsidR="00F6601D" w:rsidRPr="00460F15">
        <w:rPr>
          <w:rFonts w:ascii="Arial" w:hAnsi="Arial" w:cs="Arial"/>
        </w:rPr>
        <w:t xml:space="preserve">sen käyttäjille. </w:t>
      </w:r>
      <w:r w:rsidR="00F6601D" w:rsidRPr="00460F15">
        <w:rPr>
          <w:rFonts w:ascii="Arial" w:hAnsi="Arial" w:cs="Arial"/>
          <w:color w:val="000000"/>
          <w:shd w:val="clear" w:color="auto" w:fill="FFFFFF"/>
        </w:rPr>
        <w:t>Käyttäjän kuunteleminen on yksi keskeinen periaate ihmiskeskeisessä suunnittelussa, mutta se ei yksinään riitä, vaan ohjelmistoammattilaisen tulee tietää, miten käytettävyytt</w:t>
      </w:r>
      <w:r w:rsidR="00F6601D" w:rsidRPr="00460F15">
        <w:rPr>
          <w:rFonts w:ascii="Arial" w:hAnsi="Arial" w:cs="Arial"/>
          <w:color w:val="000000"/>
          <w:shd w:val="clear" w:color="auto" w:fill="FFFFFF"/>
        </w:rPr>
        <w:t>ä (</w:t>
      </w:r>
      <w:proofErr w:type="spellStart"/>
      <w:r w:rsidR="00F6601D" w:rsidRPr="00460F15">
        <w:rPr>
          <w:rFonts w:ascii="Arial" w:hAnsi="Arial" w:cs="Arial"/>
          <w:color w:val="000000"/>
          <w:shd w:val="clear" w:color="auto" w:fill="FFFFFF"/>
        </w:rPr>
        <w:t>usability</w:t>
      </w:r>
      <w:proofErr w:type="spellEnd"/>
      <w:r w:rsidR="00F6601D" w:rsidRPr="00460F15">
        <w:rPr>
          <w:rFonts w:ascii="Arial" w:hAnsi="Arial" w:cs="Arial"/>
          <w:color w:val="000000"/>
          <w:shd w:val="clear" w:color="auto" w:fill="FFFFFF"/>
        </w:rPr>
        <w:t>)</w:t>
      </w:r>
      <w:r w:rsidR="00F6601D" w:rsidRPr="00460F15">
        <w:rPr>
          <w:rFonts w:ascii="Arial" w:hAnsi="Arial" w:cs="Arial"/>
          <w:color w:val="000000"/>
          <w:shd w:val="clear" w:color="auto" w:fill="FFFFFF"/>
        </w:rPr>
        <w:t xml:space="preserve"> mitataan ja miten havaintoaineiston perusteella tehdään päätöksiä.</w:t>
      </w:r>
    </w:p>
    <w:p w14:paraId="1926B130" w14:textId="77777777" w:rsidR="00F6601D" w:rsidRPr="00460F15" w:rsidRDefault="00F6601D" w:rsidP="00460F15">
      <w:pPr>
        <w:pStyle w:val="NormaaliWWW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12D968C1" w14:textId="40E4C433" w:rsidR="00314420" w:rsidRPr="00460F15" w:rsidRDefault="005404B7" w:rsidP="00460F15">
      <w:pPr>
        <w:pStyle w:val="NormaaliWWW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 w:rsidRPr="00460F15">
        <w:rPr>
          <w:rFonts w:ascii="Arial" w:hAnsi="Arial" w:cs="Arial"/>
          <w:color w:val="000000"/>
          <w:shd w:val="clear" w:color="auto" w:fill="FFFFFF"/>
        </w:rPr>
        <w:t>Ahmes</w:t>
      </w:r>
      <w:proofErr w:type="spellEnd"/>
      <w:r w:rsidRPr="00460F1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60F15">
        <w:rPr>
          <w:rFonts w:ascii="Arial" w:hAnsi="Arial" w:cs="Arial"/>
          <w:color w:val="000000"/>
          <w:shd w:val="clear" w:color="auto" w:fill="FFFFFF"/>
        </w:rPr>
        <w:t>Seffah</w:t>
      </w:r>
      <w:proofErr w:type="spellEnd"/>
      <w:r w:rsidRPr="00460F15">
        <w:rPr>
          <w:rFonts w:ascii="Arial" w:hAnsi="Arial" w:cs="Arial"/>
          <w:color w:val="000000"/>
          <w:shd w:val="clear" w:color="auto" w:fill="FFFFFF"/>
        </w:rPr>
        <w:t xml:space="preserve"> esittelee </w:t>
      </w:r>
      <w:proofErr w:type="spellStart"/>
      <w:r w:rsidRPr="00460F15">
        <w:rPr>
          <w:rFonts w:ascii="Arial" w:hAnsi="Arial" w:cs="Arial"/>
          <w:color w:val="000000"/>
          <w:shd w:val="clear" w:color="auto" w:fill="FFFFFF"/>
        </w:rPr>
        <w:t>artikellissaan</w:t>
      </w:r>
      <w:proofErr w:type="spellEnd"/>
      <w:r w:rsidRPr="00460F15">
        <w:rPr>
          <w:rFonts w:ascii="Arial" w:hAnsi="Arial" w:cs="Arial"/>
          <w:color w:val="000000"/>
          <w:shd w:val="clear" w:color="auto" w:fill="FFFFFF"/>
        </w:rPr>
        <w:t xml:space="preserve"> ” Learning </w:t>
      </w:r>
      <w:proofErr w:type="spellStart"/>
      <w:r w:rsidRPr="00460F15">
        <w:rPr>
          <w:rFonts w:ascii="Arial" w:hAnsi="Arial" w:cs="Arial"/>
          <w:color w:val="000000"/>
          <w:shd w:val="clear" w:color="auto" w:fill="FFFFFF"/>
        </w:rPr>
        <w:t>the</w:t>
      </w:r>
      <w:proofErr w:type="spellEnd"/>
      <w:r w:rsidRPr="00460F1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60F15">
        <w:rPr>
          <w:rFonts w:ascii="Arial" w:hAnsi="Arial" w:cs="Arial"/>
          <w:color w:val="000000"/>
          <w:shd w:val="clear" w:color="auto" w:fill="FFFFFF"/>
        </w:rPr>
        <w:t>Ropes</w:t>
      </w:r>
      <w:proofErr w:type="spellEnd"/>
      <w:r w:rsidRPr="00460F15">
        <w:rPr>
          <w:rFonts w:ascii="Arial" w:hAnsi="Arial" w:cs="Arial"/>
          <w:color w:val="000000"/>
          <w:shd w:val="clear" w:color="auto" w:fill="FFFFFF"/>
        </w:rPr>
        <w:t xml:space="preserve">: </w:t>
      </w:r>
      <w:r w:rsidRPr="00460F15">
        <w:rPr>
          <w:rStyle w:val="apple-tab-span"/>
          <w:rFonts w:ascii="Arial" w:hAnsi="Arial" w:cs="Arial"/>
          <w:color w:val="000000"/>
          <w:shd w:val="clear" w:color="auto" w:fill="FFFFFF"/>
        </w:rPr>
        <w:tab/>
      </w:r>
      <w:r w:rsidRPr="00460F15">
        <w:rPr>
          <w:rFonts w:ascii="Arial" w:hAnsi="Arial" w:cs="Arial"/>
          <w:color w:val="000000"/>
          <w:shd w:val="clear" w:color="auto" w:fill="FFFFFF"/>
        </w:rPr>
        <w:t>Human-</w:t>
      </w:r>
      <w:proofErr w:type="spellStart"/>
      <w:r w:rsidRPr="00460F15">
        <w:rPr>
          <w:rFonts w:ascii="Arial" w:hAnsi="Arial" w:cs="Arial"/>
          <w:color w:val="000000"/>
          <w:shd w:val="clear" w:color="auto" w:fill="FFFFFF"/>
        </w:rPr>
        <w:t>Centered</w:t>
      </w:r>
      <w:proofErr w:type="spellEnd"/>
      <w:r w:rsidRPr="00460F15">
        <w:rPr>
          <w:rFonts w:ascii="Arial" w:hAnsi="Arial" w:cs="Arial"/>
          <w:color w:val="000000"/>
          <w:shd w:val="clear" w:color="auto" w:fill="FFFFFF"/>
        </w:rPr>
        <w:t xml:space="preserve"> Design </w:t>
      </w:r>
      <w:proofErr w:type="spellStart"/>
      <w:r w:rsidRPr="00460F15">
        <w:rPr>
          <w:rFonts w:ascii="Arial" w:hAnsi="Arial" w:cs="Arial"/>
          <w:color w:val="000000"/>
          <w:shd w:val="clear" w:color="auto" w:fill="FFFFFF"/>
        </w:rPr>
        <w:t>Skills</w:t>
      </w:r>
      <w:proofErr w:type="spellEnd"/>
      <w:r w:rsidRPr="00460F15">
        <w:rPr>
          <w:rFonts w:ascii="Arial" w:hAnsi="Arial" w:cs="Arial"/>
          <w:color w:val="000000"/>
          <w:shd w:val="clear" w:color="auto" w:fill="FFFFFF"/>
        </w:rPr>
        <w:t xml:space="preserve"> and </w:t>
      </w:r>
      <w:proofErr w:type="spellStart"/>
      <w:r w:rsidRPr="00460F15">
        <w:rPr>
          <w:rFonts w:ascii="Arial" w:hAnsi="Arial" w:cs="Arial"/>
          <w:color w:val="000000"/>
          <w:shd w:val="clear" w:color="auto" w:fill="FFFFFF"/>
        </w:rPr>
        <w:t>Patterns</w:t>
      </w:r>
      <w:proofErr w:type="spellEnd"/>
      <w:r w:rsidRPr="00460F15">
        <w:rPr>
          <w:rFonts w:ascii="Arial" w:hAnsi="Arial" w:cs="Arial"/>
          <w:color w:val="000000"/>
          <w:shd w:val="clear" w:color="auto" w:fill="FFFFFF"/>
        </w:rPr>
        <w:t xml:space="preserve"> for </w:t>
      </w:r>
      <w:proofErr w:type="spellStart"/>
      <w:r w:rsidRPr="00460F15">
        <w:rPr>
          <w:rFonts w:ascii="Arial" w:hAnsi="Arial" w:cs="Arial"/>
          <w:color w:val="000000"/>
          <w:shd w:val="clear" w:color="auto" w:fill="FFFFFF"/>
        </w:rPr>
        <w:t>Sofware</w:t>
      </w:r>
      <w:proofErr w:type="spellEnd"/>
      <w:r w:rsidRPr="00460F1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60F15">
        <w:rPr>
          <w:rFonts w:ascii="Arial" w:hAnsi="Arial" w:cs="Arial"/>
          <w:color w:val="000000"/>
          <w:shd w:val="clear" w:color="auto" w:fill="FFFFFF"/>
        </w:rPr>
        <w:t>Engineers</w:t>
      </w:r>
      <w:proofErr w:type="spellEnd"/>
      <w:r w:rsidRPr="00460F15">
        <w:rPr>
          <w:rFonts w:ascii="Arial" w:hAnsi="Arial" w:cs="Arial"/>
          <w:color w:val="000000"/>
          <w:shd w:val="clear" w:color="auto" w:fill="FFFFFF"/>
        </w:rPr>
        <w:t xml:space="preserve">’ </w:t>
      </w:r>
      <w:proofErr w:type="spellStart"/>
      <w:r w:rsidRPr="00460F15">
        <w:rPr>
          <w:rFonts w:ascii="Arial" w:hAnsi="Arial" w:cs="Arial"/>
          <w:color w:val="000000"/>
          <w:shd w:val="clear" w:color="auto" w:fill="FFFFFF"/>
        </w:rPr>
        <w:t>Education</w:t>
      </w:r>
      <w:proofErr w:type="spellEnd"/>
      <w:r w:rsidRPr="00460F15">
        <w:rPr>
          <w:rFonts w:ascii="Arial" w:hAnsi="Arial" w:cs="Arial"/>
          <w:color w:val="000000"/>
          <w:shd w:val="clear" w:color="auto" w:fill="FFFFFF"/>
        </w:rPr>
        <w:t>” oh</w:t>
      </w:r>
      <w:r w:rsidRPr="00460F15">
        <w:rPr>
          <w:rFonts w:ascii="Arial" w:hAnsi="Arial" w:cs="Arial"/>
          <w:color w:val="000000"/>
          <w:shd w:val="clear" w:color="auto" w:fill="FFFFFF"/>
        </w:rPr>
        <w:t>jelmistoammattilaisten tarvitsem</w:t>
      </w:r>
      <w:r w:rsidRPr="00460F15">
        <w:rPr>
          <w:rFonts w:ascii="Arial" w:hAnsi="Arial" w:cs="Arial"/>
          <w:color w:val="000000"/>
          <w:shd w:val="clear" w:color="auto" w:fill="FFFFFF"/>
        </w:rPr>
        <w:t>at taidot ihmiskeskeisessä suunnittelussa</w:t>
      </w:r>
      <w:r w:rsidRPr="00460F15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637081" w:rsidRPr="00460F15">
        <w:rPr>
          <w:rFonts w:ascii="Arial" w:hAnsi="Arial" w:cs="Arial"/>
        </w:rPr>
        <w:t xml:space="preserve">Artikkelin mukaan </w:t>
      </w:r>
      <w:r w:rsidRPr="00460F15">
        <w:rPr>
          <w:rFonts w:ascii="Arial" w:hAnsi="Arial" w:cs="Arial"/>
        </w:rPr>
        <w:t>harva ohjelmiston kehittäjä kuitenkaan hallitsee</w:t>
      </w:r>
      <w:r w:rsidR="00637081" w:rsidRPr="00460F15">
        <w:rPr>
          <w:rFonts w:ascii="Arial" w:hAnsi="Arial" w:cs="Arial"/>
        </w:rPr>
        <w:t xml:space="preserve"> ihmiskeskeisen suunnittelun</w:t>
      </w:r>
      <w:r w:rsidRPr="00460F15">
        <w:rPr>
          <w:rFonts w:ascii="Arial" w:hAnsi="Arial" w:cs="Arial"/>
        </w:rPr>
        <w:t xml:space="preserve"> </w:t>
      </w:r>
      <w:r w:rsidR="00637081" w:rsidRPr="00460F15">
        <w:rPr>
          <w:rFonts w:ascii="Arial" w:hAnsi="Arial" w:cs="Arial"/>
        </w:rPr>
        <w:t>siinä määrin, että pystyisi yhdistämään käytettävyyden ja ihmiskeskeisen</w:t>
      </w:r>
      <w:r w:rsidRPr="00460F15">
        <w:rPr>
          <w:rFonts w:ascii="Arial" w:hAnsi="Arial" w:cs="Arial"/>
        </w:rPr>
        <w:t xml:space="preserve"> suunnittelun tekniikat ohjelmiston </w:t>
      </w:r>
      <w:r w:rsidR="00637081" w:rsidRPr="00460F15">
        <w:rPr>
          <w:rFonts w:ascii="Arial" w:hAnsi="Arial" w:cs="Arial"/>
        </w:rPr>
        <w:t xml:space="preserve">kehitykseen. Yksi syy on </w:t>
      </w:r>
      <w:r w:rsidRPr="00460F15">
        <w:rPr>
          <w:rFonts w:ascii="Arial" w:hAnsi="Arial" w:cs="Arial"/>
        </w:rPr>
        <w:t>ollut toimivan opetuksen</w:t>
      </w:r>
      <w:r w:rsidR="000175B2" w:rsidRPr="00460F15">
        <w:rPr>
          <w:rFonts w:ascii="Arial" w:hAnsi="Arial" w:cs="Arial"/>
        </w:rPr>
        <w:t xml:space="preserve"> </w:t>
      </w:r>
      <w:r w:rsidR="00637081" w:rsidRPr="00460F15">
        <w:rPr>
          <w:rFonts w:ascii="Arial" w:hAnsi="Arial" w:cs="Arial"/>
        </w:rPr>
        <w:t>puute</w:t>
      </w:r>
      <w:r w:rsidRPr="00460F15">
        <w:rPr>
          <w:rFonts w:ascii="Arial" w:hAnsi="Arial" w:cs="Arial"/>
        </w:rPr>
        <w:t>.</w:t>
      </w:r>
    </w:p>
    <w:p w14:paraId="55391809" w14:textId="77777777" w:rsidR="005404B7" w:rsidRPr="00460F15" w:rsidRDefault="005404B7" w:rsidP="00460F15">
      <w:pPr>
        <w:rPr>
          <w:rFonts w:ascii="Arial" w:hAnsi="Arial" w:cs="Arial"/>
        </w:rPr>
      </w:pPr>
    </w:p>
    <w:p w14:paraId="1552FD92" w14:textId="37CC7719" w:rsidR="005B61A5" w:rsidRPr="00460F15" w:rsidRDefault="005B61A5" w:rsidP="00460F15">
      <w:pPr>
        <w:rPr>
          <w:rFonts w:ascii="Arial" w:hAnsi="Arial" w:cs="Arial"/>
        </w:rPr>
      </w:pPr>
      <w:r w:rsidRPr="00460F15">
        <w:rPr>
          <w:rFonts w:ascii="Arial" w:hAnsi="Arial" w:cs="Arial"/>
        </w:rPr>
        <w:t>Kun halutaan opettaa ihmiskeskeisen suunnittelun ta</w:t>
      </w:r>
      <w:r w:rsidR="00F6601D" w:rsidRPr="00460F15">
        <w:rPr>
          <w:rFonts w:ascii="Arial" w:hAnsi="Arial" w:cs="Arial"/>
        </w:rPr>
        <w:t>itoja, on kolme tärkeää kysymystä:</w:t>
      </w:r>
    </w:p>
    <w:p w14:paraId="552C9CA2" w14:textId="12F11689" w:rsidR="00F6601D" w:rsidRPr="00460F15" w:rsidRDefault="00F6601D" w:rsidP="00460F15">
      <w:pPr>
        <w:pStyle w:val="NormaaliWWW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460F15">
        <w:rPr>
          <w:rFonts w:ascii="Arial" w:hAnsi="Arial" w:cs="Arial"/>
        </w:rPr>
        <w:t>M</w:t>
      </w:r>
      <w:r w:rsidR="00A65E74" w:rsidRPr="00460F15">
        <w:rPr>
          <w:rFonts w:ascii="Arial" w:hAnsi="Arial" w:cs="Arial"/>
        </w:rPr>
        <w:t>itä halutaa</w:t>
      </w:r>
      <w:r w:rsidRPr="00460F15">
        <w:rPr>
          <w:rFonts w:ascii="Arial" w:hAnsi="Arial" w:cs="Arial"/>
        </w:rPr>
        <w:t>n saavuttaa? Mitä taitoja tämä vaatii?</w:t>
      </w:r>
      <w:r w:rsidR="00A65E74" w:rsidRPr="00460F15">
        <w:rPr>
          <w:rFonts w:ascii="Arial" w:hAnsi="Arial" w:cs="Arial"/>
        </w:rPr>
        <w:t xml:space="preserve"> </w:t>
      </w:r>
      <w:r w:rsidRPr="00460F15">
        <w:rPr>
          <w:rFonts w:ascii="Arial" w:hAnsi="Arial" w:cs="Arial"/>
        </w:rPr>
        <w:t>M</w:t>
      </w:r>
      <w:r w:rsidR="00A65E74" w:rsidRPr="00460F15">
        <w:rPr>
          <w:rFonts w:ascii="Arial" w:hAnsi="Arial" w:cs="Arial"/>
        </w:rPr>
        <w:t>iten t</w:t>
      </w:r>
      <w:r w:rsidRPr="00460F15">
        <w:rPr>
          <w:rFonts w:ascii="Arial" w:hAnsi="Arial" w:cs="Arial"/>
        </w:rPr>
        <w:t xml:space="preserve">arvittavat taidot voidaan oppia? </w:t>
      </w:r>
      <w:r w:rsidR="00A65E74" w:rsidRPr="00460F15">
        <w:rPr>
          <w:rFonts w:ascii="Arial" w:hAnsi="Arial" w:cs="Arial"/>
        </w:rPr>
        <w:t>Artikkelissa pyrittiin tunnistamaan näitä taitoja</w:t>
      </w:r>
      <w:r w:rsidRPr="00460F15">
        <w:rPr>
          <w:rFonts w:ascii="Arial" w:hAnsi="Arial" w:cs="Arial"/>
        </w:rPr>
        <w:t xml:space="preserve">. Taidot voidaan jakaa kolmeen ryhmään, jotka ovat </w:t>
      </w:r>
      <w:r w:rsidRPr="00460F15">
        <w:rPr>
          <w:rFonts w:ascii="Arial" w:hAnsi="Arial" w:cs="Arial"/>
          <w:color w:val="000000"/>
          <w:shd w:val="clear" w:color="auto" w:fill="FFFFFF"/>
        </w:rPr>
        <w:t>välttämättömät edellytykset</w:t>
      </w:r>
      <w:r w:rsidRPr="00460F15"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Pr="00460F15">
        <w:rPr>
          <w:rFonts w:ascii="Arial" w:hAnsi="Arial" w:cs="Arial"/>
          <w:color w:val="000000"/>
          <w:shd w:val="clear" w:color="auto" w:fill="FFFFFF"/>
        </w:rPr>
        <w:t>prereq</w:t>
      </w:r>
      <w:r w:rsidR="00460F15" w:rsidRPr="00460F15">
        <w:rPr>
          <w:rFonts w:ascii="Arial" w:hAnsi="Arial" w:cs="Arial"/>
          <w:color w:val="000000"/>
          <w:shd w:val="clear" w:color="auto" w:fill="FFFFFF"/>
        </w:rPr>
        <w:t>uisite</w:t>
      </w:r>
      <w:proofErr w:type="spellEnd"/>
      <w:r w:rsidR="00460F15" w:rsidRPr="00460F1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460F15" w:rsidRPr="00460F15">
        <w:rPr>
          <w:rFonts w:ascii="Arial" w:hAnsi="Arial" w:cs="Arial"/>
          <w:color w:val="000000"/>
          <w:shd w:val="clear" w:color="auto" w:fill="FFFFFF"/>
        </w:rPr>
        <w:t>skills</w:t>
      </w:r>
      <w:proofErr w:type="spellEnd"/>
      <w:r w:rsidR="00460F15" w:rsidRPr="00460F15">
        <w:rPr>
          <w:rFonts w:ascii="Arial" w:hAnsi="Arial" w:cs="Arial"/>
          <w:color w:val="000000"/>
          <w:shd w:val="clear" w:color="auto" w:fill="FFFFFF"/>
        </w:rPr>
        <w:t>), erityistai</w:t>
      </w:r>
      <w:r w:rsidRPr="00460F15">
        <w:rPr>
          <w:rFonts w:ascii="Arial" w:hAnsi="Arial" w:cs="Arial"/>
          <w:color w:val="000000"/>
          <w:shd w:val="clear" w:color="auto" w:fill="FFFFFF"/>
        </w:rPr>
        <w:t>dot</w:t>
      </w:r>
      <w:r w:rsidRPr="00460F15"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Pr="00460F15">
        <w:rPr>
          <w:rFonts w:ascii="Arial" w:hAnsi="Arial" w:cs="Arial"/>
          <w:color w:val="000000"/>
          <w:shd w:val="clear" w:color="auto" w:fill="FFFFFF"/>
        </w:rPr>
        <w:t>specific</w:t>
      </w:r>
      <w:proofErr w:type="spellEnd"/>
      <w:r w:rsidRPr="00460F1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60F15">
        <w:rPr>
          <w:rFonts w:ascii="Arial" w:hAnsi="Arial" w:cs="Arial"/>
          <w:color w:val="000000"/>
          <w:shd w:val="clear" w:color="auto" w:fill="FFFFFF"/>
        </w:rPr>
        <w:t>skills</w:t>
      </w:r>
      <w:proofErr w:type="spellEnd"/>
      <w:r w:rsidRPr="00460F15">
        <w:rPr>
          <w:rFonts w:ascii="Arial" w:hAnsi="Arial" w:cs="Arial"/>
          <w:color w:val="000000"/>
          <w:shd w:val="clear" w:color="auto" w:fill="FFFFFF"/>
        </w:rPr>
        <w:t>) ja yleistaidot</w:t>
      </w:r>
      <w:r w:rsidRPr="00460F15"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Pr="00460F15">
        <w:rPr>
          <w:rFonts w:ascii="Arial" w:hAnsi="Arial" w:cs="Arial"/>
          <w:color w:val="000000"/>
          <w:shd w:val="clear" w:color="auto" w:fill="FFFFFF"/>
        </w:rPr>
        <w:t>generic</w:t>
      </w:r>
      <w:proofErr w:type="spellEnd"/>
      <w:r w:rsidRPr="00460F1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60F15">
        <w:rPr>
          <w:rFonts w:ascii="Arial" w:hAnsi="Arial" w:cs="Arial"/>
          <w:color w:val="000000"/>
          <w:shd w:val="clear" w:color="auto" w:fill="FFFFFF"/>
        </w:rPr>
        <w:t>skills</w:t>
      </w:r>
      <w:proofErr w:type="spellEnd"/>
      <w:r w:rsidRPr="00460F15">
        <w:rPr>
          <w:rFonts w:ascii="Arial" w:hAnsi="Arial" w:cs="Arial"/>
          <w:color w:val="000000"/>
          <w:shd w:val="clear" w:color="auto" w:fill="FFFFFF"/>
        </w:rPr>
        <w:t>)</w:t>
      </w:r>
      <w:r w:rsidR="00460F15">
        <w:rPr>
          <w:rFonts w:ascii="Arial" w:hAnsi="Arial" w:cs="Arial"/>
          <w:color w:val="000000"/>
          <w:shd w:val="clear" w:color="auto" w:fill="FFFFFF"/>
        </w:rPr>
        <w:t>.</w:t>
      </w:r>
    </w:p>
    <w:p w14:paraId="52CF16A7" w14:textId="77777777" w:rsidR="00F6601D" w:rsidRPr="00460F15" w:rsidRDefault="00F6601D" w:rsidP="00460F15">
      <w:pPr>
        <w:pStyle w:val="NormaaliWWW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0FC7FBD6" w14:textId="414029C2" w:rsidR="000236E6" w:rsidRPr="00460F15" w:rsidRDefault="00495B98" w:rsidP="00460F15">
      <w:pPr>
        <w:rPr>
          <w:rFonts w:ascii="Arial" w:hAnsi="Arial" w:cs="Arial"/>
        </w:rPr>
      </w:pPr>
      <w:r>
        <w:rPr>
          <w:rFonts w:ascii="Arial" w:hAnsi="Arial" w:cs="Arial"/>
        </w:rPr>
        <w:t>Ensimmäinen ryhmä</w:t>
      </w:r>
      <w:r w:rsidR="00A65E74" w:rsidRPr="00460F15">
        <w:rPr>
          <w:rFonts w:ascii="Arial" w:hAnsi="Arial" w:cs="Arial"/>
        </w:rPr>
        <w:t xml:space="preserve"> koostuu </w:t>
      </w:r>
      <w:r w:rsidR="000236E6" w:rsidRPr="00460F15">
        <w:rPr>
          <w:rFonts w:ascii="Arial" w:hAnsi="Arial" w:cs="Arial"/>
        </w:rPr>
        <w:t>perus</w:t>
      </w:r>
      <w:r w:rsidR="00A65E74" w:rsidRPr="00460F15">
        <w:rPr>
          <w:rFonts w:ascii="Arial" w:hAnsi="Arial" w:cs="Arial"/>
        </w:rPr>
        <w:t>taidoista, jotka pitää hallita ennen kuin voi oppia ihmiskeskeistä suunnittelua.</w:t>
      </w:r>
      <w:r w:rsidR="00F6601D" w:rsidRPr="00460F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Toinen ryhmä</w:t>
      </w:r>
      <w:r w:rsidR="00A65E74" w:rsidRPr="00460F15">
        <w:rPr>
          <w:rFonts w:ascii="Arial" w:hAnsi="Arial" w:cs="Arial"/>
        </w:rPr>
        <w:t xml:space="preserve"> </w:t>
      </w:r>
      <w:r w:rsidR="000236E6" w:rsidRPr="00460F15">
        <w:rPr>
          <w:rFonts w:ascii="Arial" w:hAnsi="Arial" w:cs="Arial"/>
        </w:rPr>
        <w:t>koostuu taidoista, jotka hallitsevan voidaan sanoa ymmärtävän ihmiskeskeisen suunnittelun keskeiset periaatteet.</w:t>
      </w:r>
      <w:r w:rsidR="00F6601D" w:rsidRPr="00460F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Kolmas ryhmä </w:t>
      </w:r>
      <w:r w:rsidR="00F6601D" w:rsidRPr="00460F15">
        <w:rPr>
          <w:rFonts w:ascii="Arial" w:hAnsi="Arial" w:cs="Arial"/>
        </w:rPr>
        <w:t>koostuu yleistaidoista, joita tarvitaan</w:t>
      </w:r>
      <w:r w:rsidR="000236E6" w:rsidRPr="00460F15">
        <w:rPr>
          <w:rFonts w:ascii="Arial" w:hAnsi="Arial" w:cs="Arial"/>
        </w:rPr>
        <w:t xml:space="preserve"> ihmiskeskeise</w:t>
      </w:r>
      <w:r w:rsidR="00F6601D" w:rsidRPr="00460F15">
        <w:rPr>
          <w:rFonts w:ascii="Arial" w:hAnsi="Arial" w:cs="Arial"/>
        </w:rPr>
        <w:t xml:space="preserve">n suunnittelun tehtävissä. </w:t>
      </w:r>
      <w:r w:rsidR="000236E6" w:rsidRPr="00460F15">
        <w:rPr>
          <w:rFonts w:ascii="Arial" w:hAnsi="Arial" w:cs="Arial"/>
        </w:rPr>
        <w:t xml:space="preserve">Näitä taitoja kutsutaan myös nimellä ”soft </w:t>
      </w:r>
      <w:proofErr w:type="spellStart"/>
      <w:r w:rsidR="000236E6" w:rsidRPr="00460F15">
        <w:rPr>
          <w:rFonts w:ascii="Arial" w:hAnsi="Arial" w:cs="Arial"/>
        </w:rPr>
        <w:t>skills</w:t>
      </w:r>
      <w:proofErr w:type="spellEnd"/>
      <w:r w:rsidR="000236E6" w:rsidRPr="00460F15">
        <w:rPr>
          <w:rFonts w:ascii="Arial" w:hAnsi="Arial" w:cs="Arial"/>
        </w:rPr>
        <w:t xml:space="preserve">”, joka tarkoittaa taitoa kommunikoida </w:t>
      </w:r>
      <w:r w:rsidR="004C5237" w:rsidRPr="00460F15">
        <w:rPr>
          <w:rFonts w:ascii="Arial" w:hAnsi="Arial" w:cs="Arial"/>
        </w:rPr>
        <w:t>tehokkaasti ja yhtei</w:t>
      </w:r>
      <w:r w:rsidR="00F6601D" w:rsidRPr="00460F15">
        <w:rPr>
          <w:rFonts w:ascii="Arial" w:hAnsi="Arial" w:cs="Arial"/>
        </w:rPr>
        <w:t>s</w:t>
      </w:r>
      <w:r w:rsidR="004C5237" w:rsidRPr="00460F15">
        <w:rPr>
          <w:rFonts w:ascii="Arial" w:hAnsi="Arial" w:cs="Arial"/>
        </w:rPr>
        <w:t xml:space="preserve">työssä </w:t>
      </w:r>
      <w:r w:rsidR="000236E6" w:rsidRPr="00460F15">
        <w:rPr>
          <w:rFonts w:ascii="Arial" w:hAnsi="Arial" w:cs="Arial"/>
        </w:rPr>
        <w:t>muiden ihmisten kanssa.</w:t>
      </w:r>
      <w:r w:rsidR="004C5237" w:rsidRPr="00460F15">
        <w:rPr>
          <w:rFonts w:ascii="Arial" w:hAnsi="Arial" w:cs="Arial"/>
        </w:rPr>
        <w:t xml:space="preserve"> </w:t>
      </w:r>
    </w:p>
    <w:p w14:paraId="220505CA" w14:textId="77777777" w:rsidR="004C5237" w:rsidRPr="00460F15" w:rsidRDefault="004C5237" w:rsidP="00460F15">
      <w:pPr>
        <w:rPr>
          <w:rFonts w:ascii="Arial" w:hAnsi="Arial" w:cs="Arial"/>
        </w:rPr>
      </w:pPr>
    </w:p>
    <w:p w14:paraId="03B6E682" w14:textId="5687DD3E" w:rsidR="004C5237" w:rsidRPr="00460F15" w:rsidRDefault="00460F15" w:rsidP="00460F15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4C5237" w:rsidRPr="00460F15">
        <w:rPr>
          <w:rFonts w:ascii="Arial" w:hAnsi="Arial" w:cs="Arial"/>
        </w:rPr>
        <w:t>n onnistuttu kehittämään oppimismenetelmiä</w:t>
      </w:r>
      <w:r w:rsidR="00D768DC" w:rsidRPr="00460F15">
        <w:rPr>
          <w:rFonts w:ascii="Arial" w:hAnsi="Arial" w:cs="Arial"/>
        </w:rPr>
        <w:t xml:space="preserve"> ihmiske</w:t>
      </w:r>
      <w:r>
        <w:rPr>
          <w:rFonts w:ascii="Arial" w:hAnsi="Arial" w:cs="Arial"/>
        </w:rPr>
        <w:t>skeiseen suunnitteluun</w:t>
      </w:r>
      <w:r w:rsidR="00D768DC" w:rsidRPr="00460F1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Menetelmät sisältävät</w:t>
      </w:r>
      <w:r w:rsidR="00D768DC" w:rsidRPr="00460F15">
        <w:rPr>
          <w:rFonts w:ascii="Arial" w:hAnsi="Arial" w:cs="Arial"/>
        </w:rPr>
        <w:t xml:space="preserve"> </w:t>
      </w:r>
      <w:r w:rsidR="00145FA1" w:rsidRPr="00460F15">
        <w:rPr>
          <w:rFonts w:ascii="Arial" w:hAnsi="Arial" w:cs="Arial"/>
        </w:rPr>
        <w:t>tapaustutkimuksia, joissa tutustutaan sovell</w:t>
      </w:r>
      <w:r>
        <w:rPr>
          <w:rFonts w:ascii="Arial" w:hAnsi="Arial" w:cs="Arial"/>
        </w:rPr>
        <w:t>ukseen</w:t>
      </w:r>
      <w:r w:rsidR="00145FA1" w:rsidRPr="00460F15">
        <w:rPr>
          <w:rFonts w:ascii="Arial" w:hAnsi="Arial" w:cs="Arial"/>
        </w:rPr>
        <w:t xml:space="preserve"> sen käyttäjät sekä käyttöympäristö etusijalla.</w:t>
      </w:r>
      <w:r w:rsidR="00D768DC" w:rsidRPr="00460F15">
        <w:rPr>
          <w:rFonts w:ascii="Arial" w:hAnsi="Arial" w:cs="Arial"/>
        </w:rPr>
        <w:t xml:space="preserve"> Myös mallit (</w:t>
      </w:r>
      <w:proofErr w:type="spellStart"/>
      <w:r w:rsidR="00D768DC" w:rsidRPr="00460F15">
        <w:rPr>
          <w:rFonts w:ascii="Arial" w:hAnsi="Arial" w:cs="Arial"/>
        </w:rPr>
        <w:t>patterns</w:t>
      </w:r>
      <w:proofErr w:type="spellEnd"/>
      <w:r w:rsidR="00D768DC" w:rsidRPr="00460F15">
        <w:rPr>
          <w:rFonts w:ascii="Arial" w:hAnsi="Arial" w:cs="Arial"/>
        </w:rPr>
        <w:t>) ovat hyödyllisiä sekä s</w:t>
      </w:r>
      <w:r>
        <w:rPr>
          <w:rFonts w:ascii="Arial" w:hAnsi="Arial" w:cs="Arial"/>
        </w:rPr>
        <w:t>uunnittelussa että oppimismenetelmänä</w:t>
      </w:r>
      <w:r w:rsidR="00D768DC" w:rsidRPr="00460F15">
        <w:rPr>
          <w:rFonts w:ascii="Arial" w:hAnsi="Arial" w:cs="Arial"/>
        </w:rPr>
        <w:t xml:space="preserve">. Artikkelissa mainitaan kolme erilaista mallikategoriaa: Tuotteen mallit, prosessin mallit sekä pedagogiset mallit. Tuotteen mallit ovat käyttäjäkokemuksiin liittyviä ratkaisuja yleisiin </w:t>
      </w:r>
      <w:r w:rsidRPr="00460F15">
        <w:rPr>
          <w:rFonts w:ascii="Arial" w:hAnsi="Arial" w:cs="Arial"/>
        </w:rPr>
        <w:t xml:space="preserve">ohjelmiston </w:t>
      </w:r>
      <w:r w:rsidR="00D768DC" w:rsidRPr="00460F15">
        <w:rPr>
          <w:rFonts w:ascii="Arial" w:hAnsi="Arial" w:cs="Arial"/>
        </w:rPr>
        <w:t>käytettävyyden ongelmiin. Prosessin mallit kuvaavat ihm</w:t>
      </w:r>
      <w:r w:rsidRPr="00460F15">
        <w:rPr>
          <w:rFonts w:ascii="Arial" w:hAnsi="Arial" w:cs="Arial"/>
        </w:rPr>
        <w:t>iskeskeisen suunnittelun parhaita käytäntöjä</w:t>
      </w:r>
      <w:r w:rsidR="00D768DC" w:rsidRPr="00460F15">
        <w:rPr>
          <w:rFonts w:ascii="Arial" w:hAnsi="Arial" w:cs="Arial"/>
        </w:rPr>
        <w:t>.</w:t>
      </w:r>
      <w:r w:rsidRPr="00460F15">
        <w:rPr>
          <w:rFonts w:ascii="Arial" w:hAnsi="Arial" w:cs="Arial"/>
        </w:rPr>
        <w:t xml:space="preserve"> Tehokkaat </w:t>
      </w:r>
      <w:proofErr w:type="spellStart"/>
      <w:r w:rsidRPr="00460F15">
        <w:rPr>
          <w:rFonts w:ascii="Arial" w:hAnsi="Arial" w:cs="Arial"/>
        </w:rPr>
        <w:t>oppimis</w:t>
      </w:r>
      <w:proofErr w:type="spellEnd"/>
      <w:r w:rsidRPr="00460F15">
        <w:rPr>
          <w:rFonts w:ascii="Arial" w:hAnsi="Arial" w:cs="Arial"/>
        </w:rPr>
        <w:t>- ja opetusmenetelmät kuuluvat pedagogisiin malleihin.</w:t>
      </w:r>
    </w:p>
    <w:p w14:paraId="376EB5F3" w14:textId="77777777" w:rsidR="00460F15" w:rsidRPr="00460F15" w:rsidRDefault="00460F15" w:rsidP="00460F15">
      <w:pPr>
        <w:rPr>
          <w:rFonts w:ascii="Arial" w:hAnsi="Arial" w:cs="Arial"/>
        </w:rPr>
      </w:pPr>
    </w:p>
    <w:p w14:paraId="2D470B7D" w14:textId="6CA0666B" w:rsidR="00460F15" w:rsidRPr="00460F15" w:rsidRDefault="00460F15" w:rsidP="00460F15">
      <w:pPr>
        <w:rPr>
          <w:rFonts w:ascii="Arial" w:hAnsi="Arial" w:cs="Arial"/>
        </w:rPr>
      </w:pPr>
      <w:r w:rsidRPr="00460F15">
        <w:rPr>
          <w:rFonts w:ascii="Arial" w:hAnsi="Arial" w:cs="Arial"/>
        </w:rPr>
        <w:t>Keskeisimmät opetukset / mitä opimme:</w:t>
      </w:r>
    </w:p>
    <w:p w14:paraId="44A96398" w14:textId="77777777" w:rsidR="00460F15" w:rsidRPr="00460F15" w:rsidRDefault="00460F15" w:rsidP="00460F15">
      <w:pPr>
        <w:rPr>
          <w:rFonts w:ascii="Arial" w:hAnsi="Arial" w:cs="Arial"/>
        </w:rPr>
      </w:pPr>
    </w:p>
    <w:p w14:paraId="5621E022" w14:textId="50E036F6" w:rsidR="00460F15" w:rsidRPr="00460F15" w:rsidRDefault="00460F15" w:rsidP="00460F15">
      <w:pPr>
        <w:rPr>
          <w:rFonts w:ascii="Arial" w:hAnsi="Arial" w:cs="Arial"/>
        </w:rPr>
      </w:pPr>
      <w:r w:rsidRPr="00460F15">
        <w:rPr>
          <w:rFonts w:ascii="Arial" w:hAnsi="Arial" w:cs="Arial"/>
        </w:rPr>
        <w:t>Ihmiskeskeinen suunnittelu vaatii monia taitoja ja koulutusta. Koulutukseen ei vielä ole paneuduttu artikkelin mukaan riittävässä määrin, tai ainakaan näitä taitoja ei hallita.</w:t>
      </w:r>
    </w:p>
    <w:p w14:paraId="6086108E" w14:textId="4E44F7E5" w:rsidR="00460F15" w:rsidRPr="00460F15" w:rsidRDefault="00460F15" w:rsidP="00460F15">
      <w:pPr>
        <w:rPr>
          <w:rFonts w:ascii="Arial" w:hAnsi="Arial" w:cs="Arial"/>
        </w:rPr>
      </w:pPr>
      <w:r w:rsidRPr="00460F15">
        <w:rPr>
          <w:rFonts w:ascii="Arial" w:hAnsi="Arial" w:cs="Arial"/>
        </w:rPr>
        <w:t xml:space="preserve">Ihmiskeskeiseen suunnitteluun olisi kuitenkin hyvä panostaa, koska se parantaa tuotetta. </w:t>
      </w:r>
    </w:p>
    <w:p w14:paraId="59452DCF" w14:textId="77777777" w:rsidR="00B8783C" w:rsidRPr="00460F15" w:rsidRDefault="00B8783C" w:rsidP="00460F15">
      <w:pPr>
        <w:rPr>
          <w:rFonts w:ascii="Arial" w:hAnsi="Arial" w:cs="Arial"/>
        </w:rPr>
      </w:pPr>
    </w:p>
    <w:p w14:paraId="4DFB3D22" w14:textId="0BA7BCCE" w:rsidR="00B8783C" w:rsidRDefault="00495B98" w:rsidP="00460F15">
      <w:pPr>
        <w:rPr>
          <w:rFonts w:ascii="Arial" w:hAnsi="Arial" w:cs="Arial"/>
        </w:rPr>
      </w:pPr>
      <w:r>
        <w:rPr>
          <w:rFonts w:ascii="Arial" w:hAnsi="Arial" w:cs="Arial"/>
        </w:rPr>
        <w:t>Sanoja: 299</w:t>
      </w:r>
    </w:p>
    <w:p w14:paraId="3D02E714" w14:textId="77777777" w:rsidR="00495B98" w:rsidRDefault="00495B98" w:rsidP="00460F15">
      <w:pPr>
        <w:rPr>
          <w:rFonts w:ascii="Arial" w:hAnsi="Arial" w:cs="Arial"/>
        </w:rPr>
      </w:pPr>
    </w:p>
    <w:p w14:paraId="3367C59B" w14:textId="2F148EE5" w:rsidR="00495B98" w:rsidRDefault="00495B98" w:rsidP="00460F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Tekijät: </w:t>
      </w:r>
      <w:proofErr w:type="spellStart"/>
      <w:r>
        <w:rPr>
          <w:rFonts w:ascii="Arial" w:hAnsi="Arial" w:cs="Arial"/>
        </w:rPr>
        <w:t>Blerine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Tasholli</w:t>
      </w:r>
      <w:proofErr w:type="spellEnd"/>
      <w:r>
        <w:rPr>
          <w:rFonts w:ascii="Arial" w:hAnsi="Arial" w:cs="Arial"/>
        </w:rPr>
        <w:t xml:space="preserve">, Henriikka Karhuvaara, Ivan </w:t>
      </w:r>
      <w:proofErr w:type="spellStart"/>
      <w:r>
        <w:rPr>
          <w:rFonts w:ascii="Arial" w:hAnsi="Arial" w:cs="Arial"/>
        </w:rPr>
        <w:t>Kropotov</w:t>
      </w:r>
      <w:proofErr w:type="spellEnd"/>
      <w:r>
        <w:rPr>
          <w:rFonts w:ascii="Arial" w:hAnsi="Arial" w:cs="Arial"/>
        </w:rPr>
        <w:t>, Elmo Pakkanen</w:t>
      </w:r>
    </w:p>
    <w:p w14:paraId="558EBE5C" w14:textId="77777777" w:rsidR="00495B98" w:rsidRPr="00495B98" w:rsidRDefault="00495B98" w:rsidP="00460F15">
      <w:pPr>
        <w:rPr>
          <w:rFonts w:ascii="Arial" w:hAnsi="Arial" w:cs="Arial"/>
        </w:rPr>
      </w:pPr>
    </w:p>
    <w:p w14:paraId="38580C22" w14:textId="03F12220" w:rsidR="006275C6" w:rsidRDefault="00495B98" w:rsidP="00460F15">
      <w:pPr>
        <w:rPr>
          <w:rFonts w:ascii="Arial" w:hAnsi="Arial" w:cs="Arial"/>
        </w:rPr>
      </w:pPr>
      <w:r w:rsidRPr="00495B98">
        <w:rPr>
          <w:rFonts w:ascii="Arial" w:hAnsi="Arial" w:cs="Arial"/>
        </w:rPr>
        <w:t>Lähteet:</w:t>
      </w:r>
    </w:p>
    <w:p w14:paraId="54B6DAE6" w14:textId="77777777" w:rsidR="00495B98" w:rsidRPr="006275C6" w:rsidRDefault="00495B98" w:rsidP="006275C6">
      <w:pPr>
        <w:ind w:firstLine="1304"/>
        <w:rPr>
          <w:rFonts w:ascii="Arial" w:hAnsi="Arial" w:cs="Arial"/>
        </w:rPr>
      </w:pPr>
    </w:p>
    <w:p w14:paraId="386A6214" w14:textId="35982B43" w:rsidR="00495B98" w:rsidRPr="00495B98" w:rsidRDefault="00495B98" w:rsidP="00495B98">
      <w:pPr>
        <w:pStyle w:val="Luettelokappale"/>
        <w:numPr>
          <w:ilvl w:val="0"/>
          <w:numId w:val="4"/>
        </w:numPr>
        <w:rPr>
          <w:rFonts w:ascii="Arial" w:hAnsi="Arial" w:cs="Arial"/>
        </w:rPr>
      </w:pPr>
      <w:bookmarkStart w:id="0" w:name="_GoBack"/>
      <w:proofErr w:type="spellStart"/>
      <w:r w:rsidRPr="00495B98">
        <w:rPr>
          <w:rFonts w:ascii="Arial" w:hAnsi="Arial" w:cs="Arial"/>
          <w:color w:val="535353"/>
        </w:rPr>
        <w:lastRenderedPageBreak/>
        <w:t>Seffah</w:t>
      </w:r>
      <w:proofErr w:type="spellEnd"/>
      <w:r w:rsidRPr="00495B98">
        <w:rPr>
          <w:rFonts w:ascii="Arial" w:hAnsi="Arial" w:cs="Arial"/>
          <w:color w:val="535353"/>
        </w:rPr>
        <w:t xml:space="preserve">, A. Learning </w:t>
      </w:r>
      <w:proofErr w:type="spellStart"/>
      <w:r w:rsidRPr="00495B98">
        <w:rPr>
          <w:rFonts w:ascii="Arial" w:hAnsi="Arial" w:cs="Arial"/>
          <w:color w:val="535353"/>
        </w:rPr>
        <w:t>the</w:t>
      </w:r>
      <w:proofErr w:type="spellEnd"/>
      <w:r w:rsidRPr="00495B98">
        <w:rPr>
          <w:rFonts w:ascii="Arial" w:hAnsi="Arial" w:cs="Arial"/>
          <w:color w:val="535353"/>
        </w:rPr>
        <w:t xml:space="preserve"> </w:t>
      </w:r>
      <w:proofErr w:type="spellStart"/>
      <w:r w:rsidRPr="00495B98">
        <w:rPr>
          <w:rFonts w:ascii="Arial" w:hAnsi="Arial" w:cs="Arial"/>
          <w:color w:val="535353"/>
        </w:rPr>
        <w:t>Ropes</w:t>
      </w:r>
      <w:proofErr w:type="spellEnd"/>
      <w:r w:rsidRPr="00495B98">
        <w:rPr>
          <w:rFonts w:ascii="Arial" w:hAnsi="Arial" w:cs="Arial"/>
          <w:color w:val="535353"/>
        </w:rPr>
        <w:t>: Human-</w:t>
      </w:r>
      <w:proofErr w:type="spellStart"/>
      <w:r w:rsidRPr="00495B98">
        <w:rPr>
          <w:rFonts w:ascii="Arial" w:hAnsi="Arial" w:cs="Arial"/>
          <w:color w:val="535353"/>
        </w:rPr>
        <w:t>Centered</w:t>
      </w:r>
      <w:proofErr w:type="spellEnd"/>
      <w:r w:rsidRPr="00495B98">
        <w:rPr>
          <w:rFonts w:ascii="Arial" w:hAnsi="Arial" w:cs="Arial"/>
          <w:color w:val="535353"/>
        </w:rPr>
        <w:t xml:space="preserve"> Design </w:t>
      </w:r>
      <w:proofErr w:type="spellStart"/>
      <w:r w:rsidRPr="00495B98">
        <w:rPr>
          <w:rFonts w:ascii="Arial" w:hAnsi="Arial" w:cs="Arial"/>
          <w:color w:val="535353"/>
        </w:rPr>
        <w:t>Skills</w:t>
      </w:r>
      <w:proofErr w:type="spellEnd"/>
      <w:r w:rsidRPr="00495B98">
        <w:rPr>
          <w:rFonts w:ascii="Arial" w:hAnsi="Arial" w:cs="Arial"/>
          <w:color w:val="535353"/>
        </w:rPr>
        <w:t xml:space="preserve"> and </w:t>
      </w:r>
      <w:proofErr w:type="spellStart"/>
      <w:r w:rsidRPr="00495B98">
        <w:rPr>
          <w:rFonts w:ascii="Arial" w:hAnsi="Arial" w:cs="Arial"/>
          <w:color w:val="535353"/>
        </w:rPr>
        <w:t>Patterns</w:t>
      </w:r>
      <w:proofErr w:type="spellEnd"/>
      <w:r w:rsidRPr="00495B98">
        <w:rPr>
          <w:rFonts w:ascii="Arial" w:hAnsi="Arial" w:cs="Arial"/>
          <w:color w:val="535353"/>
        </w:rPr>
        <w:t xml:space="preserve"> for Software </w:t>
      </w:r>
      <w:proofErr w:type="spellStart"/>
      <w:r w:rsidRPr="00495B98">
        <w:rPr>
          <w:rFonts w:ascii="Arial" w:hAnsi="Arial" w:cs="Arial"/>
          <w:color w:val="535353"/>
        </w:rPr>
        <w:t>Engineers's</w:t>
      </w:r>
      <w:proofErr w:type="spellEnd"/>
      <w:r w:rsidRPr="00495B98">
        <w:rPr>
          <w:rFonts w:ascii="Arial" w:hAnsi="Arial" w:cs="Arial"/>
          <w:color w:val="535353"/>
        </w:rPr>
        <w:t xml:space="preserve"> </w:t>
      </w:r>
      <w:proofErr w:type="spellStart"/>
      <w:r w:rsidRPr="00495B98">
        <w:rPr>
          <w:rFonts w:ascii="Arial" w:hAnsi="Arial" w:cs="Arial"/>
          <w:color w:val="535353"/>
        </w:rPr>
        <w:t>Education</w:t>
      </w:r>
      <w:proofErr w:type="spellEnd"/>
      <w:r w:rsidRPr="00495B98">
        <w:rPr>
          <w:rFonts w:ascii="Arial" w:hAnsi="Arial" w:cs="Arial"/>
          <w:color w:val="535353"/>
        </w:rPr>
        <w:t xml:space="preserve">. ACM </w:t>
      </w:r>
      <w:proofErr w:type="spellStart"/>
      <w:r w:rsidRPr="00495B98">
        <w:rPr>
          <w:rFonts w:ascii="Arial" w:hAnsi="Arial" w:cs="Arial"/>
          <w:color w:val="535353"/>
        </w:rPr>
        <w:t>Interactions</w:t>
      </w:r>
      <w:proofErr w:type="spellEnd"/>
      <w:r w:rsidRPr="00495B98">
        <w:rPr>
          <w:rFonts w:ascii="Arial" w:hAnsi="Arial" w:cs="Arial"/>
          <w:color w:val="535353"/>
        </w:rPr>
        <w:t>, 10, 5 (</w:t>
      </w:r>
      <w:proofErr w:type="spellStart"/>
      <w:r w:rsidRPr="00495B98">
        <w:rPr>
          <w:rFonts w:ascii="Arial" w:hAnsi="Arial" w:cs="Arial"/>
          <w:color w:val="535353"/>
        </w:rPr>
        <w:t>Sep</w:t>
      </w:r>
      <w:proofErr w:type="spellEnd"/>
      <w:r w:rsidRPr="00495B98">
        <w:rPr>
          <w:rFonts w:ascii="Arial" w:hAnsi="Arial" w:cs="Arial"/>
          <w:color w:val="535353"/>
        </w:rPr>
        <w:t>/</w:t>
      </w:r>
      <w:proofErr w:type="spellStart"/>
      <w:r w:rsidRPr="00495B98">
        <w:rPr>
          <w:rFonts w:ascii="Arial" w:hAnsi="Arial" w:cs="Arial"/>
          <w:color w:val="535353"/>
        </w:rPr>
        <w:t>Oct</w:t>
      </w:r>
      <w:proofErr w:type="spellEnd"/>
      <w:r w:rsidRPr="00495B98">
        <w:rPr>
          <w:rFonts w:ascii="Arial" w:hAnsi="Arial" w:cs="Arial"/>
          <w:color w:val="535353"/>
        </w:rPr>
        <w:t xml:space="preserve"> 2003) </w:t>
      </w:r>
      <w:proofErr w:type="spellStart"/>
      <w:r w:rsidRPr="00495B98">
        <w:rPr>
          <w:rFonts w:ascii="Arial" w:hAnsi="Arial" w:cs="Arial"/>
          <w:color w:val="535353"/>
        </w:rPr>
        <w:t>pages</w:t>
      </w:r>
      <w:proofErr w:type="spellEnd"/>
      <w:r w:rsidRPr="00495B98">
        <w:rPr>
          <w:rFonts w:ascii="Arial" w:hAnsi="Arial" w:cs="Arial"/>
          <w:color w:val="535353"/>
        </w:rPr>
        <w:t xml:space="preserve"> 36-45.</w:t>
      </w:r>
    </w:p>
    <w:p w14:paraId="3D4919AA" w14:textId="3002946B" w:rsidR="00495B98" w:rsidRPr="00495B98" w:rsidRDefault="00495B98" w:rsidP="00495B98">
      <w:pPr>
        <w:pStyle w:val="Luettelokappale"/>
        <w:numPr>
          <w:ilvl w:val="0"/>
          <w:numId w:val="4"/>
        </w:numPr>
        <w:rPr>
          <w:rFonts w:ascii="Arial" w:hAnsi="Arial" w:cs="Arial"/>
        </w:rPr>
      </w:pPr>
      <w:hyperlink r:id="rId5" w:history="1">
        <w:r w:rsidRPr="00495B98">
          <w:rPr>
            <w:rStyle w:val="Hyperlinkki"/>
            <w:rFonts w:ascii="Arial" w:hAnsi="Arial" w:cs="Arial"/>
          </w:rPr>
          <w:t>http://www.designkit.org/human-centered-design</w:t>
        </w:r>
      </w:hyperlink>
    </w:p>
    <w:p w14:paraId="3E1B123A" w14:textId="1AEFA5D4" w:rsidR="00495B98" w:rsidRPr="00495B98" w:rsidRDefault="00495B98" w:rsidP="00495B98">
      <w:pPr>
        <w:pStyle w:val="Luettelokappale"/>
        <w:numPr>
          <w:ilvl w:val="0"/>
          <w:numId w:val="4"/>
        </w:numPr>
        <w:rPr>
          <w:rFonts w:ascii="Arial" w:hAnsi="Arial" w:cs="Arial"/>
        </w:rPr>
      </w:pPr>
      <w:r w:rsidRPr="00495B98">
        <w:rPr>
          <w:rFonts w:ascii="Arial" w:hAnsi="Arial" w:cs="Arial"/>
        </w:rPr>
        <w:t>Luentokalvot</w:t>
      </w:r>
    </w:p>
    <w:bookmarkEnd w:id="0"/>
    <w:p w14:paraId="24D656E2" w14:textId="77777777" w:rsidR="00495B98" w:rsidRPr="00460F15" w:rsidRDefault="00495B98" w:rsidP="00460F15">
      <w:pPr>
        <w:rPr>
          <w:rFonts w:ascii="Arial" w:hAnsi="Arial" w:cs="Arial"/>
        </w:rPr>
      </w:pPr>
    </w:p>
    <w:sectPr w:rsidR="00495B98" w:rsidRPr="00460F15" w:rsidSect="00A7241C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F1FFF"/>
    <w:multiLevelType w:val="multilevel"/>
    <w:tmpl w:val="464E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05752"/>
    <w:multiLevelType w:val="hybridMultilevel"/>
    <w:tmpl w:val="3F68DD24"/>
    <w:lvl w:ilvl="0" w:tplc="194C00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535353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47AB2"/>
    <w:multiLevelType w:val="multilevel"/>
    <w:tmpl w:val="C974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BC23E2"/>
    <w:multiLevelType w:val="multilevel"/>
    <w:tmpl w:val="9DFA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81"/>
    <w:rsid w:val="000175B2"/>
    <w:rsid w:val="000236E6"/>
    <w:rsid w:val="00031404"/>
    <w:rsid w:val="00145FA1"/>
    <w:rsid w:val="00287EB7"/>
    <w:rsid w:val="00314420"/>
    <w:rsid w:val="00460F15"/>
    <w:rsid w:val="00495B98"/>
    <w:rsid w:val="004C5237"/>
    <w:rsid w:val="005404B7"/>
    <w:rsid w:val="005A682B"/>
    <w:rsid w:val="005B61A5"/>
    <w:rsid w:val="006275C6"/>
    <w:rsid w:val="00637081"/>
    <w:rsid w:val="008342B2"/>
    <w:rsid w:val="00A65E74"/>
    <w:rsid w:val="00A7241C"/>
    <w:rsid w:val="00B8783C"/>
    <w:rsid w:val="00D768DC"/>
    <w:rsid w:val="00F6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B23B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unhideWhenUsed/>
    <w:rsid w:val="005404B7"/>
    <w:pPr>
      <w:spacing w:before="100" w:beforeAutospacing="1" w:after="100" w:afterAutospacing="1"/>
    </w:pPr>
    <w:rPr>
      <w:rFonts w:ascii="Times New Roman" w:hAnsi="Times New Roman" w:cs="Times New Roman"/>
      <w:lang w:eastAsia="fi-FI"/>
    </w:rPr>
  </w:style>
  <w:style w:type="character" w:customStyle="1" w:styleId="apple-tab-span">
    <w:name w:val="apple-tab-span"/>
    <w:basedOn w:val="Kappaleenoletusfontti"/>
    <w:rsid w:val="005404B7"/>
  </w:style>
  <w:style w:type="character" w:styleId="Hyperlinkki">
    <w:name w:val="Hyperlink"/>
    <w:basedOn w:val="Kappaleenoletusfontti"/>
    <w:uiPriority w:val="99"/>
    <w:unhideWhenUsed/>
    <w:rsid w:val="00495B98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495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1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esignkit.org/human-centered-desig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350</Words>
  <Characters>2839</Characters>
  <Application>Microsoft Macintosh Word</Application>
  <DocSecurity>0</DocSecurity>
  <Lines>23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Karhuvaara, Henriikka M</dc:creator>
  <cp:keywords/>
  <dc:description/>
  <cp:lastModifiedBy>Karhuvaara, Henriikka M</cp:lastModifiedBy>
  <cp:revision>4</cp:revision>
  <dcterms:created xsi:type="dcterms:W3CDTF">2015-12-01T18:02:00Z</dcterms:created>
  <dcterms:modified xsi:type="dcterms:W3CDTF">2015-12-01T20:58:00Z</dcterms:modified>
</cp:coreProperties>
</file>