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D60D9" w14:textId="02BF88F8" w:rsidR="00803C1A" w:rsidRDefault="00803C1A" w:rsidP="00A44026">
      <w:pPr>
        <w:pStyle w:val="Rubrik2"/>
        <w:rPr>
          <w:lang w:val="en-US"/>
        </w:rPr>
      </w:pPr>
      <w:r>
        <w:rPr>
          <w:lang w:val="en-US"/>
        </w:rPr>
        <w:t>General:</w:t>
      </w:r>
    </w:p>
    <w:p w14:paraId="6B8FBB6F" w14:textId="49017576" w:rsidR="00803C1A" w:rsidRPr="00803C1A" w:rsidRDefault="00F15318" w:rsidP="00803C1A">
      <w:pPr>
        <w:rPr>
          <w:lang w:val="en-US"/>
        </w:rPr>
      </w:pPr>
      <w:proofErr w:type="spellStart"/>
      <w:r>
        <w:rPr>
          <w:lang w:val="en-US"/>
        </w:rPr>
        <w:t>Zynilo</w:t>
      </w:r>
      <w:proofErr w:type="spellEnd"/>
      <w:r w:rsidR="00803C1A">
        <w:rPr>
          <w:lang w:val="en-US"/>
        </w:rPr>
        <w:t xml:space="preserve"> Labs does have any cybersecurity </w:t>
      </w:r>
      <w:r w:rsidR="00595223">
        <w:rPr>
          <w:lang w:val="en-US"/>
        </w:rPr>
        <w:t xml:space="preserve">personnel, nor do they follow any cybersecurity framework. This is a </w:t>
      </w:r>
      <w:r w:rsidR="00595223" w:rsidRPr="00595223">
        <w:rPr>
          <w:b/>
          <w:bCs/>
          <w:lang w:val="en-US"/>
        </w:rPr>
        <w:t>high-risk</w:t>
      </w:r>
      <w:r w:rsidR="00595223">
        <w:rPr>
          <w:lang w:val="en-US"/>
        </w:rPr>
        <w:t xml:space="preserve"> issue. </w:t>
      </w:r>
    </w:p>
    <w:p w14:paraId="1E904BAD" w14:textId="77777777" w:rsidR="00595223" w:rsidRDefault="00595223" w:rsidP="00A44026">
      <w:pPr>
        <w:pStyle w:val="Rubrik2"/>
        <w:rPr>
          <w:lang w:val="en-US"/>
        </w:rPr>
      </w:pPr>
    </w:p>
    <w:p w14:paraId="20046A31" w14:textId="2950DF39" w:rsidR="003D69B5" w:rsidRDefault="003D69B5" w:rsidP="00A44026">
      <w:pPr>
        <w:pStyle w:val="Rubrik2"/>
        <w:rPr>
          <w:lang w:val="en-US"/>
        </w:rPr>
      </w:pPr>
      <w:r>
        <w:rPr>
          <w:lang w:val="en-US"/>
        </w:rPr>
        <w:t>Vulnerability Management</w:t>
      </w:r>
    </w:p>
    <w:p w14:paraId="24CEC827" w14:textId="2BA51112" w:rsidR="003D69B5" w:rsidRDefault="00F15318" w:rsidP="003D69B5">
      <w:pPr>
        <w:rPr>
          <w:lang w:val="en-US"/>
        </w:rPr>
      </w:pPr>
      <w:proofErr w:type="spellStart"/>
      <w:r>
        <w:rPr>
          <w:lang w:val="en-US"/>
        </w:rPr>
        <w:t>Zynilo</w:t>
      </w:r>
      <w:proofErr w:type="spellEnd"/>
      <w:r w:rsidR="003D69B5">
        <w:rPr>
          <w:lang w:val="en-US"/>
        </w:rPr>
        <w:t xml:space="preserve"> Labs does not have any vulnerability management program which is a </w:t>
      </w:r>
      <w:r w:rsidR="003D69B5" w:rsidRPr="00595223">
        <w:rPr>
          <w:b/>
          <w:bCs/>
          <w:lang w:val="en-US"/>
        </w:rPr>
        <w:t>high-risk</w:t>
      </w:r>
      <w:r w:rsidR="003D69B5">
        <w:rPr>
          <w:lang w:val="en-US"/>
        </w:rPr>
        <w:t xml:space="preserve"> issue. No penetration test has been done, nor has any been planned – this is a </w:t>
      </w:r>
      <w:r w:rsidR="003D69B5" w:rsidRPr="00407166">
        <w:rPr>
          <w:b/>
          <w:bCs/>
          <w:lang w:val="en-US"/>
        </w:rPr>
        <w:t xml:space="preserve">high-risk </w:t>
      </w:r>
      <w:r w:rsidR="003D69B5">
        <w:rPr>
          <w:lang w:val="en-US"/>
        </w:rPr>
        <w:t>issue.</w:t>
      </w:r>
    </w:p>
    <w:p w14:paraId="5C2136FF" w14:textId="77777777" w:rsidR="003D69B5" w:rsidRPr="003D69B5" w:rsidRDefault="003D69B5" w:rsidP="003D69B5">
      <w:pPr>
        <w:rPr>
          <w:lang w:val="en-US"/>
        </w:rPr>
      </w:pPr>
    </w:p>
    <w:p w14:paraId="486CE722" w14:textId="0A13432A" w:rsidR="00A44026" w:rsidRDefault="00A44026" w:rsidP="00A44026">
      <w:pPr>
        <w:pStyle w:val="Rubrik2"/>
        <w:rPr>
          <w:lang w:val="en-US"/>
        </w:rPr>
      </w:pPr>
      <w:r w:rsidRPr="00A44026">
        <w:rPr>
          <w:lang w:val="en-US"/>
        </w:rPr>
        <w:t>Detection and m</w:t>
      </w:r>
      <w:r>
        <w:rPr>
          <w:lang w:val="en-US"/>
        </w:rPr>
        <w:t>onitoring:</w:t>
      </w:r>
    </w:p>
    <w:p w14:paraId="61D06D29" w14:textId="3901B223" w:rsidR="00A44026" w:rsidRPr="00A44026" w:rsidRDefault="00A44026" w:rsidP="00A44026">
      <w:pPr>
        <w:rPr>
          <w:lang w:val="en-US"/>
        </w:rPr>
      </w:pPr>
      <w:r>
        <w:rPr>
          <w:lang w:val="en-US"/>
        </w:rPr>
        <w:t xml:space="preserve">Lack of capacity </w:t>
      </w:r>
      <w:r w:rsidR="003D69B5">
        <w:rPr>
          <w:lang w:val="en-US"/>
        </w:rPr>
        <w:t xml:space="preserve">to detect and monitor their environment </w:t>
      </w:r>
      <w:r>
        <w:rPr>
          <w:lang w:val="en-US"/>
        </w:rPr>
        <w:t xml:space="preserve">– either internal or external (MSSP) – is a </w:t>
      </w:r>
      <w:r w:rsidRPr="00407166">
        <w:rPr>
          <w:b/>
          <w:bCs/>
          <w:lang w:val="en-US"/>
        </w:rPr>
        <w:t>high-risk</w:t>
      </w:r>
      <w:r>
        <w:rPr>
          <w:lang w:val="en-US"/>
        </w:rPr>
        <w:t xml:space="preserve"> issue.</w:t>
      </w:r>
    </w:p>
    <w:p w14:paraId="36919DFC" w14:textId="77777777" w:rsidR="00A44026" w:rsidRPr="00A44026" w:rsidRDefault="00A44026">
      <w:pPr>
        <w:rPr>
          <w:lang w:val="en-US"/>
        </w:rPr>
      </w:pPr>
    </w:p>
    <w:p w14:paraId="7F2858C6" w14:textId="7C4CF39F" w:rsidR="00A44026" w:rsidRDefault="00A44026" w:rsidP="00A44026">
      <w:pPr>
        <w:pStyle w:val="Rubrik2"/>
        <w:rPr>
          <w:lang w:val="en-US"/>
        </w:rPr>
      </w:pPr>
      <w:r>
        <w:rPr>
          <w:lang w:val="en-US"/>
        </w:rPr>
        <w:t>Incident handling:</w:t>
      </w:r>
    </w:p>
    <w:p w14:paraId="2157C2B1" w14:textId="4B327281" w:rsidR="00A44026" w:rsidRDefault="00A44026">
      <w:pPr>
        <w:rPr>
          <w:lang w:val="en-US"/>
        </w:rPr>
      </w:pPr>
      <w:r>
        <w:rPr>
          <w:lang w:val="en-US"/>
        </w:rPr>
        <w:t xml:space="preserve">Lack of capacity to respond to </w:t>
      </w:r>
      <w:r w:rsidR="003D69B5">
        <w:rPr>
          <w:lang w:val="en-US"/>
        </w:rPr>
        <w:t xml:space="preserve">any </w:t>
      </w:r>
      <w:r>
        <w:rPr>
          <w:lang w:val="en-US"/>
        </w:rPr>
        <w:t xml:space="preserve">cybersecurity incidents is a </w:t>
      </w:r>
      <w:r w:rsidRPr="00407166">
        <w:rPr>
          <w:b/>
          <w:bCs/>
          <w:lang w:val="en-US"/>
        </w:rPr>
        <w:t>high-risk</w:t>
      </w:r>
      <w:r>
        <w:rPr>
          <w:lang w:val="en-US"/>
        </w:rPr>
        <w:t xml:space="preserve"> issue.</w:t>
      </w:r>
    </w:p>
    <w:p w14:paraId="751D5386" w14:textId="77777777" w:rsidR="00A44026" w:rsidRDefault="00A44026">
      <w:pPr>
        <w:rPr>
          <w:lang w:val="en-US"/>
        </w:rPr>
      </w:pPr>
    </w:p>
    <w:p w14:paraId="25C8D099" w14:textId="6C400A58" w:rsidR="00A44026" w:rsidRDefault="00A44026" w:rsidP="00407166">
      <w:pPr>
        <w:pStyle w:val="Rubrik2"/>
        <w:rPr>
          <w:lang w:val="en-US"/>
        </w:rPr>
      </w:pPr>
      <w:r w:rsidRPr="00A44026">
        <w:rPr>
          <w:lang w:val="en-US"/>
        </w:rPr>
        <w:t>I</w:t>
      </w:r>
      <w:r w:rsidR="00407166">
        <w:rPr>
          <w:lang w:val="en-US"/>
        </w:rPr>
        <w:t>dentity and Access management (I</w:t>
      </w:r>
      <w:r w:rsidRPr="00A44026">
        <w:rPr>
          <w:lang w:val="en-US"/>
        </w:rPr>
        <w:t>AM</w:t>
      </w:r>
      <w:r w:rsidR="00407166">
        <w:rPr>
          <w:lang w:val="en-US"/>
        </w:rPr>
        <w:t>)</w:t>
      </w:r>
      <w:r w:rsidRPr="00A44026">
        <w:rPr>
          <w:lang w:val="en-US"/>
        </w:rPr>
        <w:t xml:space="preserve">: </w:t>
      </w:r>
    </w:p>
    <w:p w14:paraId="31BED027" w14:textId="39B23A38" w:rsidR="00407166" w:rsidRDefault="00407166">
      <w:pPr>
        <w:rPr>
          <w:lang w:val="en-US"/>
        </w:rPr>
      </w:pPr>
      <w:r>
        <w:rPr>
          <w:lang w:val="en-US"/>
        </w:rPr>
        <w:t xml:space="preserve">Not </w:t>
      </w:r>
      <w:r w:rsidR="003D69B5">
        <w:rPr>
          <w:lang w:val="en-US"/>
        </w:rPr>
        <w:t xml:space="preserve">following the </w:t>
      </w:r>
      <w:r w:rsidR="003D69B5" w:rsidRPr="003D69B5">
        <w:rPr>
          <w:lang w:val="en-US"/>
        </w:rPr>
        <w:t>principle of least privilege</w:t>
      </w:r>
      <w:r w:rsidR="003D69B5">
        <w:rPr>
          <w:lang w:val="en-US"/>
        </w:rPr>
        <w:t xml:space="preserve"> </w:t>
      </w:r>
      <w:r>
        <w:rPr>
          <w:lang w:val="en-US"/>
        </w:rPr>
        <w:t>is a medium risk issue</w:t>
      </w:r>
    </w:p>
    <w:p w14:paraId="15240F8A" w14:textId="14F93B74" w:rsidR="003D69B5" w:rsidRDefault="00407166">
      <w:pPr>
        <w:rPr>
          <w:lang w:val="en-US"/>
        </w:rPr>
      </w:pPr>
      <w:r>
        <w:rPr>
          <w:lang w:val="en-US"/>
        </w:rPr>
        <w:t>Not</w:t>
      </w:r>
      <w:r w:rsidR="003D69B5">
        <w:rPr>
          <w:lang w:val="en-US"/>
        </w:rPr>
        <w:t xml:space="preserve"> having </w:t>
      </w:r>
      <w:r>
        <w:rPr>
          <w:lang w:val="en-US"/>
        </w:rPr>
        <w:t>role-based</w:t>
      </w:r>
      <w:r w:rsidR="003D69B5">
        <w:rPr>
          <w:lang w:val="en-US"/>
        </w:rPr>
        <w:t xml:space="preserve"> access control</w:t>
      </w:r>
      <w:r>
        <w:rPr>
          <w:lang w:val="en-US"/>
        </w:rPr>
        <w:t xml:space="preserve"> is a medium risk issue</w:t>
      </w:r>
    </w:p>
    <w:p w14:paraId="6D56C610" w14:textId="1720CFC3" w:rsidR="00407166" w:rsidRDefault="00407166">
      <w:pPr>
        <w:rPr>
          <w:lang w:val="en-US"/>
        </w:rPr>
      </w:pPr>
      <w:r>
        <w:rPr>
          <w:lang w:val="en-US"/>
        </w:rPr>
        <w:t xml:space="preserve">Not having separation of duties is a </w:t>
      </w:r>
      <w:proofErr w:type="gramStart"/>
      <w:r w:rsidR="00FE04E2">
        <w:rPr>
          <w:lang w:val="en-US"/>
        </w:rPr>
        <w:t>low</w:t>
      </w:r>
      <w:r>
        <w:rPr>
          <w:lang w:val="en-US"/>
        </w:rPr>
        <w:t xml:space="preserve"> risk</w:t>
      </w:r>
      <w:proofErr w:type="gramEnd"/>
      <w:r>
        <w:rPr>
          <w:lang w:val="en-US"/>
        </w:rPr>
        <w:t xml:space="preserve"> issue.</w:t>
      </w:r>
    </w:p>
    <w:p w14:paraId="6348FEE2" w14:textId="0FDFA9CF" w:rsidR="00407166" w:rsidRPr="00A44026" w:rsidRDefault="00407166">
      <w:pPr>
        <w:rPr>
          <w:lang w:val="en-US"/>
        </w:rPr>
      </w:pPr>
      <w:r>
        <w:rPr>
          <w:lang w:val="en-US"/>
        </w:rPr>
        <w:t>Not having periodic user access reviews is a medium risk issue</w:t>
      </w:r>
    </w:p>
    <w:p w14:paraId="0E19A463" w14:textId="0A9D4A5E" w:rsidR="00407166" w:rsidRDefault="00407166">
      <w:pPr>
        <w:rPr>
          <w:lang w:val="en-US"/>
        </w:rPr>
      </w:pPr>
      <w:r>
        <w:rPr>
          <w:lang w:val="en-US"/>
        </w:rPr>
        <w:t xml:space="preserve">No single issue is marked by me as a </w:t>
      </w:r>
      <w:proofErr w:type="gramStart"/>
      <w:r>
        <w:rPr>
          <w:lang w:val="en-US"/>
        </w:rPr>
        <w:t>high risk</w:t>
      </w:r>
      <w:proofErr w:type="gramEnd"/>
      <w:r>
        <w:rPr>
          <w:lang w:val="en-US"/>
        </w:rPr>
        <w:t xml:space="preserve"> issue, </w:t>
      </w:r>
      <w:r w:rsidR="00FE04E2">
        <w:rPr>
          <w:lang w:val="en-US"/>
        </w:rPr>
        <w:t xml:space="preserve">since </w:t>
      </w:r>
      <w:proofErr w:type="spellStart"/>
      <w:r w:rsidR="00F15318">
        <w:rPr>
          <w:lang w:val="en-US"/>
        </w:rPr>
        <w:t>Zynilo</w:t>
      </w:r>
      <w:proofErr w:type="spellEnd"/>
      <w:r>
        <w:rPr>
          <w:lang w:val="en-US"/>
        </w:rPr>
        <w:t xml:space="preserve"> Labs</w:t>
      </w:r>
      <w:r w:rsidR="00FE04E2">
        <w:rPr>
          <w:lang w:val="en-US"/>
        </w:rPr>
        <w:t xml:space="preserve"> does vet new employees and have a </w:t>
      </w:r>
      <w:r w:rsidR="00FE04E2" w:rsidRPr="00FE04E2">
        <w:rPr>
          <w:lang w:val="en-US"/>
        </w:rPr>
        <w:t>security training module that's mandatory for anyone who joins the company</w:t>
      </w:r>
      <w:r w:rsidR="00FE04E2">
        <w:rPr>
          <w:lang w:val="en-US"/>
        </w:rPr>
        <w:t xml:space="preserve">. </w:t>
      </w:r>
    </w:p>
    <w:p w14:paraId="00909E3F" w14:textId="5D6415E7" w:rsidR="00407166" w:rsidRDefault="00407166">
      <w:pPr>
        <w:rPr>
          <w:lang w:val="en-US"/>
        </w:rPr>
      </w:pPr>
      <w:r>
        <w:rPr>
          <w:lang w:val="en-US"/>
        </w:rPr>
        <w:t xml:space="preserve">Taken </w:t>
      </w:r>
      <w:r w:rsidR="00595223">
        <w:rPr>
          <w:lang w:val="en-US"/>
        </w:rPr>
        <w:t>together,</w:t>
      </w:r>
      <w:r w:rsidR="00FE04E2">
        <w:rPr>
          <w:lang w:val="en-US"/>
        </w:rPr>
        <w:t xml:space="preserve"> however</w:t>
      </w:r>
      <w:r>
        <w:rPr>
          <w:lang w:val="en-US"/>
        </w:rPr>
        <w:t>, the s</w:t>
      </w:r>
      <w:r w:rsidRPr="00407166">
        <w:rPr>
          <w:lang w:val="en-US"/>
        </w:rPr>
        <w:t>ignificant deficiency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 the area of</w:t>
      </w:r>
      <w:proofErr w:type="gramEnd"/>
      <w:r>
        <w:rPr>
          <w:lang w:val="en-US"/>
        </w:rPr>
        <w:t xml:space="preserve"> how identity and access is managed is a </w:t>
      </w:r>
      <w:r w:rsidRPr="00407166">
        <w:rPr>
          <w:b/>
          <w:bCs/>
          <w:lang w:val="en-US"/>
        </w:rPr>
        <w:t>high-risk</w:t>
      </w:r>
      <w:r>
        <w:rPr>
          <w:lang w:val="en-US"/>
        </w:rPr>
        <w:t xml:space="preserve"> issue. </w:t>
      </w:r>
    </w:p>
    <w:p w14:paraId="6E359315" w14:textId="1378C166" w:rsidR="00A44026" w:rsidRPr="00407166" w:rsidRDefault="00A44026">
      <w:pPr>
        <w:rPr>
          <w:lang w:val="en-US"/>
        </w:rPr>
      </w:pPr>
    </w:p>
    <w:p w14:paraId="41524194" w14:textId="77777777" w:rsidR="00FE04E2" w:rsidRDefault="0036075B" w:rsidP="00FE04E2">
      <w:pPr>
        <w:pStyle w:val="Rubrik2"/>
        <w:rPr>
          <w:lang w:val="en-US"/>
        </w:rPr>
      </w:pPr>
      <w:r w:rsidRPr="00A44026">
        <w:rPr>
          <w:lang w:val="en-US"/>
        </w:rPr>
        <w:t>DLP:</w:t>
      </w:r>
    </w:p>
    <w:p w14:paraId="6669208E" w14:textId="1BFBC697" w:rsidR="00127D7D" w:rsidRPr="00A44026" w:rsidRDefault="00FE04E2">
      <w:pPr>
        <w:rPr>
          <w:lang w:val="en-US"/>
        </w:rPr>
      </w:pPr>
      <w:r>
        <w:rPr>
          <w:lang w:val="en-US"/>
        </w:rPr>
        <w:t xml:space="preserve">No data loss monitoring, but </w:t>
      </w:r>
      <w:proofErr w:type="spellStart"/>
      <w:r w:rsidR="00F15318">
        <w:rPr>
          <w:lang w:val="en-US"/>
        </w:rPr>
        <w:t>Zynilo</w:t>
      </w:r>
      <w:proofErr w:type="spellEnd"/>
      <w:r>
        <w:rPr>
          <w:lang w:val="en-US"/>
        </w:rPr>
        <w:t xml:space="preserve"> does encrypt data and take back-ups making this a medium risk issue.</w:t>
      </w:r>
    </w:p>
    <w:p w14:paraId="5F9CBD5E" w14:textId="54E435F6" w:rsidR="00595223" w:rsidRDefault="00595223">
      <w:pPr>
        <w:rPr>
          <w:lang w:val="en-US"/>
        </w:rPr>
      </w:pPr>
      <w:r>
        <w:rPr>
          <w:lang w:val="en-US"/>
        </w:rPr>
        <w:br w:type="page"/>
      </w:r>
    </w:p>
    <w:p w14:paraId="629B8FAE" w14:textId="77777777" w:rsidR="0036075B" w:rsidRDefault="0036075B">
      <w:pPr>
        <w:rPr>
          <w:lang w:val="en-US"/>
        </w:rPr>
      </w:pPr>
      <w:r w:rsidRPr="0036075B">
        <w:rPr>
          <w:rStyle w:val="Rubrik1Char"/>
          <w:lang w:val="en-US"/>
        </w:rPr>
        <w:lastRenderedPageBreak/>
        <w:t>Summary:</w:t>
      </w:r>
      <w:r>
        <w:rPr>
          <w:lang w:val="en-US"/>
        </w:rPr>
        <w:t xml:space="preserve"> </w:t>
      </w:r>
    </w:p>
    <w:p w14:paraId="5CC77639" w14:textId="434F85EF" w:rsidR="0036075B" w:rsidRDefault="00F15318">
      <w:pPr>
        <w:rPr>
          <w:lang w:val="en-US"/>
        </w:rPr>
      </w:pPr>
      <w:proofErr w:type="spellStart"/>
      <w:r>
        <w:rPr>
          <w:lang w:val="en-US"/>
        </w:rPr>
        <w:t>Zynilo</w:t>
      </w:r>
      <w:proofErr w:type="spellEnd"/>
      <w:r w:rsidR="0036075B">
        <w:rPr>
          <w:lang w:val="en-US"/>
        </w:rPr>
        <w:t xml:space="preserve"> Labs does not have any real cybersecurity capacity, much less an actual cybersecurity team, so if there is any incident </w:t>
      </w:r>
      <w:proofErr w:type="spellStart"/>
      <w:r>
        <w:rPr>
          <w:lang w:val="en-US"/>
        </w:rPr>
        <w:t>Zynilo</w:t>
      </w:r>
      <w:proofErr w:type="spellEnd"/>
      <w:r w:rsidR="0036075B">
        <w:rPr>
          <w:lang w:val="en-US"/>
        </w:rPr>
        <w:t xml:space="preserve"> would not be able to handle it even if they were aware of the problem in the first place - which is unlikely since </w:t>
      </w:r>
      <w:r w:rsidR="006654C6">
        <w:rPr>
          <w:lang w:val="en-US"/>
        </w:rPr>
        <w:t>they,</w:t>
      </w:r>
      <w:r w:rsidR="0036075B">
        <w:rPr>
          <w:lang w:val="en-US"/>
        </w:rPr>
        <w:t xml:space="preserve"> </w:t>
      </w:r>
      <w:r w:rsidR="006654C6">
        <w:rPr>
          <w:lang w:val="en-US"/>
        </w:rPr>
        <w:t xml:space="preserve">when </w:t>
      </w:r>
      <w:r w:rsidR="0036075B">
        <w:rPr>
          <w:lang w:val="en-US"/>
        </w:rPr>
        <w:t xml:space="preserve">directly questioned upon </w:t>
      </w:r>
      <w:r w:rsidR="006654C6">
        <w:rPr>
          <w:lang w:val="en-US"/>
        </w:rPr>
        <w:t>how they handled detection and monitoring,</w:t>
      </w:r>
      <w:r w:rsidR="0036075B">
        <w:rPr>
          <w:lang w:val="en-US"/>
        </w:rPr>
        <w:t xml:space="preserve"> answered evasively</w:t>
      </w:r>
      <w:r w:rsidR="006654C6">
        <w:rPr>
          <w:lang w:val="en-US"/>
        </w:rPr>
        <w:t>.</w:t>
      </w:r>
      <w:r w:rsidR="00A44026">
        <w:rPr>
          <w:lang w:val="en-US"/>
        </w:rPr>
        <w:t xml:space="preserve"> They don’t have any MSSP.</w:t>
      </w:r>
    </w:p>
    <w:p w14:paraId="72CED181" w14:textId="6B3E27A3" w:rsidR="006654C6" w:rsidRDefault="006654C6">
      <w:pPr>
        <w:rPr>
          <w:lang w:val="en-US"/>
        </w:rPr>
      </w:pPr>
      <w:r>
        <w:rPr>
          <w:lang w:val="en-US"/>
        </w:rPr>
        <w:t>There are various issues regarding the internal cybersecurity workings of the company that multiply the damage done either by internal threats, or by accidents due to a lack of safety awareness, and those issues persist even after an employee leaves the company.</w:t>
      </w:r>
    </w:p>
    <w:p w14:paraId="578ED954" w14:textId="15538828" w:rsidR="006654C6" w:rsidRDefault="006654C6">
      <w:pPr>
        <w:rPr>
          <w:lang w:val="en-US"/>
        </w:rPr>
      </w:pPr>
      <w:r w:rsidRPr="00A44026">
        <w:rPr>
          <w:b/>
          <w:bCs/>
          <w:lang w:val="en-US"/>
        </w:rPr>
        <w:t xml:space="preserve">The cooperation with </w:t>
      </w:r>
      <w:proofErr w:type="spellStart"/>
      <w:r w:rsidR="00F15318">
        <w:rPr>
          <w:b/>
          <w:bCs/>
          <w:lang w:val="en-US"/>
        </w:rPr>
        <w:t>Zynilo</w:t>
      </w:r>
      <w:proofErr w:type="spellEnd"/>
      <w:r w:rsidRPr="00A44026">
        <w:rPr>
          <w:b/>
          <w:bCs/>
          <w:lang w:val="en-US"/>
        </w:rPr>
        <w:t xml:space="preserve"> Labs is </w:t>
      </w:r>
      <w:proofErr w:type="gramStart"/>
      <w:r w:rsidRPr="00A44026">
        <w:rPr>
          <w:b/>
          <w:bCs/>
          <w:lang w:val="en-US"/>
        </w:rPr>
        <w:t>in itself a</w:t>
      </w:r>
      <w:proofErr w:type="gramEnd"/>
      <w:r w:rsidRPr="00A44026">
        <w:rPr>
          <w:b/>
          <w:bCs/>
          <w:lang w:val="en-US"/>
        </w:rPr>
        <w:t xml:space="preserve"> </w:t>
      </w:r>
      <w:r w:rsidR="00A44026" w:rsidRPr="00A44026">
        <w:rPr>
          <w:b/>
          <w:bCs/>
          <w:lang w:val="en-US"/>
        </w:rPr>
        <w:t>high-risk</w:t>
      </w:r>
      <w:r w:rsidRPr="00A44026">
        <w:rPr>
          <w:b/>
          <w:bCs/>
          <w:lang w:val="en-US"/>
        </w:rPr>
        <w:t xml:space="preserve"> issue for </w:t>
      </w:r>
      <w:r w:rsidR="00F15318">
        <w:rPr>
          <w:b/>
          <w:bCs/>
          <w:lang w:val="en-US"/>
        </w:rPr>
        <w:t>Synveta</w:t>
      </w:r>
      <w:r w:rsidR="00FE04E2">
        <w:rPr>
          <w:b/>
          <w:bCs/>
          <w:lang w:val="en-US"/>
        </w:rPr>
        <w:t>, given the use of their software as a service with sensitive data.</w:t>
      </w:r>
      <w:r>
        <w:rPr>
          <w:lang w:val="en-US"/>
        </w:rPr>
        <w:t xml:space="preserve"> As a SaaS provider</w:t>
      </w:r>
      <w:r w:rsidR="00A44026">
        <w:rPr>
          <w:lang w:val="en-US"/>
        </w:rPr>
        <w:t xml:space="preserve"> </w:t>
      </w:r>
      <w:proofErr w:type="spellStart"/>
      <w:r w:rsidR="00F15318">
        <w:rPr>
          <w:lang w:val="en-US"/>
        </w:rPr>
        <w:t>Zynilo</w:t>
      </w:r>
      <w:proofErr w:type="spellEnd"/>
      <w:r w:rsidR="00A44026">
        <w:rPr>
          <w:lang w:val="en-US"/>
        </w:rPr>
        <w:t xml:space="preserve"> Labs are obligated to handle security concerns per contract.</w:t>
      </w:r>
    </w:p>
    <w:p w14:paraId="2319CF46" w14:textId="04BF4A9E" w:rsidR="006654C6" w:rsidRPr="0036075B" w:rsidRDefault="006654C6">
      <w:pPr>
        <w:rPr>
          <w:lang w:val="en-US"/>
        </w:rPr>
      </w:pPr>
    </w:p>
    <w:sectPr w:rsidR="006654C6" w:rsidRPr="00360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5B"/>
    <w:rsid w:val="00085630"/>
    <w:rsid w:val="00127D7D"/>
    <w:rsid w:val="00166115"/>
    <w:rsid w:val="001C2117"/>
    <w:rsid w:val="0035637E"/>
    <w:rsid w:val="0036075B"/>
    <w:rsid w:val="003D69B5"/>
    <w:rsid w:val="00407166"/>
    <w:rsid w:val="00595223"/>
    <w:rsid w:val="005B6D3A"/>
    <w:rsid w:val="006654C6"/>
    <w:rsid w:val="006827BF"/>
    <w:rsid w:val="00803C1A"/>
    <w:rsid w:val="00A44026"/>
    <w:rsid w:val="00A6290E"/>
    <w:rsid w:val="00C07FEF"/>
    <w:rsid w:val="00CD633D"/>
    <w:rsid w:val="00F15318"/>
    <w:rsid w:val="00FE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2A20"/>
  <w15:chartTrackingRefBased/>
  <w15:docId w15:val="{E8AB03C0-4755-4299-A3F7-8CE0AD44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60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60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60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60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60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60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60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60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60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60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360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60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6075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6075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6075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6075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6075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6075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360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60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60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60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60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36075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36075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36075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60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6075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360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Nordlund</dc:creator>
  <cp:keywords/>
  <dc:description/>
  <cp:lastModifiedBy>Henrik Nordlund</cp:lastModifiedBy>
  <cp:revision>2</cp:revision>
  <dcterms:created xsi:type="dcterms:W3CDTF">2025-05-25T13:33:00Z</dcterms:created>
  <dcterms:modified xsi:type="dcterms:W3CDTF">2025-05-25T13:33:00Z</dcterms:modified>
</cp:coreProperties>
</file>