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ltcg3572yap7" w:colLast="0"/>
      <w:bookmarkEnd w:id="0"/>
      <w:r w:rsidRPr="00000000" w:rsidR="00000000" w:rsidDel="00000000">
        <w:rPr>
          <w:rtl w:val="0"/>
        </w:rPr>
        <w:t xml:space="preserve">Instruktioner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Följ dessa instruktioner för att driftsätta PHP Polls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Börja med att ladda upp samtliga mappar och filer till ditt webbhotell. Se till så att webbhotellet har stöd för PHP 5.3 och mysql.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Kör installer.php i rotkatalogen. Följ instruktionerna där.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Instruktioner.docx</dc:title>
</cp:coreProperties>
</file>