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9F44E" w14:textId="252D7AF6" w:rsidR="0035755D" w:rsidRPr="00F0745C" w:rsidRDefault="00F90260" w:rsidP="0035755D">
      <w:pPr>
        <w:pStyle w:val="Title"/>
        <w:rPr>
          <w:sz w:val="44"/>
          <w:szCs w:val="44"/>
        </w:rPr>
      </w:pPr>
      <w:r>
        <w:rPr>
          <w:sz w:val="44"/>
          <w:szCs w:val="44"/>
        </w:rPr>
        <w:t xml:space="preserve">Score Car </w:t>
      </w:r>
    </w:p>
    <w:sdt>
      <w:sdtPr>
        <w:tag w:val="goog_rdk_1"/>
        <w:id w:val="-1993090746"/>
      </w:sdtPr>
      <w:sdtEndPr/>
      <w:sdtContent>
        <w:p w14:paraId="6BDE02B7" w14:textId="59184EE9" w:rsidR="00057FE5" w:rsidRPr="00F0745C" w:rsidRDefault="00AB2DE8">
          <w:pPr>
            <w:rPr>
              <w:rFonts w:eastAsia="Times New Roman" w:cs="Times New Roman"/>
              <w:szCs w:val="20"/>
              <w:vertAlign w:val="superscript"/>
            </w:rPr>
          </w:pPr>
          <w:r w:rsidRPr="00F0745C">
            <w:rPr>
              <w:rFonts w:eastAsia="Times New Roman" w:cs="Times New Roman"/>
              <w:szCs w:val="20"/>
            </w:rPr>
            <w:t>David Oliveira</w:t>
          </w:r>
          <w:r w:rsidRPr="00F0745C">
            <w:rPr>
              <w:rFonts w:eastAsia="Times New Roman" w:cs="Times New Roman"/>
              <w:szCs w:val="20"/>
              <w:vertAlign w:val="superscript"/>
            </w:rPr>
            <w:t>1</w:t>
          </w:r>
          <w:r w:rsidRPr="00F0745C">
            <w:rPr>
              <w:rFonts w:eastAsia="Times New Roman" w:cs="Times New Roman"/>
              <w:szCs w:val="20"/>
            </w:rPr>
            <w:t>, Henrique Pereira</w:t>
          </w:r>
          <w:r w:rsidR="00B95B72" w:rsidRPr="00F0745C">
            <w:rPr>
              <w:rFonts w:eastAsia="Times New Roman" w:cs="Times New Roman"/>
              <w:szCs w:val="20"/>
              <w:vertAlign w:val="superscript"/>
            </w:rPr>
            <w:t xml:space="preserve">2 </w:t>
          </w:r>
          <w:r w:rsidRPr="00F0745C">
            <w:rPr>
              <w:rFonts w:eastAsia="Times New Roman" w:cs="Times New Roman"/>
              <w:szCs w:val="20"/>
            </w:rPr>
            <w:t>&amp; Manuel Oom</w:t>
          </w:r>
          <w:r w:rsidR="00B95B72" w:rsidRPr="00F0745C">
            <w:rPr>
              <w:rFonts w:eastAsia="Times New Roman" w:cs="Times New Roman"/>
              <w:szCs w:val="20"/>
              <w:vertAlign w:val="superscript"/>
            </w:rPr>
            <w:t>3</w:t>
          </w:r>
        </w:p>
      </w:sdtContent>
    </w:sdt>
    <w:sdt>
      <w:sdtPr>
        <w:tag w:val="goog_rdk_2"/>
        <w:id w:val="-1292352055"/>
      </w:sdtPr>
      <w:sdtEndPr/>
      <w:sdtContent>
        <w:p w14:paraId="3F1B1107" w14:textId="77777777" w:rsidR="00057FE5" w:rsidRPr="00F0745C" w:rsidRDefault="00AB2DE8">
          <w:pPr>
            <w:rPr>
              <w:rFonts w:eastAsia="Times New Roman" w:cs="Times New Roman"/>
              <w:sz w:val="16"/>
              <w:szCs w:val="16"/>
            </w:rPr>
          </w:pPr>
          <w:r w:rsidRPr="00F0745C">
            <w:rPr>
              <w:rFonts w:eastAsia="Times New Roman" w:cs="Times New Roman"/>
              <w:sz w:val="16"/>
              <w:szCs w:val="16"/>
              <w:vertAlign w:val="superscript"/>
            </w:rPr>
            <w:t>1</w:t>
          </w:r>
          <w:r w:rsidRPr="00F0745C">
            <w:rPr>
              <w:rFonts w:eastAsia="Times New Roman" w:cs="Times New Roman"/>
              <w:sz w:val="16"/>
              <w:szCs w:val="16"/>
            </w:rPr>
            <w:t>M20181430: M20181430@novaims.unl.pt</w:t>
          </w:r>
        </w:p>
      </w:sdtContent>
    </w:sdt>
    <w:sdt>
      <w:sdtPr>
        <w:tag w:val="goog_rdk_3"/>
        <w:id w:val="1927140650"/>
      </w:sdtPr>
      <w:sdtEndPr/>
      <w:sdtContent>
        <w:p w14:paraId="0C691EC6" w14:textId="479F94F0" w:rsidR="00057FE5" w:rsidRPr="00F0745C" w:rsidRDefault="00AB2DE8">
          <w:pPr>
            <w:rPr>
              <w:rFonts w:eastAsia="Times New Roman" w:cs="Times New Roman"/>
              <w:sz w:val="16"/>
              <w:szCs w:val="16"/>
            </w:rPr>
          </w:pPr>
          <w:r w:rsidRPr="00F0745C">
            <w:rPr>
              <w:rFonts w:eastAsia="Times New Roman" w:cs="Times New Roman"/>
              <w:sz w:val="16"/>
              <w:szCs w:val="16"/>
              <w:vertAlign w:val="superscript"/>
            </w:rPr>
            <w:t>2</w:t>
          </w:r>
          <w:r w:rsidR="00B95B72" w:rsidRPr="00F0745C">
            <w:rPr>
              <w:rFonts w:eastAsia="Times New Roman" w:cs="Times New Roman"/>
              <w:sz w:val="16"/>
              <w:szCs w:val="16"/>
            </w:rPr>
            <w:t xml:space="preserve"> M20181395: M20181395@novaims.unl.pt</w:t>
          </w:r>
        </w:p>
      </w:sdtContent>
    </w:sdt>
    <w:p w14:paraId="73EF35BE" w14:textId="4A1A16C1" w:rsidR="00B95B72" w:rsidRPr="00F0745C" w:rsidRDefault="0010388C" w:rsidP="00B95B72">
      <w:pPr>
        <w:rPr>
          <w:rFonts w:eastAsia="Times New Roman" w:cs="Times New Roman"/>
          <w:sz w:val="16"/>
          <w:szCs w:val="16"/>
        </w:rPr>
      </w:pPr>
      <w:sdt>
        <w:sdtPr>
          <w:tag w:val="goog_rdk_4"/>
          <w:id w:val="309905032"/>
        </w:sdtPr>
        <w:sdtEndPr/>
        <w:sdtContent>
          <w:r w:rsidR="00AB2DE8" w:rsidRPr="00F0745C">
            <w:rPr>
              <w:rFonts w:eastAsia="Times New Roman" w:cs="Times New Roman"/>
              <w:sz w:val="16"/>
              <w:szCs w:val="16"/>
              <w:vertAlign w:val="superscript"/>
            </w:rPr>
            <w:t>3</w:t>
          </w:r>
          <w:r w:rsidR="00B95B72" w:rsidRPr="00F0745C">
            <w:rPr>
              <w:rFonts w:eastAsia="Times New Roman" w:cs="Times New Roman"/>
              <w:sz w:val="16"/>
              <w:szCs w:val="16"/>
            </w:rPr>
            <w:t xml:space="preserve"> M20181431: M20181431@novaims.unl.pt</w:t>
          </w:r>
        </w:sdtContent>
      </w:sdt>
    </w:p>
    <w:p w14:paraId="3274CB56" w14:textId="75AF090E" w:rsidR="00057FE5" w:rsidRPr="00F0745C" w:rsidRDefault="00057FE5">
      <w:pPr>
        <w:rPr>
          <w:rFonts w:ascii="Helvetica Neue" w:eastAsia="Helvetica Neue" w:hAnsi="Helvetica Neue" w:cs="Helvetica Neue"/>
          <w:szCs w:val="20"/>
        </w:rPr>
      </w:pPr>
    </w:p>
    <w:sdt>
      <w:sdtPr>
        <w:rPr>
          <w:rFonts w:ascii="Times New Roman" w:hAnsi="Times New Roman" w:cs="Times New Roman"/>
          <w:sz w:val="20"/>
          <w:szCs w:val="20"/>
        </w:rPr>
        <w:tag w:val="goog_rdk_11"/>
        <w:id w:val="-250974290"/>
      </w:sdtPr>
      <w:sdtEndPr/>
      <w:sdtContent>
        <w:p w14:paraId="5F0FBD09" w14:textId="77777777" w:rsidR="00057FE5" w:rsidRPr="00F0745C" w:rsidRDefault="00062B46" w:rsidP="009074EE">
          <w:pPr>
            <w:pStyle w:val="Heading1"/>
            <w:numPr>
              <w:ilvl w:val="0"/>
              <w:numId w:val="5"/>
            </w:numPr>
            <w:spacing w:line="240" w:lineRule="auto"/>
            <w:rPr>
              <w:rFonts w:ascii="Times New Roman" w:hAnsi="Times New Roman" w:cs="Times New Roman"/>
              <w:sz w:val="20"/>
              <w:szCs w:val="20"/>
            </w:rPr>
          </w:pPr>
          <w:r w:rsidRPr="00F0745C">
            <w:rPr>
              <w:rFonts w:ascii="Times New Roman" w:hAnsi="Times New Roman" w:cs="Times New Roman"/>
              <w:sz w:val="20"/>
              <w:szCs w:val="20"/>
            </w:rPr>
            <w:t>Introdução</w:t>
          </w:r>
        </w:p>
      </w:sdtContent>
    </w:sdt>
    <w:p w14:paraId="74F83A0B" w14:textId="7EB4D406" w:rsidR="0020323D" w:rsidRDefault="005165D4" w:rsidP="003F0BE6">
      <w:pPr>
        <w:spacing w:before="240" w:after="240" w:line="240" w:lineRule="auto"/>
        <w:jc w:val="both"/>
        <w:rPr>
          <w:rFonts w:eastAsia="Times New Roman" w:cs="Times New Roman"/>
          <w:szCs w:val="20"/>
        </w:rPr>
      </w:pPr>
      <w:r>
        <w:rPr>
          <w:rFonts w:eastAsia="Times New Roman" w:cs="Times New Roman"/>
          <w:szCs w:val="20"/>
        </w:rPr>
        <w:t>Actualmente, existe uma grand</w:t>
      </w:r>
      <w:r w:rsidR="0060389B">
        <w:rPr>
          <w:rFonts w:eastAsia="Times New Roman" w:cs="Times New Roman"/>
          <w:szCs w:val="20"/>
        </w:rPr>
        <w:t>e variedade de oferta por parte</w:t>
      </w:r>
      <w:r>
        <w:rPr>
          <w:rFonts w:eastAsia="Times New Roman" w:cs="Times New Roman"/>
          <w:szCs w:val="20"/>
        </w:rPr>
        <w:t xml:space="preserve"> marcas</w:t>
      </w:r>
      <w:r w:rsidR="0060389B">
        <w:rPr>
          <w:rFonts w:eastAsia="Times New Roman" w:cs="Times New Roman"/>
          <w:szCs w:val="20"/>
        </w:rPr>
        <w:t xml:space="preserve"> de automóveis</w:t>
      </w:r>
      <w:r>
        <w:rPr>
          <w:rFonts w:eastAsia="Times New Roman" w:cs="Times New Roman"/>
          <w:szCs w:val="20"/>
        </w:rPr>
        <w:t xml:space="preserve"> existentes no mercado e a escolha de uma viatura pode ser uma tarefa mais difícil do que poderíamos antecipar. Desde a imensidão de especificações técnicas espalhadas pelos </w:t>
      </w:r>
      <w:r>
        <w:rPr>
          <w:rFonts w:eastAsia="Times New Roman" w:cs="Times New Roman"/>
          <w:i/>
          <w:szCs w:val="20"/>
        </w:rPr>
        <w:t xml:space="preserve">websites </w:t>
      </w:r>
      <w:r w:rsidR="0060389B">
        <w:rPr>
          <w:rFonts w:eastAsia="Times New Roman" w:cs="Times New Roman"/>
          <w:szCs w:val="20"/>
        </w:rPr>
        <w:t xml:space="preserve">e </w:t>
      </w:r>
      <w:r>
        <w:rPr>
          <w:rFonts w:eastAsia="Times New Roman" w:cs="Times New Roman"/>
          <w:szCs w:val="20"/>
        </w:rPr>
        <w:t xml:space="preserve">anúncios televisivos </w:t>
      </w:r>
      <w:r w:rsidR="0060389B">
        <w:rPr>
          <w:rFonts w:eastAsia="Times New Roman" w:cs="Times New Roman"/>
          <w:szCs w:val="20"/>
        </w:rPr>
        <w:t xml:space="preserve">das marcas </w:t>
      </w:r>
      <w:r>
        <w:rPr>
          <w:rFonts w:eastAsia="Times New Roman" w:cs="Times New Roman"/>
          <w:szCs w:val="20"/>
        </w:rPr>
        <w:t>até aos diferentes preços apresentados para viaturas que</w:t>
      </w:r>
      <w:r w:rsidR="0060389B">
        <w:rPr>
          <w:rFonts w:eastAsia="Times New Roman" w:cs="Times New Roman"/>
          <w:szCs w:val="20"/>
        </w:rPr>
        <w:t>,</w:t>
      </w:r>
      <w:r>
        <w:rPr>
          <w:rFonts w:eastAsia="Times New Roman" w:cs="Times New Roman"/>
          <w:szCs w:val="20"/>
        </w:rPr>
        <w:t xml:space="preserve"> à primeira vista</w:t>
      </w:r>
      <w:r w:rsidR="0060389B">
        <w:rPr>
          <w:rFonts w:eastAsia="Times New Roman" w:cs="Times New Roman"/>
          <w:szCs w:val="20"/>
        </w:rPr>
        <w:t>,</w:t>
      </w:r>
      <w:r>
        <w:rPr>
          <w:rFonts w:eastAsia="Times New Roman" w:cs="Times New Roman"/>
          <w:szCs w:val="20"/>
        </w:rPr>
        <w:t xml:space="preserve"> </w:t>
      </w:r>
      <w:r w:rsidR="0020323D">
        <w:rPr>
          <w:rFonts w:eastAsia="Times New Roman" w:cs="Times New Roman"/>
          <w:szCs w:val="20"/>
        </w:rPr>
        <w:t>poderão parecer iguais</w:t>
      </w:r>
      <w:r w:rsidR="0060389B">
        <w:rPr>
          <w:rFonts w:eastAsia="Times New Roman" w:cs="Times New Roman"/>
          <w:szCs w:val="20"/>
        </w:rPr>
        <w:t>, embora apresentem certos detalhes distintos</w:t>
      </w:r>
      <w:r w:rsidR="0020323D">
        <w:rPr>
          <w:rFonts w:eastAsia="Times New Roman" w:cs="Times New Roman"/>
          <w:szCs w:val="20"/>
        </w:rPr>
        <w:t>,</w:t>
      </w:r>
      <w:r>
        <w:rPr>
          <w:rFonts w:eastAsia="Times New Roman" w:cs="Times New Roman"/>
          <w:szCs w:val="20"/>
        </w:rPr>
        <w:t xml:space="preserve"> </w:t>
      </w:r>
      <w:r w:rsidR="0060389B">
        <w:rPr>
          <w:rFonts w:eastAsia="Times New Roman" w:cs="Times New Roman"/>
          <w:szCs w:val="20"/>
        </w:rPr>
        <w:t xml:space="preserve">a </w:t>
      </w:r>
      <w:r>
        <w:rPr>
          <w:rFonts w:eastAsia="Times New Roman" w:cs="Times New Roman"/>
          <w:szCs w:val="20"/>
        </w:rPr>
        <w:t xml:space="preserve">decisão de alguém que pretende </w:t>
      </w:r>
      <w:r w:rsidR="0060389B">
        <w:rPr>
          <w:rFonts w:eastAsia="Times New Roman" w:cs="Times New Roman"/>
          <w:szCs w:val="20"/>
        </w:rPr>
        <w:t>seleccionar</w:t>
      </w:r>
      <w:r>
        <w:rPr>
          <w:rFonts w:eastAsia="Times New Roman" w:cs="Times New Roman"/>
          <w:szCs w:val="20"/>
        </w:rPr>
        <w:t xml:space="preserve"> uma viatura </w:t>
      </w:r>
      <w:r w:rsidR="0020323D">
        <w:rPr>
          <w:rFonts w:eastAsia="Times New Roman" w:cs="Times New Roman"/>
          <w:szCs w:val="20"/>
        </w:rPr>
        <w:t xml:space="preserve">torna-se </w:t>
      </w:r>
      <w:r>
        <w:rPr>
          <w:rFonts w:eastAsia="Times New Roman" w:cs="Times New Roman"/>
          <w:szCs w:val="20"/>
        </w:rPr>
        <w:t>cada vez mais difícil.</w:t>
      </w:r>
    </w:p>
    <w:p w14:paraId="7F514EF0" w14:textId="1FB41886" w:rsidR="000F4899" w:rsidRDefault="005165D4" w:rsidP="003F0BE6">
      <w:pPr>
        <w:spacing w:before="240" w:after="240" w:line="240" w:lineRule="auto"/>
        <w:jc w:val="both"/>
        <w:rPr>
          <w:rFonts w:eastAsia="Times New Roman" w:cs="Times New Roman"/>
          <w:szCs w:val="20"/>
        </w:rPr>
      </w:pPr>
      <w:r>
        <w:rPr>
          <w:rFonts w:eastAsia="Times New Roman" w:cs="Times New Roman"/>
          <w:szCs w:val="20"/>
        </w:rPr>
        <w:t xml:space="preserve">O </w:t>
      </w:r>
      <w:r w:rsidRPr="0060389B">
        <w:rPr>
          <w:rFonts w:eastAsia="Times New Roman" w:cs="Times New Roman"/>
          <w:i/>
          <w:szCs w:val="20"/>
        </w:rPr>
        <w:t>Score Car</w:t>
      </w:r>
      <w:r>
        <w:rPr>
          <w:rFonts w:eastAsia="Times New Roman" w:cs="Times New Roman"/>
          <w:szCs w:val="20"/>
        </w:rPr>
        <w:t xml:space="preserve"> tem como objectivo a disponibilização de toda a informação necessária para ajudar na selecção de uma viatura</w:t>
      </w:r>
      <w:r w:rsidR="0020323D">
        <w:rPr>
          <w:rFonts w:eastAsia="Times New Roman" w:cs="Times New Roman"/>
          <w:szCs w:val="20"/>
        </w:rPr>
        <w:t xml:space="preserve"> num conjunto alargado</w:t>
      </w:r>
      <w:r w:rsidR="0060389B">
        <w:rPr>
          <w:rFonts w:eastAsia="Times New Roman" w:cs="Times New Roman"/>
          <w:szCs w:val="20"/>
        </w:rPr>
        <w:t xml:space="preserve"> de modelos e versões apresentadas </w:t>
      </w:r>
      <w:r w:rsidR="0020323D">
        <w:rPr>
          <w:rFonts w:eastAsia="Times New Roman" w:cs="Times New Roman"/>
          <w:szCs w:val="20"/>
        </w:rPr>
        <w:t xml:space="preserve">no </w:t>
      </w:r>
      <w:r w:rsidR="0020323D">
        <w:rPr>
          <w:rFonts w:eastAsia="Times New Roman" w:cs="Times New Roman"/>
          <w:i/>
          <w:szCs w:val="20"/>
        </w:rPr>
        <w:t xml:space="preserve">website </w:t>
      </w:r>
      <w:r w:rsidR="0020323D">
        <w:rPr>
          <w:rFonts w:eastAsia="Times New Roman" w:cs="Times New Roman"/>
          <w:szCs w:val="20"/>
        </w:rPr>
        <w:t>do Entreposto Auto</w:t>
      </w:r>
      <w:r>
        <w:rPr>
          <w:rFonts w:eastAsia="Times New Roman" w:cs="Times New Roman"/>
          <w:szCs w:val="20"/>
        </w:rPr>
        <w:t xml:space="preserve">. A nossa solução pretende simplificar a tarefa de </w:t>
      </w:r>
      <w:r w:rsidR="0060389B">
        <w:rPr>
          <w:rFonts w:eastAsia="Times New Roman" w:cs="Times New Roman"/>
          <w:szCs w:val="20"/>
        </w:rPr>
        <w:t>pesquisar</w:t>
      </w:r>
      <w:r>
        <w:rPr>
          <w:rFonts w:eastAsia="Times New Roman" w:cs="Times New Roman"/>
          <w:szCs w:val="20"/>
        </w:rPr>
        <w:t xml:space="preserve"> a informação relativa a diferentes viaturas, agregando toda essa informação</w:t>
      </w:r>
      <w:r w:rsidR="0020323D">
        <w:rPr>
          <w:rFonts w:eastAsia="Times New Roman" w:cs="Times New Roman"/>
          <w:szCs w:val="20"/>
        </w:rPr>
        <w:t xml:space="preserve"> (marcas, modelos, versões, imagens das viaturas, preços,</w:t>
      </w:r>
      <w:r w:rsidR="0060389B">
        <w:rPr>
          <w:rFonts w:eastAsia="Times New Roman" w:cs="Times New Roman"/>
          <w:szCs w:val="20"/>
        </w:rPr>
        <w:t xml:space="preserve"> especificações técnicas, entre outros</w:t>
      </w:r>
      <w:r w:rsidR="0020323D">
        <w:rPr>
          <w:rFonts w:eastAsia="Times New Roman" w:cs="Times New Roman"/>
          <w:szCs w:val="20"/>
        </w:rPr>
        <w:t xml:space="preserve">) </w:t>
      </w:r>
      <w:r w:rsidR="0060389B">
        <w:rPr>
          <w:rFonts w:eastAsia="Times New Roman" w:cs="Times New Roman"/>
          <w:szCs w:val="20"/>
        </w:rPr>
        <w:t xml:space="preserve"> numa única aplicação</w:t>
      </w:r>
      <w:r w:rsidR="0020323D">
        <w:rPr>
          <w:rFonts w:eastAsia="Times New Roman" w:cs="Times New Roman"/>
          <w:szCs w:val="20"/>
        </w:rPr>
        <w:t>, sem necessidade de estar a fazer múltiplas pesquisas</w:t>
      </w:r>
      <w:r w:rsidR="0060389B">
        <w:rPr>
          <w:rFonts w:eastAsia="Times New Roman" w:cs="Times New Roman"/>
          <w:szCs w:val="20"/>
        </w:rPr>
        <w:t>, tornando difícil a comparação entre viaturas</w:t>
      </w:r>
      <w:r w:rsidR="0020323D">
        <w:rPr>
          <w:rFonts w:eastAsia="Times New Roman" w:cs="Times New Roman"/>
          <w:szCs w:val="20"/>
        </w:rPr>
        <w:t>. Para complementar e</w:t>
      </w:r>
      <w:r w:rsidR="000F4899">
        <w:rPr>
          <w:rFonts w:eastAsia="Times New Roman" w:cs="Times New Roman"/>
          <w:szCs w:val="20"/>
        </w:rPr>
        <w:t>ssa informação, a nossa solução apresenta ainda preços</w:t>
      </w:r>
      <w:r w:rsidR="0060389B">
        <w:rPr>
          <w:rFonts w:eastAsia="Times New Roman" w:cs="Times New Roman"/>
          <w:szCs w:val="20"/>
        </w:rPr>
        <w:t xml:space="preserve"> relativos às fontes de energia e aos combustíveis tipicamente utilizados (</w:t>
      </w:r>
      <w:r w:rsidR="000F4899">
        <w:rPr>
          <w:rFonts w:eastAsia="Times New Roman" w:cs="Times New Roman"/>
          <w:szCs w:val="20"/>
        </w:rPr>
        <w:t>Gasóleo, G</w:t>
      </w:r>
      <w:r w:rsidR="0060389B">
        <w:rPr>
          <w:rFonts w:eastAsia="Times New Roman" w:cs="Times New Roman"/>
          <w:szCs w:val="20"/>
        </w:rPr>
        <w:t>asolina, GPL e Electricidade),</w:t>
      </w:r>
      <w:r w:rsidR="000F4899">
        <w:rPr>
          <w:rFonts w:eastAsia="Times New Roman" w:cs="Times New Roman"/>
          <w:szCs w:val="20"/>
        </w:rPr>
        <w:t xml:space="preserve"> de forma a poder apresentar o custo mensal </w:t>
      </w:r>
      <w:r w:rsidR="0060389B">
        <w:rPr>
          <w:rFonts w:eastAsia="Times New Roman" w:cs="Times New Roman"/>
          <w:szCs w:val="20"/>
        </w:rPr>
        <w:t>associada a cada viatura, tendo em conta o consumo associada à viatura.</w:t>
      </w:r>
      <w:r w:rsidR="003F0BE6">
        <w:rPr>
          <w:rFonts w:eastAsia="Times New Roman" w:cs="Times New Roman"/>
          <w:szCs w:val="20"/>
        </w:rPr>
        <w:t xml:space="preserve"> </w:t>
      </w:r>
    </w:p>
    <w:p w14:paraId="046A4F6E" w14:textId="40F78491" w:rsidR="003F0BE6" w:rsidRDefault="000F4899" w:rsidP="003F0BE6">
      <w:pPr>
        <w:spacing w:before="240" w:after="240" w:line="240" w:lineRule="auto"/>
        <w:jc w:val="both"/>
        <w:rPr>
          <w:rFonts w:eastAsia="Times New Roman" w:cs="Times New Roman"/>
          <w:szCs w:val="20"/>
        </w:rPr>
      </w:pPr>
      <w:r>
        <w:rPr>
          <w:rFonts w:eastAsia="Times New Roman" w:cs="Times New Roman"/>
          <w:szCs w:val="20"/>
        </w:rPr>
        <w:t xml:space="preserve">Esta solução além de ajudar os clientes que querem escolher uma viatura, seja por pretenderem efectuar uma compra ou por simplesmente terem a oportunidade de ter uma viatura através das suas empresas, poderá também ajudar os colaboradores </w:t>
      </w:r>
      <w:r w:rsidR="003F0BE6">
        <w:rPr>
          <w:rFonts w:eastAsia="Times New Roman" w:cs="Times New Roman"/>
          <w:szCs w:val="20"/>
        </w:rPr>
        <w:t>do Entreposto Auto (ou de outros distribuidores automóveis, caso a nossa solução seja alargada a mais viaturas) a terem a informação relativa às viaturas de forma agregada e resumida, permitindo responder de forma rápida a eventuais questões de potenciais clientes</w:t>
      </w:r>
      <w:r w:rsidR="0060389B">
        <w:rPr>
          <w:rFonts w:eastAsia="Times New Roman" w:cs="Times New Roman"/>
          <w:szCs w:val="20"/>
        </w:rPr>
        <w:t xml:space="preserve"> com informação real e precisa</w:t>
      </w:r>
      <w:r w:rsidR="003F0BE6">
        <w:rPr>
          <w:rFonts w:eastAsia="Times New Roman" w:cs="Times New Roman"/>
          <w:szCs w:val="20"/>
        </w:rPr>
        <w:t xml:space="preserve">. </w:t>
      </w:r>
    </w:p>
    <w:p w14:paraId="2D7CDFDF" w14:textId="7A6043B2" w:rsidR="003F0BE6" w:rsidRPr="003F0BE6" w:rsidRDefault="003F0BE6" w:rsidP="003F0BE6">
      <w:pPr>
        <w:spacing w:before="240" w:after="240" w:line="240" w:lineRule="auto"/>
        <w:jc w:val="both"/>
        <w:rPr>
          <w:rFonts w:eastAsia="Times New Roman" w:cs="Times New Roman"/>
          <w:szCs w:val="20"/>
        </w:rPr>
      </w:pPr>
      <w:r>
        <w:rPr>
          <w:rFonts w:eastAsia="Times New Roman" w:cs="Times New Roman"/>
          <w:szCs w:val="20"/>
        </w:rPr>
        <w:t xml:space="preserve">Este relatório apresenta a nossa solução, desde a extracção dos dados do </w:t>
      </w:r>
      <w:r>
        <w:rPr>
          <w:rFonts w:eastAsia="Times New Roman" w:cs="Times New Roman"/>
          <w:i/>
          <w:szCs w:val="20"/>
        </w:rPr>
        <w:t xml:space="preserve">website </w:t>
      </w:r>
      <w:r>
        <w:rPr>
          <w:rFonts w:eastAsia="Times New Roman" w:cs="Times New Roman"/>
          <w:szCs w:val="20"/>
        </w:rPr>
        <w:t>do Entreposto Auto e a sua transformação até ao modelo final de dados, apresentando, de seguida,</w:t>
      </w:r>
      <w:r w:rsidR="0060389B">
        <w:rPr>
          <w:rFonts w:eastAsia="Times New Roman" w:cs="Times New Roman"/>
          <w:szCs w:val="20"/>
        </w:rPr>
        <w:t xml:space="preserve"> detalhadamente</w:t>
      </w:r>
      <w:r>
        <w:rPr>
          <w:rFonts w:eastAsia="Times New Roman" w:cs="Times New Roman"/>
          <w:szCs w:val="20"/>
        </w:rPr>
        <w:t xml:space="preserve"> cada um dos </w:t>
      </w:r>
      <w:r>
        <w:rPr>
          <w:rFonts w:eastAsia="Times New Roman" w:cs="Times New Roman"/>
          <w:i/>
          <w:szCs w:val="20"/>
        </w:rPr>
        <w:t xml:space="preserve">dashboards </w:t>
      </w:r>
      <w:r w:rsidR="0060389B">
        <w:rPr>
          <w:rFonts w:eastAsia="Times New Roman" w:cs="Times New Roman"/>
          <w:szCs w:val="20"/>
        </w:rPr>
        <w:t xml:space="preserve">da solução </w:t>
      </w:r>
      <w:r w:rsidR="0060389B" w:rsidRPr="0060389B">
        <w:rPr>
          <w:rFonts w:eastAsia="Times New Roman" w:cs="Times New Roman"/>
          <w:i/>
          <w:szCs w:val="20"/>
        </w:rPr>
        <w:t>Score Car</w:t>
      </w:r>
      <w:r w:rsidR="0060389B">
        <w:rPr>
          <w:rFonts w:eastAsia="Times New Roman" w:cs="Times New Roman"/>
          <w:szCs w:val="20"/>
        </w:rPr>
        <w:t xml:space="preserve"> e as suas funcionalidades.</w:t>
      </w:r>
    </w:p>
    <w:p w14:paraId="49FD4CCE" w14:textId="77777777" w:rsidR="00374E88" w:rsidRPr="00F0745C" w:rsidRDefault="0010388C" w:rsidP="009074EE">
      <w:pPr>
        <w:pStyle w:val="Heading1"/>
        <w:numPr>
          <w:ilvl w:val="0"/>
          <w:numId w:val="5"/>
        </w:numPr>
        <w:spacing w:line="240" w:lineRule="auto"/>
        <w:rPr>
          <w:rFonts w:ascii="Times New Roman" w:hAnsi="Times New Roman" w:cs="Times New Roman"/>
          <w:sz w:val="20"/>
          <w:szCs w:val="20"/>
        </w:rPr>
      </w:pPr>
      <w:sdt>
        <w:sdtPr>
          <w:rPr>
            <w:rFonts w:ascii="Times New Roman" w:hAnsi="Times New Roman" w:cs="Times New Roman"/>
            <w:sz w:val="20"/>
            <w:szCs w:val="20"/>
          </w:rPr>
          <w:tag w:val="goog_rdk_18"/>
          <w:id w:val="2118098971"/>
        </w:sdtPr>
        <w:sdtEndPr/>
        <w:sdtContent>
          <w:r w:rsidR="00062B46" w:rsidRPr="00F0745C">
            <w:rPr>
              <w:rFonts w:ascii="Times New Roman" w:hAnsi="Times New Roman" w:cs="Times New Roman"/>
              <w:sz w:val="20"/>
              <w:szCs w:val="20"/>
            </w:rPr>
            <w:t>Dados</w:t>
          </w:r>
        </w:sdtContent>
      </w:sdt>
    </w:p>
    <w:p w14:paraId="15785E7E" w14:textId="599A8B8A" w:rsidR="00374E88" w:rsidRPr="00F0745C" w:rsidRDefault="00374E88" w:rsidP="00265E5D">
      <w:pPr>
        <w:spacing w:line="240" w:lineRule="auto"/>
        <w:jc w:val="both"/>
        <w:rPr>
          <w:rFonts w:eastAsia="Times New Roman" w:cs="Times New Roman"/>
          <w:szCs w:val="20"/>
        </w:rPr>
      </w:pPr>
      <w:r w:rsidRPr="00F0745C">
        <w:rPr>
          <w:rFonts w:eastAsia="Times New Roman" w:cs="Times New Roman"/>
          <w:szCs w:val="20"/>
        </w:rPr>
        <w:t>Nesta secção será feita uma breve descrição dos dados utilizados, bem como da abordagem seguida. A abordagem foi composta pelas seguintes fases:</w:t>
      </w:r>
    </w:p>
    <w:p w14:paraId="4AA1C67B" w14:textId="7004D8C3" w:rsidR="00533365" w:rsidRPr="00F0745C" w:rsidRDefault="00533365" w:rsidP="00265E5D">
      <w:pPr>
        <w:pStyle w:val="ListParagraph"/>
        <w:numPr>
          <w:ilvl w:val="0"/>
          <w:numId w:val="8"/>
        </w:numPr>
        <w:spacing w:line="240" w:lineRule="auto"/>
        <w:ind w:left="426"/>
        <w:jc w:val="both"/>
        <w:rPr>
          <w:rFonts w:eastAsia="Times New Roman" w:cs="Times New Roman"/>
          <w:szCs w:val="20"/>
        </w:rPr>
      </w:pPr>
      <w:r w:rsidRPr="00F0745C">
        <w:rPr>
          <w:rFonts w:eastAsia="Times New Roman" w:cs="Times New Roman"/>
          <w:szCs w:val="20"/>
        </w:rPr>
        <w:t>Extração</w:t>
      </w:r>
      <w:r w:rsidR="006A7C9C">
        <w:rPr>
          <w:rFonts w:eastAsia="Times New Roman" w:cs="Times New Roman"/>
          <w:szCs w:val="20"/>
        </w:rPr>
        <w:t xml:space="preserve"> de Dados</w:t>
      </w:r>
      <w:r w:rsidRPr="00F0745C">
        <w:rPr>
          <w:rFonts w:eastAsia="Times New Roman" w:cs="Times New Roman"/>
          <w:szCs w:val="20"/>
        </w:rPr>
        <w:t>;</w:t>
      </w:r>
    </w:p>
    <w:p w14:paraId="45CDD194" w14:textId="00D64750" w:rsidR="00374E88" w:rsidRPr="00F0745C" w:rsidRDefault="00533365" w:rsidP="00265E5D">
      <w:pPr>
        <w:pStyle w:val="ListParagraph"/>
        <w:numPr>
          <w:ilvl w:val="0"/>
          <w:numId w:val="8"/>
        </w:numPr>
        <w:spacing w:line="240" w:lineRule="auto"/>
        <w:ind w:left="426"/>
        <w:jc w:val="both"/>
        <w:rPr>
          <w:rFonts w:eastAsia="Times New Roman" w:cs="Times New Roman"/>
          <w:szCs w:val="20"/>
        </w:rPr>
      </w:pPr>
      <w:r w:rsidRPr="00F0745C">
        <w:rPr>
          <w:rFonts w:eastAsia="Times New Roman" w:cs="Times New Roman"/>
          <w:szCs w:val="20"/>
        </w:rPr>
        <w:t>T</w:t>
      </w:r>
      <w:r w:rsidR="00374E88" w:rsidRPr="00F0745C">
        <w:rPr>
          <w:rFonts w:eastAsia="Times New Roman" w:cs="Times New Roman"/>
          <w:szCs w:val="20"/>
        </w:rPr>
        <w:t>r</w:t>
      </w:r>
      <w:r w:rsidR="006A7C9C">
        <w:rPr>
          <w:rFonts w:eastAsia="Times New Roman" w:cs="Times New Roman"/>
          <w:szCs w:val="20"/>
        </w:rPr>
        <w:t>ansformação de D</w:t>
      </w:r>
      <w:r w:rsidR="00374E88" w:rsidRPr="00F0745C">
        <w:rPr>
          <w:rFonts w:eastAsia="Times New Roman" w:cs="Times New Roman"/>
          <w:szCs w:val="20"/>
        </w:rPr>
        <w:t>ados</w:t>
      </w:r>
      <w:r w:rsidR="008E6F57" w:rsidRPr="00F0745C">
        <w:rPr>
          <w:rFonts w:eastAsia="Times New Roman" w:cs="Times New Roman"/>
          <w:szCs w:val="20"/>
        </w:rPr>
        <w:t>;</w:t>
      </w:r>
    </w:p>
    <w:p w14:paraId="5A52158A" w14:textId="124A8C7E" w:rsidR="00AC11CE" w:rsidRPr="00F0745C" w:rsidRDefault="006A7C9C" w:rsidP="00265E5D">
      <w:pPr>
        <w:pStyle w:val="ListParagraph"/>
        <w:numPr>
          <w:ilvl w:val="0"/>
          <w:numId w:val="8"/>
        </w:numPr>
        <w:spacing w:line="240" w:lineRule="auto"/>
        <w:ind w:left="426"/>
        <w:jc w:val="both"/>
        <w:rPr>
          <w:rFonts w:eastAsia="Times New Roman" w:cs="Times New Roman"/>
          <w:szCs w:val="20"/>
        </w:rPr>
      </w:pPr>
      <w:r>
        <w:rPr>
          <w:rFonts w:eastAsia="Times New Roman" w:cs="Times New Roman"/>
          <w:szCs w:val="20"/>
        </w:rPr>
        <w:t>Modelo Final</w:t>
      </w:r>
      <w:r w:rsidR="00062B46" w:rsidRPr="00F0745C">
        <w:rPr>
          <w:rFonts w:eastAsia="Times New Roman" w:cs="Times New Roman"/>
          <w:szCs w:val="20"/>
        </w:rPr>
        <w:t>.</w:t>
      </w:r>
    </w:p>
    <w:p w14:paraId="1A114047" w14:textId="70D2DEFE" w:rsidR="009A3DF8" w:rsidRPr="00F0745C" w:rsidRDefault="006A7C9C" w:rsidP="00F90260">
      <w:pPr>
        <w:pStyle w:val="Heading2"/>
        <w:rPr>
          <w:rFonts w:eastAsia="Helvetica Neue"/>
        </w:rPr>
      </w:pPr>
      <w:bookmarkStart w:id="0" w:name="_heading=h.gjdgxs" w:colFirst="0" w:colLast="0"/>
      <w:bookmarkEnd w:id="0"/>
      <w:r>
        <w:rPr>
          <w:rFonts w:eastAsia="Helvetica Neue"/>
        </w:rPr>
        <w:t>Extracção de Dados</w:t>
      </w:r>
    </w:p>
    <w:p w14:paraId="22DBA1E9" w14:textId="77777777" w:rsidR="00397A79" w:rsidRPr="00F0745C" w:rsidRDefault="00397A79" w:rsidP="00265E5D">
      <w:pPr>
        <w:spacing w:line="240" w:lineRule="auto"/>
        <w:jc w:val="both"/>
        <w:rPr>
          <w:rFonts w:cs="Times New Roman"/>
          <w:szCs w:val="20"/>
        </w:rPr>
      </w:pPr>
      <w:r w:rsidRPr="00F0745C">
        <w:rPr>
          <w:rFonts w:cs="Times New Roman"/>
          <w:szCs w:val="20"/>
        </w:rPr>
        <w:t>Neste estudo foram utilizados dados com origem em diferentes fontes:</w:t>
      </w:r>
    </w:p>
    <w:p w14:paraId="79761A15" w14:textId="77777777" w:rsidR="008821DA" w:rsidRPr="00F0745C" w:rsidRDefault="0010388C" w:rsidP="008821DA">
      <w:pPr>
        <w:pStyle w:val="ListParagraph"/>
        <w:numPr>
          <w:ilvl w:val="0"/>
          <w:numId w:val="15"/>
        </w:numPr>
        <w:spacing w:line="240" w:lineRule="auto"/>
        <w:jc w:val="both"/>
        <w:rPr>
          <w:rFonts w:eastAsia="Times New Roman" w:cs="Times New Roman"/>
          <w:szCs w:val="20"/>
        </w:rPr>
      </w:pPr>
      <w:hyperlink r:id="rId8" w:history="1">
        <w:r w:rsidR="004F5BB3" w:rsidRPr="00F0745C">
          <w:rPr>
            <w:rStyle w:val="Hyperlink"/>
          </w:rPr>
          <w:t>www.entrepostoauto.pt/</w:t>
        </w:r>
      </w:hyperlink>
      <w:r w:rsidR="00533365" w:rsidRPr="00F0745C">
        <w:rPr>
          <w:rFonts w:eastAsia="Times New Roman" w:cs="Times New Roman"/>
          <w:szCs w:val="20"/>
        </w:rPr>
        <w:t>– Dados e especificação de várias viaturas</w:t>
      </w:r>
      <w:r w:rsidR="008821DA" w:rsidRPr="00F0745C">
        <w:rPr>
          <w:rFonts w:eastAsia="Times New Roman" w:cs="Times New Roman"/>
          <w:szCs w:val="20"/>
        </w:rPr>
        <w:t>;</w:t>
      </w:r>
    </w:p>
    <w:p w14:paraId="5101A540" w14:textId="0E9C8F5C" w:rsidR="008821DA" w:rsidRPr="00F0745C" w:rsidRDefault="008821DA" w:rsidP="008821DA">
      <w:pPr>
        <w:spacing w:line="240" w:lineRule="auto"/>
        <w:jc w:val="both"/>
        <w:rPr>
          <w:rFonts w:eastAsia="Times New Roman" w:cs="Times New Roman"/>
          <w:szCs w:val="20"/>
        </w:rPr>
      </w:pPr>
      <w:r w:rsidRPr="00F0745C">
        <w:rPr>
          <w:rFonts w:eastAsia="Times New Roman" w:cs="Times New Roman"/>
          <w:szCs w:val="20"/>
        </w:rPr>
        <w:t xml:space="preserve">Para os dados retirados do site do entreposto foi </w:t>
      </w:r>
      <w:r w:rsidR="00F0745C" w:rsidRPr="00F0745C">
        <w:rPr>
          <w:rFonts w:eastAsia="Times New Roman" w:cs="Times New Roman"/>
          <w:szCs w:val="20"/>
        </w:rPr>
        <w:t>efetuado</w:t>
      </w:r>
      <w:r w:rsidRPr="00F0745C">
        <w:rPr>
          <w:rFonts w:eastAsia="Times New Roman" w:cs="Times New Roman"/>
          <w:szCs w:val="20"/>
        </w:rPr>
        <w:t xml:space="preserve"> um </w:t>
      </w:r>
      <w:r w:rsidRPr="00F0745C">
        <w:rPr>
          <w:rFonts w:eastAsia="Times New Roman" w:cs="Times New Roman"/>
          <w:i/>
          <w:szCs w:val="20"/>
        </w:rPr>
        <w:t xml:space="preserve">script </w:t>
      </w:r>
      <w:r w:rsidRPr="00F0745C">
        <w:rPr>
          <w:rFonts w:eastAsia="Times New Roman" w:cs="Times New Roman"/>
          <w:szCs w:val="20"/>
        </w:rPr>
        <w:t xml:space="preserve">em </w:t>
      </w:r>
      <w:r w:rsidRPr="00F0745C">
        <w:rPr>
          <w:rFonts w:eastAsia="Times New Roman" w:cs="Times New Roman"/>
          <w:i/>
          <w:szCs w:val="20"/>
        </w:rPr>
        <w:t>python</w:t>
      </w:r>
      <w:r w:rsidRPr="00F0745C">
        <w:rPr>
          <w:rFonts w:eastAsia="Times New Roman" w:cs="Times New Roman"/>
          <w:szCs w:val="20"/>
        </w:rPr>
        <w:t xml:space="preserve"> </w:t>
      </w:r>
      <w:r w:rsidR="009467B9" w:rsidRPr="00F0745C">
        <w:rPr>
          <w:rFonts w:eastAsia="Times New Roman" w:cs="Times New Roman"/>
          <w:i/>
          <w:szCs w:val="20"/>
        </w:rPr>
        <w:t xml:space="preserve">(packgage scrapy) </w:t>
      </w:r>
      <w:r w:rsidRPr="00F0745C">
        <w:rPr>
          <w:rFonts w:eastAsia="Times New Roman" w:cs="Times New Roman"/>
          <w:szCs w:val="20"/>
        </w:rPr>
        <w:t xml:space="preserve">que colocou os dados de todos os carros num </w:t>
      </w:r>
      <w:r w:rsidR="00F0745C" w:rsidRPr="00F0745C">
        <w:rPr>
          <w:rFonts w:eastAsia="Times New Roman" w:cs="Times New Roman"/>
          <w:szCs w:val="20"/>
        </w:rPr>
        <w:t>ficheiro</w:t>
      </w:r>
      <w:r w:rsidR="00F0745C">
        <w:rPr>
          <w:rFonts w:eastAsia="Times New Roman" w:cs="Times New Roman"/>
          <w:szCs w:val="20"/>
        </w:rPr>
        <w:t xml:space="preserve"> JSON. </w:t>
      </w:r>
      <w:r w:rsidR="009467B9" w:rsidRPr="00F0745C">
        <w:rPr>
          <w:rFonts w:eastAsia="Times New Roman" w:cs="Times New Roman"/>
          <w:szCs w:val="20"/>
        </w:rPr>
        <w:t xml:space="preserve">Os dados retirados do site incluem: preço, </w:t>
      </w:r>
      <w:r w:rsidR="00B47536">
        <w:rPr>
          <w:rFonts w:eastAsia="Times New Roman" w:cs="Times New Roman"/>
          <w:szCs w:val="20"/>
        </w:rPr>
        <w:t xml:space="preserve">fotografias, </w:t>
      </w:r>
      <w:r w:rsidR="00F0745C" w:rsidRPr="00F0745C">
        <w:rPr>
          <w:rFonts w:eastAsia="Times New Roman" w:cs="Times New Roman"/>
          <w:szCs w:val="20"/>
        </w:rPr>
        <w:t>combustível</w:t>
      </w:r>
      <w:r w:rsidR="009467B9" w:rsidRPr="00F0745C">
        <w:rPr>
          <w:rFonts w:eastAsia="Times New Roman" w:cs="Times New Roman"/>
          <w:szCs w:val="20"/>
        </w:rPr>
        <w:t xml:space="preserve">, consumo (do </w:t>
      </w:r>
      <w:r w:rsidR="00F0745C" w:rsidRPr="00F0745C">
        <w:rPr>
          <w:rFonts w:eastAsia="Times New Roman" w:cs="Times New Roman"/>
          <w:szCs w:val="20"/>
        </w:rPr>
        <w:t>combustível</w:t>
      </w:r>
      <w:r w:rsidR="009467B9" w:rsidRPr="00F0745C">
        <w:rPr>
          <w:rFonts w:eastAsia="Times New Roman" w:cs="Times New Roman"/>
          <w:szCs w:val="20"/>
        </w:rPr>
        <w:t xml:space="preserve"> </w:t>
      </w:r>
      <w:r w:rsidR="00F0745C" w:rsidRPr="00F0745C">
        <w:rPr>
          <w:rFonts w:eastAsia="Times New Roman" w:cs="Times New Roman"/>
          <w:szCs w:val="20"/>
        </w:rPr>
        <w:t>fóssil</w:t>
      </w:r>
      <w:r w:rsidR="009467B9" w:rsidRPr="00F0745C">
        <w:rPr>
          <w:rFonts w:eastAsia="Times New Roman" w:cs="Times New Roman"/>
          <w:szCs w:val="20"/>
        </w:rPr>
        <w:t xml:space="preserve"> gasolina ou </w:t>
      </w:r>
      <w:r w:rsidR="00F0745C" w:rsidRPr="00F0745C">
        <w:rPr>
          <w:rFonts w:eastAsia="Times New Roman" w:cs="Times New Roman"/>
          <w:szCs w:val="20"/>
        </w:rPr>
        <w:t>gasóleo</w:t>
      </w:r>
      <w:r w:rsidR="009467B9" w:rsidRPr="00F0745C">
        <w:rPr>
          <w:rFonts w:eastAsia="Times New Roman" w:cs="Times New Roman"/>
          <w:szCs w:val="20"/>
        </w:rPr>
        <w:t xml:space="preserve">), </w:t>
      </w:r>
      <w:r w:rsidR="00F0745C" w:rsidRPr="00F0745C">
        <w:rPr>
          <w:rFonts w:eastAsia="Times New Roman" w:cs="Times New Roman"/>
          <w:szCs w:val="20"/>
        </w:rPr>
        <w:t>aceleração</w:t>
      </w:r>
      <w:r w:rsidR="009467B9" w:rsidRPr="00F0745C">
        <w:rPr>
          <w:rFonts w:eastAsia="Times New Roman" w:cs="Times New Roman"/>
          <w:szCs w:val="20"/>
        </w:rPr>
        <w:t xml:space="preserve"> 0-100 km/h, altura, cumprimento, entre outros. </w:t>
      </w:r>
    </w:p>
    <w:p w14:paraId="3375FF86" w14:textId="50060394" w:rsidR="00E14754" w:rsidRPr="00F0745C" w:rsidRDefault="0010388C" w:rsidP="00265E5D">
      <w:pPr>
        <w:pStyle w:val="ListParagraph"/>
        <w:numPr>
          <w:ilvl w:val="0"/>
          <w:numId w:val="15"/>
        </w:numPr>
        <w:spacing w:line="240" w:lineRule="auto"/>
        <w:jc w:val="both"/>
        <w:rPr>
          <w:rFonts w:eastAsia="Times New Roman" w:cs="Times New Roman"/>
          <w:szCs w:val="20"/>
        </w:rPr>
      </w:pPr>
      <w:hyperlink r:id="rId9" w:history="1">
        <w:r w:rsidR="004F5BB3" w:rsidRPr="00F0745C">
          <w:rPr>
            <w:rStyle w:val="Hyperlink"/>
          </w:rPr>
          <w:t>www.maisgasolina.com/</w:t>
        </w:r>
      </w:hyperlink>
      <w:r w:rsidR="004F5BB3" w:rsidRPr="00F0745C">
        <w:rPr>
          <w:rFonts w:eastAsia="Times New Roman" w:cs="Times New Roman"/>
          <w:szCs w:val="20"/>
        </w:rPr>
        <w:t xml:space="preserve"> - D</w:t>
      </w:r>
      <w:r w:rsidR="00397A79" w:rsidRPr="00F0745C">
        <w:rPr>
          <w:rFonts w:eastAsia="Times New Roman" w:cs="Times New Roman"/>
          <w:szCs w:val="20"/>
        </w:rPr>
        <w:t>ados relativos ao</w:t>
      </w:r>
      <w:r w:rsidR="004F5BB3" w:rsidRPr="00F0745C">
        <w:rPr>
          <w:rFonts w:eastAsia="Times New Roman" w:cs="Times New Roman"/>
          <w:szCs w:val="20"/>
        </w:rPr>
        <w:t xml:space="preserve">s preços dos </w:t>
      </w:r>
      <w:r w:rsidR="00F0745C" w:rsidRPr="00F0745C">
        <w:rPr>
          <w:rFonts w:eastAsia="Times New Roman" w:cs="Times New Roman"/>
          <w:szCs w:val="20"/>
        </w:rPr>
        <w:t>combustíveis</w:t>
      </w:r>
      <w:r w:rsidR="00A35DE4" w:rsidRPr="00F0745C">
        <w:rPr>
          <w:rFonts w:eastAsia="Times New Roman" w:cs="Times New Roman"/>
          <w:szCs w:val="20"/>
        </w:rPr>
        <w:t>;</w:t>
      </w:r>
    </w:p>
    <w:p w14:paraId="7230EC0A" w14:textId="5F5C2EF9" w:rsidR="009467B9" w:rsidRPr="00F0745C" w:rsidRDefault="009467B9" w:rsidP="009467B9">
      <w:pPr>
        <w:spacing w:line="240" w:lineRule="auto"/>
        <w:jc w:val="both"/>
        <w:rPr>
          <w:rFonts w:eastAsia="Times New Roman" w:cs="Times New Roman"/>
          <w:szCs w:val="20"/>
        </w:rPr>
      </w:pPr>
      <w:r w:rsidRPr="00F0745C">
        <w:rPr>
          <w:rFonts w:eastAsia="Times New Roman" w:cs="Times New Roman"/>
          <w:szCs w:val="20"/>
        </w:rPr>
        <w:lastRenderedPageBreak/>
        <w:t>O</w:t>
      </w:r>
      <w:r w:rsidR="00F0745C">
        <w:rPr>
          <w:rFonts w:eastAsia="Times New Roman" w:cs="Times New Roman"/>
          <w:szCs w:val="20"/>
        </w:rPr>
        <w:t>s</w:t>
      </w:r>
      <w:r w:rsidRPr="00F0745C">
        <w:rPr>
          <w:rFonts w:eastAsia="Times New Roman" w:cs="Times New Roman"/>
          <w:szCs w:val="20"/>
        </w:rPr>
        <w:t xml:space="preserve"> preços dos </w:t>
      </w:r>
      <w:r w:rsidR="00F0745C" w:rsidRPr="00F0745C">
        <w:rPr>
          <w:rFonts w:eastAsia="Times New Roman" w:cs="Times New Roman"/>
          <w:szCs w:val="20"/>
        </w:rPr>
        <w:t>combustíveis</w:t>
      </w:r>
      <w:r w:rsidRPr="00F0745C">
        <w:rPr>
          <w:rFonts w:eastAsia="Times New Roman" w:cs="Times New Roman"/>
          <w:szCs w:val="20"/>
        </w:rPr>
        <w:t xml:space="preserve"> gasolina 95 simples, 95 “Plus”, 98 simples, 98 “Plus”, </w:t>
      </w:r>
      <w:r w:rsidR="00F0745C" w:rsidRPr="00F0745C">
        <w:rPr>
          <w:rFonts w:eastAsia="Times New Roman" w:cs="Times New Roman"/>
          <w:szCs w:val="20"/>
        </w:rPr>
        <w:t>gasóleo</w:t>
      </w:r>
      <w:r w:rsidRPr="00F0745C">
        <w:rPr>
          <w:rFonts w:eastAsia="Times New Roman" w:cs="Times New Roman"/>
          <w:szCs w:val="20"/>
        </w:rPr>
        <w:t xml:space="preserve"> simples e </w:t>
      </w:r>
      <w:r w:rsidR="00F0745C" w:rsidRPr="00F0745C">
        <w:rPr>
          <w:rFonts w:eastAsia="Times New Roman" w:cs="Times New Roman"/>
          <w:szCs w:val="20"/>
        </w:rPr>
        <w:t>gasóleo</w:t>
      </w:r>
      <w:r w:rsidRPr="00F0745C">
        <w:rPr>
          <w:rFonts w:eastAsia="Times New Roman" w:cs="Times New Roman"/>
          <w:szCs w:val="20"/>
        </w:rPr>
        <w:t xml:space="preserve"> “Plus” foram obtidos com o </w:t>
      </w:r>
      <w:r w:rsidR="00A35DE4" w:rsidRPr="00F0745C">
        <w:rPr>
          <w:rFonts w:eastAsia="Times New Roman" w:cs="Times New Roman"/>
          <w:szCs w:val="20"/>
        </w:rPr>
        <w:t>P</w:t>
      </w:r>
      <w:r w:rsidRPr="00F0745C">
        <w:rPr>
          <w:rFonts w:eastAsia="Times New Roman" w:cs="Times New Roman"/>
          <w:szCs w:val="20"/>
        </w:rPr>
        <w:t xml:space="preserve">ower </w:t>
      </w:r>
      <w:r w:rsidR="00A35DE4" w:rsidRPr="00F0745C">
        <w:rPr>
          <w:rFonts w:eastAsia="Times New Roman" w:cs="Times New Roman"/>
          <w:szCs w:val="20"/>
        </w:rPr>
        <w:t>BI</w:t>
      </w:r>
      <w:r w:rsidRPr="00F0745C">
        <w:rPr>
          <w:rFonts w:eastAsia="Times New Roman" w:cs="Times New Roman"/>
          <w:szCs w:val="20"/>
        </w:rPr>
        <w:t xml:space="preserve"> através da web. </w:t>
      </w:r>
      <w:r w:rsidR="00A35DE4" w:rsidRPr="00F0745C">
        <w:rPr>
          <w:rFonts w:eastAsia="Times New Roman" w:cs="Times New Roman"/>
          <w:color w:val="FF0000"/>
          <w:szCs w:val="20"/>
        </w:rPr>
        <w:t xml:space="preserve">Como os valores foram obtidos </w:t>
      </w:r>
      <w:r w:rsidR="00F0745C" w:rsidRPr="00F0745C">
        <w:rPr>
          <w:rFonts w:eastAsia="Times New Roman" w:cs="Times New Roman"/>
          <w:color w:val="FF0000"/>
          <w:szCs w:val="20"/>
        </w:rPr>
        <w:t>através</w:t>
      </w:r>
      <w:r w:rsidR="00A35DE4" w:rsidRPr="00F0745C">
        <w:rPr>
          <w:rFonts w:eastAsia="Times New Roman" w:cs="Times New Roman"/>
          <w:color w:val="FF0000"/>
          <w:szCs w:val="20"/>
        </w:rPr>
        <w:t xml:space="preserve"> do Power BI os valores são </w:t>
      </w:r>
      <w:r w:rsidR="00F0745C" w:rsidRPr="00F0745C">
        <w:rPr>
          <w:rFonts w:eastAsia="Times New Roman" w:cs="Times New Roman"/>
          <w:color w:val="FF0000"/>
          <w:szCs w:val="20"/>
        </w:rPr>
        <w:t>dinâmicos</w:t>
      </w:r>
      <w:r w:rsidR="00A35DE4" w:rsidRPr="00F0745C">
        <w:rPr>
          <w:rFonts w:eastAsia="Times New Roman" w:cs="Times New Roman"/>
          <w:color w:val="FF0000"/>
          <w:szCs w:val="20"/>
        </w:rPr>
        <w:t xml:space="preserve"> e são </w:t>
      </w:r>
      <w:r w:rsidR="00F0745C" w:rsidRPr="00F0745C">
        <w:rPr>
          <w:rFonts w:eastAsia="Times New Roman" w:cs="Times New Roman"/>
          <w:color w:val="FF0000"/>
          <w:szCs w:val="20"/>
        </w:rPr>
        <w:t>atualizados</w:t>
      </w:r>
      <w:r w:rsidR="00A35DE4" w:rsidRPr="00F0745C">
        <w:rPr>
          <w:rFonts w:eastAsia="Times New Roman" w:cs="Times New Roman"/>
          <w:color w:val="FF0000"/>
          <w:szCs w:val="20"/>
        </w:rPr>
        <w:t xml:space="preserve"> assim que se abre o </w:t>
      </w:r>
      <w:r w:rsidR="00A35DE4" w:rsidRPr="00F0745C">
        <w:rPr>
          <w:rFonts w:eastAsia="Times New Roman" w:cs="Times New Roman"/>
          <w:i/>
          <w:color w:val="FF0000"/>
          <w:szCs w:val="20"/>
        </w:rPr>
        <w:t>dashboard.</w:t>
      </w:r>
    </w:p>
    <w:p w14:paraId="7F36A6C9" w14:textId="1B265EEF" w:rsidR="00B17B17" w:rsidRPr="00F0745C" w:rsidRDefault="00B17B17" w:rsidP="00B17B17">
      <w:pPr>
        <w:pStyle w:val="ListParagraph"/>
        <w:numPr>
          <w:ilvl w:val="0"/>
          <w:numId w:val="15"/>
        </w:numPr>
        <w:spacing w:line="240" w:lineRule="auto"/>
        <w:jc w:val="both"/>
        <w:rPr>
          <w:rFonts w:eastAsia="Times New Roman" w:cs="Times New Roman"/>
          <w:szCs w:val="20"/>
        </w:rPr>
      </w:pPr>
      <w:r w:rsidRPr="00F0745C">
        <w:rPr>
          <w:rFonts w:eastAsia="Times New Roman" w:cs="Times New Roman"/>
          <w:szCs w:val="20"/>
        </w:rPr>
        <w:t xml:space="preserve">ev-database.org/ - Dados relativos ao consumo dos </w:t>
      </w:r>
      <w:r w:rsidR="00F0745C" w:rsidRPr="00F0745C">
        <w:rPr>
          <w:rFonts w:eastAsia="Times New Roman" w:cs="Times New Roman"/>
          <w:szCs w:val="20"/>
        </w:rPr>
        <w:t>veículos</w:t>
      </w:r>
      <w:r w:rsidRPr="00F0745C">
        <w:rPr>
          <w:rFonts w:eastAsia="Times New Roman" w:cs="Times New Roman"/>
          <w:szCs w:val="20"/>
        </w:rPr>
        <w:t xml:space="preserve"> </w:t>
      </w:r>
      <w:r w:rsidR="00F0745C" w:rsidRPr="00F0745C">
        <w:rPr>
          <w:rFonts w:eastAsia="Times New Roman" w:cs="Times New Roman"/>
          <w:szCs w:val="20"/>
        </w:rPr>
        <w:t>elétricos</w:t>
      </w:r>
      <w:r w:rsidR="00A35DE4" w:rsidRPr="00F0745C">
        <w:rPr>
          <w:rFonts w:eastAsia="Times New Roman" w:cs="Times New Roman"/>
          <w:szCs w:val="20"/>
        </w:rPr>
        <w:t>;</w:t>
      </w:r>
    </w:p>
    <w:p w14:paraId="19C392E2" w14:textId="700A395A" w:rsidR="00A35DE4" w:rsidRPr="00F0745C" w:rsidRDefault="00A35DE4" w:rsidP="00A35DE4">
      <w:pPr>
        <w:spacing w:line="240" w:lineRule="auto"/>
        <w:jc w:val="both"/>
        <w:rPr>
          <w:rFonts w:eastAsia="Times New Roman" w:cs="Times New Roman"/>
          <w:szCs w:val="20"/>
        </w:rPr>
      </w:pPr>
      <w:r w:rsidRPr="00F0745C">
        <w:rPr>
          <w:rFonts w:eastAsia="Times New Roman" w:cs="Times New Roman"/>
          <w:szCs w:val="20"/>
        </w:rPr>
        <w:t>O site do entreposto</w:t>
      </w:r>
      <w:r w:rsidR="00174A30" w:rsidRPr="00F0745C">
        <w:rPr>
          <w:rFonts w:eastAsia="Times New Roman" w:cs="Times New Roman"/>
          <w:szCs w:val="20"/>
        </w:rPr>
        <w:t xml:space="preserve">, no que toca a consumos de carros </w:t>
      </w:r>
      <w:r w:rsidR="00F0745C" w:rsidRPr="00F0745C">
        <w:rPr>
          <w:rFonts w:eastAsia="Times New Roman" w:cs="Times New Roman"/>
          <w:szCs w:val="20"/>
        </w:rPr>
        <w:t>elétricos</w:t>
      </w:r>
      <w:r w:rsidR="00174A30" w:rsidRPr="00F0745C">
        <w:rPr>
          <w:rFonts w:eastAsia="Times New Roman" w:cs="Times New Roman"/>
          <w:szCs w:val="20"/>
        </w:rPr>
        <w:t xml:space="preserve">, </w:t>
      </w:r>
      <w:r w:rsidR="00F0745C">
        <w:rPr>
          <w:rFonts w:eastAsia="Times New Roman" w:cs="Times New Roman"/>
          <w:szCs w:val="20"/>
        </w:rPr>
        <w:t xml:space="preserve">disponibiliza a </w:t>
      </w:r>
      <w:r w:rsidR="00174A30" w:rsidRPr="00F0745C">
        <w:rPr>
          <w:rFonts w:eastAsia="Times New Roman" w:cs="Times New Roman"/>
          <w:szCs w:val="20"/>
        </w:rPr>
        <w:t xml:space="preserve">informação de </w:t>
      </w:r>
      <w:r w:rsidR="00F0745C">
        <w:rPr>
          <w:rFonts w:eastAsia="Times New Roman" w:cs="Times New Roman"/>
          <w:szCs w:val="20"/>
        </w:rPr>
        <w:t>0 l / 100km. O que corresponde à</w:t>
      </w:r>
      <w:r w:rsidR="00174A30" w:rsidRPr="00F0745C">
        <w:rPr>
          <w:rFonts w:eastAsia="Times New Roman" w:cs="Times New Roman"/>
          <w:szCs w:val="20"/>
        </w:rPr>
        <w:t xml:space="preserve"> verdade se </w:t>
      </w:r>
      <w:r w:rsidR="00F0745C" w:rsidRPr="00F0745C">
        <w:rPr>
          <w:rFonts w:eastAsia="Times New Roman" w:cs="Times New Roman"/>
          <w:szCs w:val="20"/>
        </w:rPr>
        <w:t>estivermos</w:t>
      </w:r>
      <w:r w:rsidR="00F0745C">
        <w:rPr>
          <w:rFonts w:eastAsia="Times New Roman" w:cs="Times New Roman"/>
          <w:szCs w:val="20"/>
        </w:rPr>
        <w:t xml:space="preserve"> a considerar </w:t>
      </w:r>
      <w:r w:rsidR="00174A30" w:rsidRPr="00F0745C">
        <w:rPr>
          <w:rFonts w:eastAsia="Times New Roman" w:cs="Times New Roman"/>
          <w:szCs w:val="20"/>
        </w:rPr>
        <w:t xml:space="preserve">apenas </w:t>
      </w:r>
      <w:r w:rsidR="00F0745C">
        <w:rPr>
          <w:rFonts w:eastAsia="Times New Roman" w:cs="Times New Roman"/>
          <w:szCs w:val="20"/>
        </w:rPr>
        <w:t xml:space="preserve">os </w:t>
      </w:r>
      <w:r w:rsidR="00F0745C" w:rsidRPr="00F0745C">
        <w:rPr>
          <w:rFonts w:eastAsia="Times New Roman" w:cs="Times New Roman"/>
          <w:szCs w:val="20"/>
        </w:rPr>
        <w:t>combustíveis</w:t>
      </w:r>
      <w:r w:rsidR="00174A30" w:rsidRPr="00F0745C">
        <w:rPr>
          <w:rFonts w:eastAsia="Times New Roman" w:cs="Times New Roman"/>
          <w:szCs w:val="20"/>
        </w:rPr>
        <w:t xml:space="preserve"> fosseis. </w:t>
      </w:r>
      <w:r w:rsidR="00B65938" w:rsidRPr="00F0745C">
        <w:rPr>
          <w:rFonts w:eastAsia="Times New Roman" w:cs="Times New Roman"/>
          <w:szCs w:val="20"/>
        </w:rPr>
        <w:t>Para enr</w:t>
      </w:r>
      <w:r w:rsidR="00174A30" w:rsidRPr="00F0745C">
        <w:rPr>
          <w:rFonts w:eastAsia="Times New Roman" w:cs="Times New Roman"/>
          <w:szCs w:val="20"/>
        </w:rPr>
        <w:t xml:space="preserve">iquecer o nosso data set, retiramos o consumo </w:t>
      </w:r>
      <w:r w:rsidR="00F0745C" w:rsidRPr="00F0745C">
        <w:rPr>
          <w:rFonts w:eastAsia="Times New Roman" w:cs="Times New Roman"/>
          <w:szCs w:val="20"/>
        </w:rPr>
        <w:t>elétrico</w:t>
      </w:r>
      <w:r w:rsidR="00174A30" w:rsidRPr="00F0745C">
        <w:rPr>
          <w:rFonts w:eastAsia="Times New Roman" w:cs="Times New Roman"/>
          <w:szCs w:val="20"/>
        </w:rPr>
        <w:t xml:space="preserve"> do site ev-database</w:t>
      </w:r>
      <w:r w:rsidR="00F0745C">
        <w:rPr>
          <w:rFonts w:eastAsia="Times New Roman" w:cs="Times New Roman"/>
          <w:szCs w:val="20"/>
        </w:rPr>
        <w:t xml:space="preserve"> através de um outro script de python</w:t>
      </w:r>
      <w:r w:rsidR="00174A30" w:rsidRPr="00F0745C">
        <w:rPr>
          <w:rFonts w:eastAsia="Times New Roman" w:cs="Times New Roman"/>
          <w:szCs w:val="20"/>
        </w:rPr>
        <w:t>.</w:t>
      </w:r>
    </w:p>
    <w:p w14:paraId="13E0C6F4" w14:textId="6A0ABC10" w:rsidR="00B17B17" w:rsidRPr="00F0745C" w:rsidRDefault="0010388C" w:rsidP="007E14AC">
      <w:pPr>
        <w:pStyle w:val="ListParagraph"/>
        <w:numPr>
          <w:ilvl w:val="0"/>
          <w:numId w:val="15"/>
        </w:numPr>
        <w:spacing w:line="240" w:lineRule="auto"/>
        <w:jc w:val="both"/>
        <w:rPr>
          <w:rFonts w:eastAsia="Times New Roman" w:cs="Times New Roman"/>
          <w:szCs w:val="20"/>
        </w:rPr>
      </w:pPr>
      <w:hyperlink r:id="rId10" w:history="1">
        <w:r w:rsidR="00B17B17" w:rsidRPr="00F0745C">
          <w:rPr>
            <w:rStyle w:val="Hyperlink"/>
            <w:rFonts w:eastAsia="Times New Roman" w:cs="Times New Roman"/>
            <w:szCs w:val="20"/>
          </w:rPr>
          <w:t>http://www.erse.pt</w:t>
        </w:r>
      </w:hyperlink>
      <w:r w:rsidR="00B17B17" w:rsidRPr="00F0745C">
        <w:rPr>
          <w:rFonts w:eastAsia="Times New Roman" w:cs="Times New Roman"/>
          <w:szCs w:val="20"/>
        </w:rPr>
        <w:t xml:space="preserve"> </w:t>
      </w:r>
      <w:r w:rsidR="007E14AC" w:rsidRPr="00F0745C">
        <w:rPr>
          <w:rFonts w:eastAsia="Times New Roman" w:cs="Times New Roman"/>
          <w:szCs w:val="20"/>
        </w:rPr>
        <w:t xml:space="preserve">– Tabelas de preços da </w:t>
      </w:r>
      <w:r w:rsidR="00F0745C" w:rsidRPr="00F0745C">
        <w:rPr>
          <w:rFonts w:eastAsia="Times New Roman" w:cs="Times New Roman"/>
          <w:szCs w:val="20"/>
        </w:rPr>
        <w:t>eletricidade</w:t>
      </w:r>
      <w:r w:rsidR="007E14AC" w:rsidRPr="00F0745C">
        <w:rPr>
          <w:rFonts w:eastAsia="Times New Roman" w:cs="Times New Roman"/>
          <w:szCs w:val="20"/>
        </w:rPr>
        <w:t xml:space="preserve"> praticados em Portugal em 2019</w:t>
      </w:r>
    </w:p>
    <w:p w14:paraId="5D2DCAAF" w14:textId="12F911ED" w:rsidR="008821DA" w:rsidRPr="00F0745C" w:rsidRDefault="008821DA" w:rsidP="001072D5">
      <w:pPr>
        <w:spacing w:line="240" w:lineRule="auto"/>
        <w:jc w:val="both"/>
        <w:rPr>
          <w:rFonts w:eastAsia="Times New Roman" w:cs="Times New Roman"/>
          <w:szCs w:val="20"/>
        </w:rPr>
      </w:pPr>
      <w:r w:rsidRPr="00F0745C">
        <w:rPr>
          <w:rFonts w:eastAsia="Times New Roman" w:cs="Times New Roman"/>
          <w:szCs w:val="20"/>
        </w:rPr>
        <w:t>A informação dos preços d</w:t>
      </w:r>
      <w:r w:rsidR="00F0745C">
        <w:rPr>
          <w:rFonts w:eastAsia="Times New Roman" w:cs="Times New Roman"/>
          <w:szCs w:val="20"/>
        </w:rPr>
        <w:t xml:space="preserve">a eletricidade são tabeladas pela ERSE. </w:t>
      </w:r>
      <w:r w:rsidR="00F0745C" w:rsidRPr="00F0745C">
        <w:rPr>
          <w:rFonts w:eastAsia="Times New Roman" w:cs="Times New Roman"/>
          <w:color w:val="FF0000"/>
          <w:szCs w:val="20"/>
        </w:rPr>
        <w:t>O método utilizado foi</w:t>
      </w:r>
      <w:r w:rsidR="00F0745C">
        <w:rPr>
          <w:rFonts w:eastAsia="Times New Roman" w:cs="Times New Roman"/>
          <w:color w:val="FF0000"/>
          <w:szCs w:val="20"/>
        </w:rPr>
        <w:t>…</w:t>
      </w:r>
    </w:p>
    <w:p w14:paraId="41617CAF" w14:textId="77777777" w:rsidR="007E14AC" w:rsidRDefault="007E14AC" w:rsidP="001072D5">
      <w:pPr>
        <w:spacing w:line="240" w:lineRule="auto"/>
        <w:jc w:val="both"/>
        <w:rPr>
          <w:rFonts w:eastAsia="Times New Roman" w:cs="Times New Roman"/>
          <w:szCs w:val="20"/>
        </w:rPr>
      </w:pPr>
    </w:p>
    <w:p w14:paraId="56D218C6" w14:textId="407D57DF" w:rsidR="00F0745C" w:rsidRDefault="00F0745C" w:rsidP="001072D5">
      <w:pPr>
        <w:spacing w:line="240" w:lineRule="auto"/>
        <w:jc w:val="both"/>
        <w:rPr>
          <w:rFonts w:eastAsia="Times New Roman" w:cs="Times New Roman"/>
          <w:szCs w:val="20"/>
        </w:rPr>
      </w:pPr>
      <w:r>
        <w:rPr>
          <w:rFonts w:eastAsia="Times New Roman" w:cs="Times New Roman"/>
          <w:szCs w:val="20"/>
        </w:rPr>
        <w:t xml:space="preserve">A informação retirada dos sites foi tratada nas </w:t>
      </w:r>
      <w:r w:rsidRPr="00B47536">
        <w:rPr>
          <w:rFonts w:eastAsia="Times New Roman" w:cs="Times New Roman"/>
          <w:i/>
          <w:szCs w:val="20"/>
        </w:rPr>
        <w:t>queries</w:t>
      </w:r>
      <w:r>
        <w:rPr>
          <w:rFonts w:eastAsia="Times New Roman" w:cs="Times New Roman"/>
          <w:szCs w:val="20"/>
        </w:rPr>
        <w:t xml:space="preserve"> do Power BI </w:t>
      </w:r>
      <w:r w:rsidR="00B47536">
        <w:rPr>
          <w:rFonts w:eastAsia="Times New Roman" w:cs="Times New Roman"/>
          <w:szCs w:val="20"/>
        </w:rPr>
        <w:t>com o intuito de reclassificar os dados e renomeá-los para uma utilização mais ágil e eficaz. Algumas colunas não relevantes foram eliminadas.</w:t>
      </w:r>
    </w:p>
    <w:p w14:paraId="550D3959" w14:textId="77777777" w:rsidR="00F0745C" w:rsidRPr="00F0745C" w:rsidRDefault="00F0745C" w:rsidP="001072D5">
      <w:pPr>
        <w:spacing w:line="240" w:lineRule="auto"/>
        <w:jc w:val="both"/>
        <w:rPr>
          <w:rFonts w:eastAsia="Times New Roman" w:cs="Times New Roman"/>
          <w:szCs w:val="20"/>
        </w:rPr>
      </w:pPr>
    </w:p>
    <w:p w14:paraId="33C4C9CA" w14:textId="77777777" w:rsidR="00F0745C" w:rsidRDefault="00F0745C" w:rsidP="00CD433F">
      <w:pPr>
        <w:spacing w:line="240" w:lineRule="auto"/>
        <w:jc w:val="both"/>
        <w:rPr>
          <w:rFonts w:eastAsia="Times New Roman" w:cs="Times New Roman"/>
          <w:szCs w:val="20"/>
        </w:rPr>
      </w:pPr>
    </w:p>
    <w:p w14:paraId="68CB228F" w14:textId="7E2B63C5" w:rsidR="00753764" w:rsidRDefault="006A7C9C" w:rsidP="00F90260">
      <w:pPr>
        <w:pStyle w:val="Heading2"/>
        <w:rPr>
          <w:rFonts w:eastAsia="Times New Roman"/>
        </w:rPr>
      </w:pPr>
      <w:r>
        <w:rPr>
          <w:rFonts w:eastAsia="Times New Roman"/>
        </w:rPr>
        <w:t>Transformação de Dados</w:t>
      </w:r>
    </w:p>
    <w:p w14:paraId="0F02EC2E" w14:textId="77777777" w:rsidR="006A7C9C" w:rsidRPr="006A7C9C" w:rsidRDefault="006A7C9C" w:rsidP="006A7C9C"/>
    <w:p w14:paraId="253BFEA5" w14:textId="68D1F887" w:rsidR="0052464D" w:rsidRDefault="0052464D" w:rsidP="00B47536">
      <w:pPr>
        <w:spacing w:line="240" w:lineRule="auto"/>
        <w:jc w:val="both"/>
        <w:rPr>
          <w:rFonts w:cs="Times New Roman"/>
          <w:szCs w:val="20"/>
        </w:rPr>
      </w:pPr>
      <w:r>
        <w:rPr>
          <w:rFonts w:cs="Times New Roman"/>
          <w:szCs w:val="20"/>
        </w:rPr>
        <w:t>Como referido anteriormente, os dados do entreposto não continha os consumos elctricos dos veiculos, pelo que, os consumos dos carros elétricos foram combinados com os dados do entreposto da seguinte forma:</w:t>
      </w:r>
    </w:p>
    <w:p w14:paraId="40E5BDF2" w14:textId="77777777" w:rsidR="0052464D" w:rsidRDefault="0052464D" w:rsidP="00B47536">
      <w:pPr>
        <w:spacing w:line="240" w:lineRule="auto"/>
        <w:jc w:val="both"/>
        <w:rPr>
          <w:rFonts w:cs="Times New Roman"/>
          <w:szCs w:val="20"/>
        </w:rPr>
      </w:pPr>
    </w:p>
    <w:p w14:paraId="48B4D72A" w14:textId="61A41CB6" w:rsidR="0052464D" w:rsidRDefault="0052464D" w:rsidP="00B47536">
      <w:pPr>
        <w:spacing w:line="240" w:lineRule="auto"/>
        <w:jc w:val="both"/>
        <w:rPr>
          <w:rFonts w:eastAsia="Times New Roman" w:cs="Times New Roman"/>
          <w:szCs w:val="20"/>
        </w:rPr>
      </w:pPr>
      <w:r>
        <w:rPr>
          <w:rFonts w:cs="Times New Roman"/>
          <w:szCs w:val="20"/>
        </w:rPr>
        <w:t xml:space="preserve">De todas as imagens dos carros, trabalhámos apenas com uma. A seleção aimagem foi feita da seguinte forma: </w:t>
      </w:r>
    </w:p>
    <w:p w14:paraId="09A4B73E" w14:textId="77777777" w:rsidR="0052464D" w:rsidRDefault="0052464D" w:rsidP="00B47536">
      <w:pPr>
        <w:spacing w:line="240" w:lineRule="auto"/>
        <w:jc w:val="both"/>
        <w:rPr>
          <w:rFonts w:eastAsia="Times New Roman" w:cs="Times New Roman"/>
          <w:szCs w:val="20"/>
        </w:rPr>
      </w:pPr>
    </w:p>
    <w:p w14:paraId="3F2C16BF" w14:textId="77777777" w:rsidR="00B47536" w:rsidRPr="00F0745C" w:rsidRDefault="00B47536" w:rsidP="00B47536">
      <w:pPr>
        <w:spacing w:line="240" w:lineRule="auto"/>
        <w:jc w:val="both"/>
        <w:rPr>
          <w:rFonts w:cs="Times New Roman"/>
          <w:szCs w:val="20"/>
        </w:rPr>
      </w:pPr>
      <w:r w:rsidRPr="00F0745C">
        <w:rPr>
          <w:rFonts w:eastAsia="Times New Roman" w:cs="Times New Roman"/>
          <w:szCs w:val="20"/>
        </w:rPr>
        <w:t xml:space="preserve">Na </w:t>
      </w:r>
      <w:r>
        <w:rPr>
          <w:rFonts w:eastAsia="Times New Roman" w:cs="Times New Roman"/>
          <w:szCs w:val="20"/>
        </w:rPr>
        <w:t xml:space="preserve">Imagem 1 Podemos ver a informação retirada dos </w:t>
      </w:r>
      <w:r w:rsidRPr="00B47536">
        <w:rPr>
          <w:rFonts w:eastAsia="Times New Roman" w:cs="Times New Roman"/>
          <w:i/>
          <w:szCs w:val="20"/>
        </w:rPr>
        <w:t>websites</w:t>
      </w:r>
      <w:r>
        <w:rPr>
          <w:rFonts w:eastAsia="Times New Roman" w:cs="Times New Roman"/>
          <w:szCs w:val="20"/>
        </w:rPr>
        <w:t xml:space="preserve"> e as suas ligações. </w:t>
      </w:r>
    </w:p>
    <w:p w14:paraId="19717608" w14:textId="77777777" w:rsidR="00B47536" w:rsidRDefault="00B47536" w:rsidP="00B47536">
      <w:pPr>
        <w:spacing w:line="240" w:lineRule="auto"/>
        <w:rPr>
          <w:rFonts w:eastAsia="Times New Roman" w:cs="Times New Roman"/>
          <w:szCs w:val="20"/>
        </w:rPr>
      </w:pPr>
    </w:p>
    <w:p w14:paraId="4292DC7D" w14:textId="77777777" w:rsidR="00B47536" w:rsidRPr="00F0745C" w:rsidRDefault="00B47536" w:rsidP="00B47536">
      <w:pPr>
        <w:spacing w:line="240" w:lineRule="auto"/>
        <w:rPr>
          <w:rFonts w:eastAsia="Times New Roman" w:cs="Times New Roman"/>
          <w:szCs w:val="20"/>
        </w:rPr>
      </w:pPr>
    </w:p>
    <w:p w14:paraId="17218526" w14:textId="77777777" w:rsidR="00B47536" w:rsidRDefault="00B47536" w:rsidP="00B47536">
      <w:pPr>
        <w:spacing w:line="240" w:lineRule="auto"/>
        <w:jc w:val="both"/>
        <w:rPr>
          <w:rFonts w:eastAsia="Times New Roman" w:cs="Times New Roman"/>
          <w:szCs w:val="20"/>
        </w:rPr>
      </w:pPr>
      <w:r w:rsidRPr="00F0745C">
        <w:rPr>
          <w:rFonts w:eastAsia="Times New Roman" w:cs="Times New Roman"/>
          <w:color w:val="FF0000"/>
          <w:szCs w:val="20"/>
        </w:rPr>
        <w:t>As tabelas X e Y ligam-se através das colunas A e B</w:t>
      </w:r>
      <w:r>
        <w:rPr>
          <w:rFonts w:eastAsia="Times New Roman" w:cs="Times New Roman"/>
          <w:szCs w:val="20"/>
        </w:rPr>
        <w:t>…</w:t>
      </w:r>
    </w:p>
    <w:p w14:paraId="2A0F0C78" w14:textId="77777777" w:rsidR="00B47536" w:rsidRDefault="00B47536" w:rsidP="00265E5D">
      <w:pPr>
        <w:spacing w:line="240" w:lineRule="auto"/>
        <w:jc w:val="both"/>
        <w:rPr>
          <w:rFonts w:cs="Times New Roman"/>
          <w:szCs w:val="20"/>
        </w:rPr>
      </w:pPr>
    </w:p>
    <w:p w14:paraId="53F9C2D5" w14:textId="3B46C68E" w:rsidR="009A2AA8" w:rsidRPr="00F0745C" w:rsidRDefault="009A2AA8" w:rsidP="00265E5D">
      <w:pPr>
        <w:spacing w:line="240" w:lineRule="auto"/>
        <w:jc w:val="both"/>
        <w:rPr>
          <w:rFonts w:cs="Times New Roman"/>
          <w:szCs w:val="20"/>
        </w:rPr>
      </w:pPr>
      <w:r w:rsidRPr="00F0745C">
        <w:rPr>
          <w:rFonts w:cs="Times New Roman"/>
          <w:szCs w:val="20"/>
        </w:rPr>
        <w:t xml:space="preserve">As variáveis obtidas das várias fontes de informação foram agrupadas num único </w:t>
      </w:r>
      <w:r w:rsidRPr="00F0745C">
        <w:rPr>
          <w:rFonts w:cs="Times New Roman"/>
          <w:i/>
          <w:szCs w:val="20"/>
        </w:rPr>
        <w:t>dataframe</w:t>
      </w:r>
      <w:r w:rsidRPr="00F0745C">
        <w:rPr>
          <w:rFonts w:cs="Times New Roman"/>
          <w:szCs w:val="20"/>
        </w:rPr>
        <w:t xml:space="preserve">, chamado dataset, de forma a permitir uma análise conjunta de toda a informação recolhida. O dataset tem como </w:t>
      </w:r>
      <w:r w:rsidR="00D5709D" w:rsidRPr="00F0745C">
        <w:rPr>
          <w:rFonts w:cs="Times New Roman"/>
          <w:i/>
          <w:szCs w:val="20"/>
        </w:rPr>
        <w:t>index</w:t>
      </w:r>
      <w:r w:rsidRPr="00F0745C">
        <w:rPr>
          <w:rFonts w:cs="Times New Roman"/>
          <w:szCs w:val="20"/>
        </w:rPr>
        <w:t xml:space="preserve"> o ano, que corresponde ao ano de medição dos índices utilizados e ao ano de final de época das épocas desportivas (e.g. ano 2018 para a época 2017/2018).</w:t>
      </w:r>
      <w:r w:rsidR="00D5709D" w:rsidRPr="00F0745C">
        <w:rPr>
          <w:rFonts w:cs="Times New Roman"/>
          <w:szCs w:val="20"/>
        </w:rPr>
        <w:t xml:space="preserve"> Considerou-se o ano de fim da época desportiva, por ser o ano em que s</w:t>
      </w:r>
      <w:r w:rsidR="00E7631D" w:rsidRPr="00F0745C">
        <w:rPr>
          <w:rFonts w:cs="Times New Roman"/>
          <w:szCs w:val="20"/>
        </w:rPr>
        <w:t>e celebra a vitória do campeonato relativo à época.</w:t>
      </w:r>
    </w:p>
    <w:p w14:paraId="712C1F99" w14:textId="22C18F4D" w:rsidR="00B336F3" w:rsidRDefault="009E5DF4" w:rsidP="0052464D">
      <w:pPr>
        <w:spacing w:line="240" w:lineRule="auto"/>
        <w:jc w:val="both"/>
        <w:rPr>
          <w:rFonts w:eastAsia="Times New Roman" w:cs="Times New Roman"/>
          <w:szCs w:val="20"/>
        </w:rPr>
      </w:pPr>
      <w:r w:rsidRPr="00F0745C">
        <w:rPr>
          <w:rFonts w:eastAsia="Times New Roman" w:cs="Times New Roman"/>
          <w:szCs w:val="20"/>
        </w:rPr>
        <w:t xml:space="preserve">O dataset </w:t>
      </w:r>
      <w:r w:rsidR="0052464D">
        <w:rPr>
          <w:rFonts w:eastAsia="Times New Roman" w:cs="Times New Roman"/>
          <w:szCs w:val="20"/>
        </w:rPr>
        <w:t xml:space="preserve">inclui informação de XX veiculos </w:t>
      </w:r>
    </w:p>
    <w:p w14:paraId="76A3493F" w14:textId="77777777" w:rsidR="0052464D" w:rsidRDefault="0052464D" w:rsidP="0052464D">
      <w:pPr>
        <w:spacing w:line="240" w:lineRule="auto"/>
        <w:jc w:val="both"/>
        <w:rPr>
          <w:rFonts w:cs="Times New Roman"/>
          <w:szCs w:val="20"/>
        </w:rPr>
      </w:pPr>
    </w:p>
    <w:p w14:paraId="00767F7F" w14:textId="42FF1217" w:rsidR="006A7C9C" w:rsidRPr="006A7C9C" w:rsidRDefault="006A7C9C" w:rsidP="006A7C9C">
      <w:pPr>
        <w:pStyle w:val="Heading2"/>
        <w:rPr>
          <w:rFonts w:eastAsia="Times New Roman"/>
        </w:rPr>
      </w:pPr>
      <w:r>
        <w:rPr>
          <w:rFonts w:eastAsia="Times New Roman"/>
        </w:rPr>
        <w:t>Modelo Final</w:t>
      </w:r>
    </w:p>
    <w:p w14:paraId="6DCF2A6A" w14:textId="77777777" w:rsidR="006A7C9C" w:rsidRPr="00F0745C" w:rsidRDefault="006A7C9C" w:rsidP="0052464D">
      <w:pPr>
        <w:spacing w:line="240" w:lineRule="auto"/>
        <w:jc w:val="both"/>
        <w:rPr>
          <w:rFonts w:cs="Times New Roman"/>
          <w:szCs w:val="20"/>
        </w:rPr>
      </w:pPr>
    </w:p>
    <w:sdt>
      <w:sdtPr>
        <w:rPr>
          <w:rFonts w:ascii="Times New Roman" w:hAnsi="Times New Roman" w:cs="Times New Roman"/>
          <w:sz w:val="20"/>
          <w:szCs w:val="20"/>
        </w:rPr>
        <w:tag w:val="goog_rdk_269"/>
        <w:id w:val="-693682983"/>
      </w:sdtPr>
      <w:sdtEndPr/>
      <w:sdtContent>
        <w:p w14:paraId="0548B023" w14:textId="54D80F78" w:rsidR="00057FE5" w:rsidRPr="00F0745C" w:rsidRDefault="0004241C" w:rsidP="009074EE">
          <w:pPr>
            <w:pStyle w:val="Heading1"/>
            <w:numPr>
              <w:ilvl w:val="0"/>
              <w:numId w:val="5"/>
            </w:numPr>
            <w:spacing w:line="240" w:lineRule="auto"/>
            <w:rPr>
              <w:rFonts w:ascii="Times New Roman" w:hAnsi="Times New Roman" w:cs="Times New Roman"/>
              <w:sz w:val="20"/>
              <w:szCs w:val="20"/>
            </w:rPr>
          </w:pPr>
          <w:r w:rsidRPr="00F0745C">
            <w:rPr>
              <w:rFonts w:ascii="Times New Roman" w:hAnsi="Times New Roman" w:cs="Times New Roman"/>
              <w:sz w:val="20"/>
              <w:szCs w:val="20"/>
            </w:rPr>
            <w:t>Dashboards</w:t>
          </w:r>
        </w:p>
      </w:sdtContent>
    </w:sdt>
    <w:p w14:paraId="5099D47A" w14:textId="4B5AC959" w:rsidR="005D0A76" w:rsidRPr="00F0745C" w:rsidRDefault="0052464D" w:rsidP="00F90260">
      <w:pPr>
        <w:pStyle w:val="Heading2"/>
        <w:numPr>
          <w:ilvl w:val="1"/>
          <w:numId w:val="5"/>
        </w:numPr>
        <w:ind w:left="851"/>
      </w:pPr>
      <w:r>
        <w:t xml:space="preserve">Resumo Geral </w:t>
      </w:r>
    </w:p>
    <w:p w14:paraId="38793B24" w14:textId="77777777" w:rsidR="00081F07" w:rsidRPr="00F0745C" w:rsidRDefault="00B7706D" w:rsidP="00C445EA">
      <w:pPr>
        <w:spacing w:line="240" w:lineRule="auto"/>
        <w:jc w:val="both"/>
        <w:rPr>
          <w:rFonts w:cs="Times New Roman"/>
          <w:szCs w:val="20"/>
        </w:rPr>
      </w:pPr>
      <w:r w:rsidRPr="00F0745C">
        <w:rPr>
          <w:rFonts w:cs="Times New Roman"/>
          <w:szCs w:val="20"/>
        </w:rPr>
        <w:t xml:space="preserve">Analisando o </w:t>
      </w:r>
      <w:r w:rsidRPr="00F0745C">
        <w:rPr>
          <w:rFonts w:cs="Times New Roman"/>
          <w:i/>
          <w:szCs w:val="20"/>
        </w:rPr>
        <w:t>subdataset</w:t>
      </w:r>
      <w:r w:rsidRPr="00F0745C">
        <w:rPr>
          <w:rFonts w:cs="Times New Roman"/>
          <w:szCs w:val="20"/>
        </w:rPr>
        <w:t xml:space="preserve"> com um período de 57 anos, verificamos que a nossa variável alvo tem correlação</w:t>
      </w:r>
      <w:r w:rsidR="00F20492" w:rsidRPr="00F0745C">
        <w:rPr>
          <w:rFonts w:cs="Times New Roman"/>
          <w:szCs w:val="20"/>
        </w:rPr>
        <w:t xml:space="preserve"> linear</w:t>
      </w:r>
      <w:r w:rsidRPr="00F0745C">
        <w:rPr>
          <w:rFonts w:cs="Times New Roman"/>
          <w:szCs w:val="20"/>
        </w:rPr>
        <w:t xml:space="preserve"> positiva com o rendimento disponível em percentagem do PIB (R=0,6), negativa com o total da população (R=-0,6)</w:t>
      </w:r>
      <w:r w:rsidR="00F023E4" w:rsidRPr="00F0745C">
        <w:rPr>
          <w:rFonts w:cs="Times New Roman"/>
          <w:szCs w:val="20"/>
        </w:rPr>
        <w:t>. Adi</w:t>
      </w:r>
      <w:r w:rsidR="005D0A76" w:rsidRPr="00F0745C">
        <w:rPr>
          <w:rFonts w:cs="Times New Roman"/>
          <w:szCs w:val="20"/>
        </w:rPr>
        <w:t>ci</w:t>
      </w:r>
      <w:r w:rsidR="00F023E4" w:rsidRPr="00F0745C">
        <w:rPr>
          <w:rFonts w:cs="Times New Roman"/>
          <w:szCs w:val="20"/>
        </w:rPr>
        <w:t xml:space="preserve">onalmente, embora a </w:t>
      </w:r>
      <w:bookmarkStart w:id="1" w:name="_GoBack"/>
      <w:bookmarkEnd w:id="1"/>
      <w:r w:rsidR="00F023E4" w:rsidRPr="00F0745C">
        <w:rPr>
          <w:rFonts w:cs="Times New Roman"/>
          <w:szCs w:val="20"/>
        </w:rPr>
        <w:t>variável consumo privado em percentagem do PIB não tenha uma correlação forte com a variável alvo</w:t>
      </w:r>
      <w:r w:rsidR="005D0A76" w:rsidRPr="00F0745C">
        <w:rPr>
          <w:rFonts w:cs="Times New Roman"/>
          <w:szCs w:val="20"/>
        </w:rPr>
        <w:t xml:space="preserve"> (R=0,1)</w:t>
      </w:r>
      <w:r w:rsidR="00F023E4" w:rsidRPr="00F0745C">
        <w:rPr>
          <w:rFonts w:cs="Times New Roman"/>
          <w:szCs w:val="20"/>
        </w:rPr>
        <w:t xml:space="preserve">, verificamos que </w:t>
      </w:r>
      <w:r w:rsidR="005D0A76" w:rsidRPr="00F0745C">
        <w:rPr>
          <w:rFonts w:cs="Times New Roman"/>
          <w:szCs w:val="20"/>
        </w:rPr>
        <w:t>esta correlação</w:t>
      </w:r>
      <w:r w:rsidR="00F20492" w:rsidRPr="00F0745C">
        <w:rPr>
          <w:rFonts w:cs="Times New Roman"/>
          <w:szCs w:val="20"/>
        </w:rPr>
        <w:t xml:space="preserve"> linear</w:t>
      </w:r>
      <w:r w:rsidR="005D0A76" w:rsidRPr="00F0745C">
        <w:rPr>
          <w:rFonts w:cs="Times New Roman"/>
          <w:szCs w:val="20"/>
        </w:rPr>
        <w:t xml:space="preserve"> é notória se a análise for realizada por </w:t>
      </w:r>
      <w:r w:rsidR="00F023E4" w:rsidRPr="00F0745C">
        <w:rPr>
          <w:rFonts w:cs="Times New Roman"/>
          <w:szCs w:val="20"/>
        </w:rPr>
        <w:t>equipa vencedora</w:t>
      </w:r>
      <w:r w:rsidR="005D0A76" w:rsidRPr="00F0745C">
        <w:rPr>
          <w:rFonts w:cs="Times New Roman"/>
          <w:szCs w:val="20"/>
        </w:rPr>
        <w:t xml:space="preserve">. Neste caso, verificamos uma correlação positiva quando a equipa vencedora é o Sporting e negativa quando é o Benfica ou o Porto (vide </w:t>
      </w:r>
      <w:r w:rsidR="00265E5D" w:rsidRPr="00F0745C">
        <w:rPr>
          <w:rFonts w:cs="Times New Roman"/>
          <w:i/>
          <w:szCs w:val="20"/>
        </w:rPr>
        <w:t>Jupyter Notebook</w:t>
      </w:r>
      <w:r w:rsidR="005D0A76" w:rsidRPr="00F0745C">
        <w:rPr>
          <w:rFonts w:cs="Times New Roman"/>
          <w:szCs w:val="20"/>
        </w:rPr>
        <w:t xml:space="preserve"> </w:t>
      </w:r>
      <w:r w:rsidR="00265E5D" w:rsidRPr="00F0745C">
        <w:rPr>
          <w:rFonts w:cs="Times New Roman"/>
          <w:szCs w:val="20"/>
        </w:rPr>
        <w:t>II.1.2.</w:t>
      </w:r>
      <w:r w:rsidR="005D0A76" w:rsidRPr="00F0745C">
        <w:rPr>
          <w:rFonts w:cs="Times New Roman"/>
          <w:szCs w:val="20"/>
        </w:rPr>
        <w:t>).</w:t>
      </w:r>
    </w:p>
    <w:p w14:paraId="1DDEA05C" w14:textId="77777777" w:rsidR="005D0A76" w:rsidRPr="00F0745C" w:rsidRDefault="005D0A76" w:rsidP="00C445EA">
      <w:pPr>
        <w:spacing w:line="240" w:lineRule="auto"/>
        <w:jc w:val="both"/>
        <w:rPr>
          <w:rFonts w:cs="Times New Roman"/>
          <w:szCs w:val="20"/>
        </w:rPr>
      </w:pPr>
    </w:p>
    <w:p w14:paraId="10FB6F8C" w14:textId="62F48BAE" w:rsidR="00F90260" w:rsidRDefault="00F90260" w:rsidP="00F90260">
      <w:pPr>
        <w:pStyle w:val="Heading2"/>
        <w:numPr>
          <w:ilvl w:val="1"/>
          <w:numId w:val="5"/>
        </w:numPr>
        <w:ind w:left="851"/>
      </w:pPr>
      <w:r>
        <w:lastRenderedPageBreak/>
        <w:t>Especificações Técnicas</w:t>
      </w:r>
    </w:p>
    <w:p w14:paraId="5A9F7723" w14:textId="3EF91E58" w:rsidR="00F90260" w:rsidRDefault="00F90260" w:rsidP="00F90260">
      <w:pPr>
        <w:pStyle w:val="ListParagraph"/>
        <w:numPr>
          <w:ilvl w:val="0"/>
          <w:numId w:val="21"/>
        </w:numPr>
      </w:pPr>
      <w:r>
        <w:t>Viaturas Não Eléctricas</w:t>
      </w:r>
    </w:p>
    <w:p w14:paraId="5067A970" w14:textId="2688FA82" w:rsidR="00F90260" w:rsidRPr="00F90260" w:rsidRDefault="00F90260" w:rsidP="00F90260">
      <w:pPr>
        <w:pStyle w:val="ListParagraph"/>
        <w:numPr>
          <w:ilvl w:val="0"/>
          <w:numId w:val="21"/>
        </w:numPr>
      </w:pPr>
      <w:r>
        <w:t>Viaturas Eléctricas</w:t>
      </w:r>
    </w:p>
    <w:p w14:paraId="1DEF854E" w14:textId="05F989AE" w:rsidR="00F90260" w:rsidRDefault="00F90260" w:rsidP="00F90260">
      <w:pPr>
        <w:pStyle w:val="Heading2"/>
        <w:numPr>
          <w:ilvl w:val="1"/>
          <w:numId w:val="5"/>
        </w:numPr>
        <w:ind w:left="851"/>
      </w:pPr>
      <w:r>
        <w:t>Comparação de Viaturas</w:t>
      </w:r>
    </w:p>
    <w:p w14:paraId="2555ADAD" w14:textId="77777777" w:rsidR="00F90260" w:rsidRPr="00F90260" w:rsidRDefault="00F90260" w:rsidP="00F90260"/>
    <w:p w14:paraId="6B22847D" w14:textId="77777777" w:rsidR="00F20492" w:rsidRPr="00F0745C" w:rsidRDefault="00F20492" w:rsidP="00C445EA">
      <w:pPr>
        <w:spacing w:line="240" w:lineRule="auto"/>
        <w:jc w:val="both"/>
        <w:rPr>
          <w:rFonts w:cs="Times New Roman"/>
          <w:szCs w:val="20"/>
        </w:rPr>
      </w:pPr>
    </w:p>
    <w:p w14:paraId="7CAFFFAB" w14:textId="244BF19D" w:rsidR="00C6715A" w:rsidRPr="00F0745C" w:rsidRDefault="00F90260" w:rsidP="00216EE1">
      <w:pPr>
        <w:spacing w:line="240" w:lineRule="auto"/>
        <w:jc w:val="both"/>
        <w:rPr>
          <w:rFonts w:cs="Times New Roman"/>
          <w:szCs w:val="20"/>
        </w:rPr>
      </w:pPr>
      <w:r>
        <w:t>Especificações Técnicas</w:t>
      </w:r>
      <w:r w:rsidR="00216EE1">
        <w:rPr>
          <w:rFonts w:cs="Times New Roman"/>
          <w:szCs w:val="20"/>
        </w:rPr>
        <w:br/>
      </w:r>
      <w:r w:rsidR="00216EE1">
        <w:rPr>
          <w:rFonts w:cs="Times New Roman"/>
          <w:szCs w:val="20"/>
        </w:rPr>
        <w:br/>
      </w:r>
    </w:p>
    <w:p w14:paraId="4614F34E" w14:textId="3F5AEF9F" w:rsidR="00C6715A" w:rsidRPr="00F0745C" w:rsidRDefault="0051615F" w:rsidP="00714D88">
      <w:pPr>
        <w:spacing w:before="0" w:after="80" w:line="240" w:lineRule="auto"/>
        <w:jc w:val="both"/>
        <w:rPr>
          <w:rFonts w:cs="Times New Roman"/>
          <w:szCs w:val="20"/>
        </w:rPr>
      </w:pPr>
      <w:r w:rsidRPr="00F0745C">
        <w:rPr>
          <w:rFonts w:cs="Times New Roman"/>
          <w:szCs w:val="20"/>
        </w:rPr>
        <w:t>tem o pior SSR, e analisando os gráficos dos resíduos (</w:t>
      </w:r>
      <w:r w:rsidR="00265E5D" w:rsidRPr="00F0745C">
        <w:rPr>
          <w:rFonts w:cs="Times New Roman"/>
          <w:szCs w:val="20"/>
        </w:rPr>
        <w:t xml:space="preserve">vide </w:t>
      </w:r>
      <w:r w:rsidR="00265E5D" w:rsidRPr="00F0745C">
        <w:rPr>
          <w:rFonts w:cs="Times New Roman"/>
          <w:i/>
          <w:szCs w:val="20"/>
        </w:rPr>
        <w:t>Jupyter Notebook</w:t>
      </w:r>
      <w:r w:rsidR="00265E5D" w:rsidRPr="00F0745C">
        <w:rPr>
          <w:rFonts w:cs="Times New Roman"/>
          <w:szCs w:val="20"/>
        </w:rPr>
        <w:t xml:space="preserve"> III.3.</w:t>
      </w:r>
      <w:r w:rsidRPr="00F0745C">
        <w:rPr>
          <w:rFonts w:cs="Times New Roman"/>
          <w:szCs w:val="20"/>
        </w:rPr>
        <w:t>) não se verifica</w:t>
      </w:r>
      <w:r w:rsidR="00D43B72" w:rsidRPr="00F0745C">
        <w:rPr>
          <w:rFonts w:cs="Times New Roman"/>
          <w:szCs w:val="20"/>
        </w:rPr>
        <w:t xml:space="preserve"> o cumprimento</w:t>
      </w:r>
      <w:r w:rsidRPr="00F0745C">
        <w:rPr>
          <w:rFonts w:cs="Times New Roman"/>
          <w:szCs w:val="20"/>
        </w:rPr>
        <w:t xml:space="preserve"> </w:t>
      </w:r>
      <w:r w:rsidR="00D43B72" w:rsidRPr="00F0745C">
        <w:rPr>
          <w:rFonts w:cs="Times New Roman"/>
          <w:szCs w:val="20"/>
        </w:rPr>
        <w:t>d</w:t>
      </w:r>
      <w:r w:rsidRPr="00F0745C">
        <w:rPr>
          <w:rFonts w:cs="Times New Roman"/>
          <w:szCs w:val="20"/>
        </w:rPr>
        <w:t xml:space="preserve">os </w:t>
      </w:r>
      <w:r w:rsidR="00B41911" w:rsidRPr="00F0745C">
        <w:rPr>
          <w:rFonts w:cs="Times New Roman"/>
          <w:szCs w:val="20"/>
        </w:rPr>
        <w:t>requisitos</w:t>
      </w:r>
      <w:r w:rsidRPr="00F0745C">
        <w:rPr>
          <w:rFonts w:cs="Times New Roman"/>
          <w:szCs w:val="20"/>
        </w:rPr>
        <w:t xml:space="preserve"> LINE.</w:t>
      </w:r>
    </w:p>
    <w:sdt>
      <w:sdtPr>
        <w:rPr>
          <w:rFonts w:ascii="Times New Roman" w:hAnsi="Times New Roman" w:cs="Times New Roman"/>
          <w:sz w:val="20"/>
          <w:szCs w:val="20"/>
        </w:rPr>
        <w:tag w:val="goog_rdk_290"/>
        <w:id w:val="1737435250"/>
      </w:sdtPr>
      <w:sdtEndPr/>
      <w:sdtContent>
        <w:p w14:paraId="2CC6D599" w14:textId="55B20D5E" w:rsidR="00057FE5" w:rsidRPr="00F0745C" w:rsidRDefault="00AB2DE8" w:rsidP="00F90260">
          <w:pPr>
            <w:pStyle w:val="Heading1"/>
            <w:numPr>
              <w:ilvl w:val="0"/>
              <w:numId w:val="5"/>
            </w:numPr>
            <w:spacing w:before="200" w:line="240" w:lineRule="auto"/>
            <w:ind w:hanging="181"/>
            <w:rPr>
              <w:rFonts w:ascii="Times New Roman" w:hAnsi="Times New Roman" w:cs="Times New Roman"/>
              <w:sz w:val="20"/>
              <w:szCs w:val="20"/>
            </w:rPr>
          </w:pPr>
          <w:r w:rsidRPr="00F0745C">
            <w:rPr>
              <w:rFonts w:ascii="Times New Roman" w:hAnsi="Times New Roman" w:cs="Times New Roman"/>
              <w:sz w:val="20"/>
              <w:szCs w:val="20"/>
            </w:rPr>
            <w:t>Conclus</w:t>
          </w:r>
          <w:r w:rsidR="00062B46" w:rsidRPr="00F0745C">
            <w:rPr>
              <w:rFonts w:ascii="Times New Roman" w:hAnsi="Times New Roman" w:cs="Times New Roman"/>
              <w:sz w:val="20"/>
              <w:szCs w:val="20"/>
            </w:rPr>
            <w:t>ões</w:t>
          </w:r>
        </w:p>
      </w:sdtContent>
    </w:sdt>
    <w:p w14:paraId="041E3B89" w14:textId="77777777" w:rsidR="0004241C" w:rsidRPr="00F0745C" w:rsidRDefault="0004241C" w:rsidP="00C445EA">
      <w:pPr>
        <w:spacing w:line="240" w:lineRule="auto"/>
        <w:jc w:val="both"/>
        <w:rPr>
          <w:rFonts w:cs="Times New Roman"/>
          <w:szCs w:val="20"/>
        </w:rPr>
      </w:pPr>
      <w:r w:rsidRPr="00F0745C">
        <w:rPr>
          <w:rFonts w:cs="Times New Roman"/>
          <w:szCs w:val="20"/>
        </w:rPr>
        <w:t>Com estes dashboards podemos fazer estas comprações....</w:t>
      </w:r>
    </w:p>
    <w:p w14:paraId="1E3180A1" w14:textId="77777777" w:rsidR="0004241C" w:rsidRPr="00F0745C" w:rsidRDefault="0004241C" w:rsidP="00C445EA">
      <w:pPr>
        <w:spacing w:line="240" w:lineRule="auto"/>
        <w:jc w:val="both"/>
        <w:rPr>
          <w:rFonts w:cs="Times New Roman"/>
          <w:szCs w:val="20"/>
        </w:rPr>
      </w:pPr>
      <w:r w:rsidRPr="00F0745C">
        <w:rPr>
          <w:rFonts w:cs="Times New Roman"/>
          <w:szCs w:val="20"/>
        </w:rPr>
        <w:t>Podiamos acrescentar reviews dos utilizadores com ratings e assim....</w:t>
      </w:r>
    </w:p>
    <w:p w14:paraId="78E9138F" w14:textId="039D0895" w:rsidR="00145770" w:rsidRPr="00F0745C" w:rsidRDefault="0004241C" w:rsidP="00026766">
      <w:pPr>
        <w:spacing w:line="240" w:lineRule="auto"/>
        <w:jc w:val="both"/>
        <w:rPr>
          <w:rFonts w:cs="Times New Roman"/>
          <w:szCs w:val="20"/>
        </w:rPr>
      </w:pPr>
      <w:r w:rsidRPr="00F0745C">
        <w:rPr>
          <w:rFonts w:cs="Times New Roman"/>
          <w:szCs w:val="20"/>
        </w:rPr>
        <w:t>Caso um vendedor, por eemplo o entreposto, quisesse utilizar os dashboards poderia ainda incluir informação de vendes por vendedor, solicitar reviews aos utlizadores para enriquecer a base de dados de reviews oua té reviews com ostest drives.</w:t>
      </w:r>
      <w:r w:rsidRPr="00F0745C">
        <w:rPr>
          <w:rFonts w:cs="Times New Roman"/>
          <w:szCs w:val="20"/>
        </w:rPr>
        <w:br/>
      </w:r>
    </w:p>
    <w:p w14:paraId="2F4F2019" w14:textId="4CB5E242" w:rsidR="009074EE" w:rsidRPr="00F0745C" w:rsidRDefault="009074EE" w:rsidP="00C445EA">
      <w:pPr>
        <w:spacing w:line="240" w:lineRule="auto"/>
        <w:jc w:val="both"/>
        <w:rPr>
          <w:rFonts w:cs="Times New Roman"/>
          <w:szCs w:val="20"/>
          <w:vertAlign w:val="superscript"/>
        </w:rPr>
      </w:pPr>
    </w:p>
    <w:sectPr w:rsidR="009074EE" w:rsidRPr="00F0745C" w:rsidSect="00741B14">
      <w:headerReference w:type="default" r:id="rId11"/>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E3D46" w14:textId="77777777" w:rsidR="0010388C" w:rsidRDefault="0010388C">
      <w:r>
        <w:separator/>
      </w:r>
    </w:p>
  </w:endnote>
  <w:endnote w:type="continuationSeparator" w:id="0">
    <w:p w14:paraId="19F62C40" w14:textId="77777777" w:rsidR="0010388C" w:rsidRDefault="00103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17E33" w14:textId="77777777" w:rsidR="0010388C" w:rsidRDefault="0010388C">
      <w:r>
        <w:separator/>
      </w:r>
    </w:p>
  </w:footnote>
  <w:footnote w:type="continuationSeparator" w:id="0">
    <w:p w14:paraId="1CA69BB6" w14:textId="77777777" w:rsidR="0010388C" w:rsidRDefault="00103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3"/>
      <w:tblW w:w="8307" w:type="dxa"/>
      <w:tblBorders>
        <w:top w:val="nil"/>
        <w:left w:val="nil"/>
        <w:bottom w:val="nil"/>
        <w:right w:val="nil"/>
        <w:insideH w:val="nil"/>
        <w:insideV w:val="nil"/>
      </w:tblBorders>
      <w:tblLayout w:type="fixed"/>
      <w:tblLook w:val="0400" w:firstRow="0" w:lastRow="0" w:firstColumn="0" w:lastColumn="0" w:noHBand="0" w:noVBand="1"/>
    </w:tblPr>
    <w:tblGrid>
      <w:gridCol w:w="1560"/>
      <w:gridCol w:w="6747"/>
    </w:tblGrid>
    <w:tr w:rsidR="00265E5D" w14:paraId="59B83B50" w14:textId="77777777">
      <w:tc>
        <w:tcPr>
          <w:tcW w:w="1560" w:type="dxa"/>
        </w:tcPr>
        <w:sdt>
          <w:sdtPr>
            <w:tag w:val="goog_rdk_297"/>
            <w:id w:val="797953537"/>
          </w:sdtPr>
          <w:sdtEndPr/>
          <w:sdtContent>
            <w:p w14:paraId="2E056145" w14:textId="77777777" w:rsidR="00265E5D" w:rsidRDefault="00265E5D" w:rsidP="0001292A">
              <w:pPr>
                <w:tabs>
                  <w:tab w:val="right" w:pos="2047"/>
                </w:tabs>
                <w:spacing w:line="240" w:lineRule="auto"/>
                <w:jc w:val="center"/>
                <w:rPr>
                  <w:rFonts w:eastAsia="Times New Roman" w:cs="Times New Roman"/>
                </w:rPr>
              </w:pPr>
              <w:r>
                <w:rPr>
                  <w:noProof/>
                  <w:lang w:val="en-US" w:eastAsia="en-US"/>
                </w:rPr>
                <w:drawing>
                  <wp:inline distT="0" distB="0" distL="0" distR="0" wp14:anchorId="60C16FE0" wp14:editId="77EDCEFF">
                    <wp:extent cx="799898" cy="829375"/>
                    <wp:effectExtent l="0" t="0" r="0" b="0"/>
                    <wp:docPr id="11" name="image3.png" descr="page1image1772032"/>
                    <wp:cNvGraphicFramePr/>
                    <a:graphic xmlns:a="http://schemas.openxmlformats.org/drawingml/2006/main">
                      <a:graphicData uri="http://schemas.openxmlformats.org/drawingml/2006/picture">
                        <pic:pic xmlns:pic="http://schemas.openxmlformats.org/drawingml/2006/picture">
                          <pic:nvPicPr>
                            <pic:cNvPr id="0" name="image3.png" descr="page1image1772032"/>
                            <pic:cNvPicPr preferRelativeResize="0"/>
                          </pic:nvPicPr>
                          <pic:blipFill>
                            <a:blip r:embed="rId1"/>
                            <a:srcRect/>
                            <a:stretch>
                              <a:fillRect/>
                            </a:stretch>
                          </pic:blipFill>
                          <pic:spPr>
                            <a:xfrm>
                              <a:off x="0" y="0"/>
                              <a:ext cx="799898" cy="829375"/>
                            </a:xfrm>
                            <a:prstGeom prst="rect">
                              <a:avLst/>
                            </a:prstGeom>
                            <a:ln/>
                          </pic:spPr>
                        </pic:pic>
                      </a:graphicData>
                    </a:graphic>
                  </wp:inline>
                </w:drawing>
              </w:r>
            </w:p>
          </w:sdtContent>
        </w:sdt>
      </w:tc>
      <w:tc>
        <w:tcPr>
          <w:tcW w:w="6747" w:type="dxa"/>
        </w:tcPr>
        <w:p w14:paraId="1F715435" w14:textId="3D0BC029" w:rsidR="00265E5D" w:rsidRPr="00C210DE" w:rsidRDefault="00CD433F" w:rsidP="00A24788">
          <w:pPr>
            <w:spacing w:after="240" w:line="240" w:lineRule="auto"/>
            <w:rPr>
              <w:b/>
              <w:sz w:val="40"/>
              <w:szCs w:val="40"/>
              <w:lang w:val="en-GB"/>
            </w:rPr>
          </w:pPr>
          <w:r>
            <w:rPr>
              <w:b/>
              <w:sz w:val="40"/>
              <w:szCs w:val="40"/>
              <w:lang w:val="en-GB"/>
            </w:rPr>
            <w:t>Analysing and Visualising Data</w:t>
          </w:r>
        </w:p>
      </w:tc>
    </w:tr>
  </w:tbl>
  <w:p w14:paraId="0BC83F89" w14:textId="77777777" w:rsidR="00265E5D" w:rsidRDefault="00265E5D" w:rsidP="00C445EA">
    <w:pPr>
      <w:pBdr>
        <w:top w:val="nil"/>
        <w:left w:val="nil"/>
        <w:bottom w:val="nil"/>
        <w:right w:val="nil"/>
        <w:between w:val="nil"/>
      </w:pBdr>
      <w:tabs>
        <w:tab w:val="center" w:pos="4680"/>
        <w:tab w:val="right" w:pos="9360"/>
      </w:tabs>
      <w:rPr>
        <w:color w:val="000000"/>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656E"/>
    <w:multiLevelType w:val="multilevel"/>
    <w:tmpl w:val="56382CB2"/>
    <w:lvl w:ilvl="0">
      <w:start w:val="1"/>
      <w:numFmt w:val="bullet"/>
      <w:lvlText w:val=""/>
      <w:lvlJc w:val="left"/>
      <w:pPr>
        <w:ind w:left="720" w:hanging="18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7E621B"/>
    <w:multiLevelType w:val="multilevel"/>
    <w:tmpl w:val="E572025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8F23C41"/>
    <w:multiLevelType w:val="multilevel"/>
    <w:tmpl w:val="07583682"/>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151029"/>
    <w:multiLevelType w:val="multilevel"/>
    <w:tmpl w:val="56382CB2"/>
    <w:lvl w:ilvl="0">
      <w:start w:val="1"/>
      <w:numFmt w:val="bullet"/>
      <w:lvlText w:val=""/>
      <w:lvlJc w:val="left"/>
      <w:pPr>
        <w:ind w:left="720" w:hanging="18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441265"/>
    <w:multiLevelType w:val="multilevel"/>
    <w:tmpl w:val="AD506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95240E5"/>
    <w:multiLevelType w:val="multilevel"/>
    <w:tmpl w:val="C49E55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25159B6"/>
    <w:multiLevelType w:val="multilevel"/>
    <w:tmpl w:val="56382CB2"/>
    <w:lvl w:ilvl="0">
      <w:start w:val="1"/>
      <w:numFmt w:val="bullet"/>
      <w:lvlText w:val=""/>
      <w:lvlJc w:val="left"/>
      <w:pPr>
        <w:ind w:left="720" w:hanging="18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213033"/>
    <w:multiLevelType w:val="multilevel"/>
    <w:tmpl w:val="56382CB2"/>
    <w:lvl w:ilvl="0">
      <w:start w:val="1"/>
      <w:numFmt w:val="bullet"/>
      <w:lvlText w:val=""/>
      <w:lvlJc w:val="left"/>
      <w:pPr>
        <w:ind w:left="720" w:hanging="18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9807FBB"/>
    <w:multiLevelType w:val="multilevel"/>
    <w:tmpl w:val="17124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A04DE2"/>
    <w:multiLevelType w:val="multilevel"/>
    <w:tmpl w:val="5E88E2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BF35F0"/>
    <w:multiLevelType w:val="multilevel"/>
    <w:tmpl w:val="56382CB2"/>
    <w:lvl w:ilvl="0">
      <w:start w:val="1"/>
      <w:numFmt w:val="bullet"/>
      <w:lvlText w:val=""/>
      <w:lvlJc w:val="left"/>
      <w:pPr>
        <w:ind w:left="720" w:hanging="18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687115"/>
    <w:multiLevelType w:val="multilevel"/>
    <w:tmpl w:val="56382CB2"/>
    <w:lvl w:ilvl="0">
      <w:start w:val="1"/>
      <w:numFmt w:val="bullet"/>
      <w:lvlText w:val=""/>
      <w:lvlJc w:val="left"/>
      <w:pPr>
        <w:ind w:left="720" w:hanging="18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4E110FA"/>
    <w:multiLevelType w:val="multilevel"/>
    <w:tmpl w:val="56382CB2"/>
    <w:lvl w:ilvl="0">
      <w:start w:val="1"/>
      <w:numFmt w:val="bullet"/>
      <w:lvlText w:val=""/>
      <w:lvlJc w:val="left"/>
      <w:pPr>
        <w:ind w:left="720" w:hanging="18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A4D070F"/>
    <w:multiLevelType w:val="hybridMultilevel"/>
    <w:tmpl w:val="0F00E22E"/>
    <w:lvl w:ilvl="0" w:tplc="03C86AE2">
      <w:start w:val="1"/>
      <w:numFmt w:val="lowerLetter"/>
      <w:pStyle w:val="Heading2"/>
      <w:lvlText w:val="%1."/>
      <w:lvlJc w:val="left"/>
      <w:pPr>
        <w:ind w:left="890" w:hanging="360"/>
      </w:pPr>
    </w:lvl>
    <w:lvl w:ilvl="1" w:tplc="08160019" w:tentative="1">
      <w:start w:val="1"/>
      <w:numFmt w:val="lowerLetter"/>
      <w:lvlText w:val="%2."/>
      <w:lvlJc w:val="left"/>
      <w:pPr>
        <w:ind w:left="1610" w:hanging="360"/>
      </w:pPr>
    </w:lvl>
    <w:lvl w:ilvl="2" w:tplc="0816001B" w:tentative="1">
      <w:start w:val="1"/>
      <w:numFmt w:val="lowerRoman"/>
      <w:lvlText w:val="%3."/>
      <w:lvlJc w:val="right"/>
      <w:pPr>
        <w:ind w:left="2330" w:hanging="180"/>
      </w:pPr>
    </w:lvl>
    <w:lvl w:ilvl="3" w:tplc="0816000F" w:tentative="1">
      <w:start w:val="1"/>
      <w:numFmt w:val="decimal"/>
      <w:lvlText w:val="%4."/>
      <w:lvlJc w:val="left"/>
      <w:pPr>
        <w:ind w:left="3050" w:hanging="360"/>
      </w:pPr>
    </w:lvl>
    <w:lvl w:ilvl="4" w:tplc="08160019" w:tentative="1">
      <w:start w:val="1"/>
      <w:numFmt w:val="lowerLetter"/>
      <w:lvlText w:val="%5."/>
      <w:lvlJc w:val="left"/>
      <w:pPr>
        <w:ind w:left="3770" w:hanging="360"/>
      </w:pPr>
    </w:lvl>
    <w:lvl w:ilvl="5" w:tplc="0816001B" w:tentative="1">
      <w:start w:val="1"/>
      <w:numFmt w:val="lowerRoman"/>
      <w:lvlText w:val="%6."/>
      <w:lvlJc w:val="right"/>
      <w:pPr>
        <w:ind w:left="4490" w:hanging="180"/>
      </w:pPr>
    </w:lvl>
    <w:lvl w:ilvl="6" w:tplc="0816000F" w:tentative="1">
      <w:start w:val="1"/>
      <w:numFmt w:val="decimal"/>
      <w:lvlText w:val="%7."/>
      <w:lvlJc w:val="left"/>
      <w:pPr>
        <w:ind w:left="5210" w:hanging="360"/>
      </w:pPr>
    </w:lvl>
    <w:lvl w:ilvl="7" w:tplc="08160019" w:tentative="1">
      <w:start w:val="1"/>
      <w:numFmt w:val="lowerLetter"/>
      <w:lvlText w:val="%8."/>
      <w:lvlJc w:val="left"/>
      <w:pPr>
        <w:ind w:left="5930" w:hanging="360"/>
      </w:pPr>
    </w:lvl>
    <w:lvl w:ilvl="8" w:tplc="0816001B" w:tentative="1">
      <w:start w:val="1"/>
      <w:numFmt w:val="lowerRoman"/>
      <w:lvlText w:val="%9."/>
      <w:lvlJc w:val="right"/>
      <w:pPr>
        <w:ind w:left="6650" w:hanging="180"/>
      </w:pPr>
    </w:lvl>
  </w:abstractNum>
  <w:abstractNum w:abstractNumId="14" w15:restartNumberingAfterBreak="0">
    <w:nsid w:val="5EFA6C3F"/>
    <w:multiLevelType w:val="multilevel"/>
    <w:tmpl w:val="07583682"/>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1136F46"/>
    <w:multiLevelType w:val="hybridMultilevel"/>
    <w:tmpl w:val="49B4F7CA"/>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92A4B0D"/>
    <w:multiLevelType w:val="multilevel"/>
    <w:tmpl w:val="56382CB2"/>
    <w:lvl w:ilvl="0">
      <w:start w:val="1"/>
      <w:numFmt w:val="bullet"/>
      <w:lvlText w:val=""/>
      <w:lvlJc w:val="left"/>
      <w:pPr>
        <w:ind w:left="720" w:hanging="18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14652E0"/>
    <w:multiLevelType w:val="hybridMultilevel"/>
    <w:tmpl w:val="49B4F7CA"/>
    <w:lvl w:ilvl="0" w:tplc="0816001B">
      <w:start w:val="1"/>
      <w:numFmt w:val="lowerRoman"/>
      <w:lvlText w:val="%1."/>
      <w:lvlJc w:val="righ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4041068"/>
    <w:multiLevelType w:val="multilevel"/>
    <w:tmpl w:val="3E967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70E1526"/>
    <w:multiLevelType w:val="hybridMultilevel"/>
    <w:tmpl w:val="098A43E8"/>
    <w:lvl w:ilvl="0" w:tplc="0816001B">
      <w:start w:val="1"/>
      <w:numFmt w:val="lowerRoman"/>
      <w:lvlText w:val="%1."/>
      <w:lvlJc w:val="right"/>
      <w:pPr>
        <w:ind w:left="720" w:hanging="360"/>
      </w:pPr>
    </w:lvl>
    <w:lvl w:ilvl="1" w:tplc="08160019">
      <w:start w:val="1"/>
      <w:numFmt w:val="lowerLetter"/>
      <w:lvlText w:val="%2."/>
      <w:lvlJc w:val="left"/>
      <w:pPr>
        <w:ind w:left="1440" w:hanging="360"/>
      </w:pPr>
    </w:lvl>
    <w:lvl w:ilvl="2" w:tplc="9F02AAFA">
      <w:start w:val="1"/>
      <w:numFmt w:val="lowerLetter"/>
      <w:lvlText w:val="%3)"/>
      <w:lvlJc w:val="left"/>
      <w:pPr>
        <w:ind w:left="2340" w:hanging="360"/>
      </w:pPr>
      <w:rPr>
        <w:rFonts w:hint="default"/>
      </w:r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7BB06AB1"/>
    <w:multiLevelType w:val="hybridMultilevel"/>
    <w:tmpl w:val="88C6A930"/>
    <w:lvl w:ilvl="0" w:tplc="04090013">
      <w:start w:val="1"/>
      <w:numFmt w:val="upperRoman"/>
      <w:lvlText w:val="%1."/>
      <w:lvlJc w:val="righ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5"/>
  </w:num>
  <w:num w:numId="2">
    <w:abstractNumId w:val="9"/>
  </w:num>
  <w:num w:numId="3">
    <w:abstractNumId w:val="8"/>
  </w:num>
  <w:num w:numId="4">
    <w:abstractNumId w:val="18"/>
  </w:num>
  <w:num w:numId="5">
    <w:abstractNumId w:val="14"/>
  </w:num>
  <w:num w:numId="6">
    <w:abstractNumId w:val="4"/>
  </w:num>
  <w:num w:numId="7">
    <w:abstractNumId w:val="1"/>
  </w:num>
  <w:num w:numId="8">
    <w:abstractNumId w:val="12"/>
  </w:num>
  <w:num w:numId="9">
    <w:abstractNumId w:val="3"/>
  </w:num>
  <w:num w:numId="10">
    <w:abstractNumId w:val="0"/>
  </w:num>
  <w:num w:numId="11">
    <w:abstractNumId w:val="7"/>
  </w:num>
  <w:num w:numId="12">
    <w:abstractNumId w:val="16"/>
  </w:num>
  <w:num w:numId="13">
    <w:abstractNumId w:val="11"/>
  </w:num>
  <w:num w:numId="14">
    <w:abstractNumId w:val="13"/>
  </w:num>
  <w:num w:numId="15">
    <w:abstractNumId w:val="6"/>
  </w:num>
  <w:num w:numId="16">
    <w:abstractNumId w:val="10"/>
  </w:num>
  <w:num w:numId="17">
    <w:abstractNumId w:val="15"/>
  </w:num>
  <w:num w:numId="18">
    <w:abstractNumId w:val="19"/>
  </w:num>
  <w:num w:numId="19">
    <w:abstractNumId w:val="17"/>
  </w:num>
  <w:num w:numId="20">
    <w:abstractNumId w:val="2"/>
  </w:num>
  <w:num w:numId="21">
    <w:abstractNumId w:val="20"/>
  </w:num>
  <w:num w:numId="22">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FE5"/>
    <w:rsid w:val="0001292A"/>
    <w:rsid w:val="0001691B"/>
    <w:rsid w:val="00017833"/>
    <w:rsid w:val="00026766"/>
    <w:rsid w:val="0002727A"/>
    <w:rsid w:val="0003394E"/>
    <w:rsid w:val="0004241C"/>
    <w:rsid w:val="00057FE5"/>
    <w:rsid w:val="00062B46"/>
    <w:rsid w:val="00062E19"/>
    <w:rsid w:val="0007015D"/>
    <w:rsid w:val="00081F07"/>
    <w:rsid w:val="000837FA"/>
    <w:rsid w:val="00090FE1"/>
    <w:rsid w:val="000A757B"/>
    <w:rsid w:val="000D1B02"/>
    <w:rsid w:val="000E095F"/>
    <w:rsid w:val="000F4899"/>
    <w:rsid w:val="0010388C"/>
    <w:rsid w:val="001072D5"/>
    <w:rsid w:val="001243CC"/>
    <w:rsid w:val="001350A1"/>
    <w:rsid w:val="00141BCA"/>
    <w:rsid w:val="00145770"/>
    <w:rsid w:val="00152147"/>
    <w:rsid w:val="001671E6"/>
    <w:rsid w:val="00174A30"/>
    <w:rsid w:val="00181BB0"/>
    <w:rsid w:val="001870F2"/>
    <w:rsid w:val="00197927"/>
    <w:rsid w:val="001A133F"/>
    <w:rsid w:val="001C0A73"/>
    <w:rsid w:val="001C2519"/>
    <w:rsid w:val="001D2E5D"/>
    <w:rsid w:val="002020F2"/>
    <w:rsid w:val="0020323D"/>
    <w:rsid w:val="00204E2D"/>
    <w:rsid w:val="0021271D"/>
    <w:rsid w:val="00216EE1"/>
    <w:rsid w:val="00237815"/>
    <w:rsid w:val="00265E5D"/>
    <w:rsid w:val="002F0A3E"/>
    <w:rsid w:val="003034A9"/>
    <w:rsid w:val="0032256B"/>
    <w:rsid w:val="003570E5"/>
    <w:rsid w:val="0035755D"/>
    <w:rsid w:val="00360E4A"/>
    <w:rsid w:val="003677D9"/>
    <w:rsid w:val="00367F6D"/>
    <w:rsid w:val="00374E88"/>
    <w:rsid w:val="00376E24"/>
    <w:rsid w:val="00390F2E"/>
    <w:rsid w:val="00397A79"/>
    <w:rsid w:val="003C7A35"/>
    <w:rsid w:val="003D3A7B"/>
    <w:rsid w:val="003E5A3F"/>
    <w:rsid w:val="003F0BE6"/>
    <w:rsid w:val="003F28FB"/>
    <w:rsid w:val="004343A6"/>
    <w:rsid w:val="004452C2"/>
    <w:rsid w:val="00447D62"/>
    <w:rsid w:val="0047177E"/>
    <w:rsid w:val="00491268"/>
    <w:rsid w:val="0049283D"/>
    <w:rsid w:val="004A22F8"/>
    <w:rsid w:val="004A5032"/>
    <w:rsid w:val="004A5C76"/>
    <w:rsid w:val="004D5A2B"/>
    <w:rsid w:val="004E5F47"/>
    <w:rsid w:val="004F5BB3"/>
    <w:rsid w:val="004F7DB3"/>
    <w:rsid w:val="00513C2A"/>
    <w:rsid w:val="0051615F"/>
    <w:rsid w:val="005165D4"/>
    <w:rsid w:val="0052464D"/>
    <w:rsid w:val="00533365"/>
    <w:rsid w:val="00571A44"/>
    <w:rsid w:val="0058523C"/>
    <w:rsid w:val="00596272"/>
    <w:rsid w:val="005A50F2"/>
    <w:rsid w:val="005B22B7"/>
    <w:rsid w:val="005C2EA3"/>
    <w:rsid w:val="005D0A76"/>
    <w:rsid w:val="005D1B96"/>
    <w:rsid w:val="005D47FD"/>
    <w:rsid w:val="005D5993"/>
    <w:rsid w:val="0060389B"/>
    <w:rsid w:val="00603C05"/>
    <w:rsid w:val="0065680F"/>
    <w:rsid w:val="0066289C"/>
    <w:rsid w:val="0066577E"/>
    <w:rsid w:val="00693221"/>
    <w:rsid w:val="006A7C9C"/>
    <w:rsid w:val="006B2330"/>
    <w:rsid w:val="006C5F7E"/>
    <w:rsid w:val="006F4E40"/>
    <w:rsid w:val="007045E3"/>
    <w:rsid w:val="007147CB"/>
    <w:rsid w:val="00714D88"/>
    <w:rsid w:val="00741B14"/>
    <w:rsid w:val="00753764"/>
    <w:rsid w:val="007634E2"/>
    <w:rsid w:val="00764F4E"/>
    <w:rsid w:val="007778D2"/>
    <w:rsid w:val="00795754"/>
    <w:rsid w:val="007A35D2"/>
    <w:rsid w:val="007D68A4"/>
    <w:rsid w:val="007E14AC"/>
    <w:rsid w:val="007E2A8D"/>
    <w:rsid w:val="007F541B"/>
    <w:rsid w:val="00815D11"/>
    <w:rsid w:val="008247F1"/>
    <w:rsid w:val="00837206"/>
    <w:rsid w:val="0084358E"/>
    <w:rsid w:val="00845EDD"/>
    <w:rsid w:val="008821DA"/>
    <w:rsid w:val="008940A5"/>
    <w:rsid w:val="008B1537"/>
    <w:rsid w:val="008D0A34"/>
    <w:rsid w:val="008E5D67"/>
    <w:rsid w:val="008E684F"/>
    <w:rsid w:val="008E6F57"/>
    <w:rsid w:val="008F64ED"/>
    <w:rsid w:val="00900806"/>
    <w:rsid w:val="009074EE"/>
    <w:rsid w:val="009210BD"/>
    <w:rsid w:val="00932F5B"/>
    <w:rsid w:val="009467B9"/>
    <w:rsid w:val="00966344"/>
    <w:rsid w:val="00970C4F"/>
    <w:rsid w:val="00982586"/>
    <w:rsid w:val="00983FA0"/>
    <w:rsid w:val="00984389"/>
    <w:rsid w:val="009879E3"/>
    <w:rsid w:val="00992163"/>
    <w:rsid w:val="009927D9"/>
    <w:rsid w:val="00995A18"/>
    <w:rsid w:val="009A2AA8"/>
    <w:rsid w:val="009A3DF8"/>
    <w:rsid w:val="009B3653"/>
    <w:rsid w:val="009C0583"/>
    <w:rsid w:val="009C20F7"/>
    <w:rsid w:val="009D5ADA"/>
    <w:rsid w:val="009E2FA6"/>
    <w:rsid w:val="009E5DF4"/>
    <w:rsid w:val="009E6A0D"/>
    <w:rsid w:val="009E7B50"/>
    <w:rsid w:val="00A02832"/>
    <w:rsid w:val="00A17C6D"/>
    <w:rsid w:val="00A2397B"/>
    <w:rsid w:val="00A244C6"/>
    <w:rsid w:val="00A24788"/>
    <w:rsid w:val="00A35DE4"/>
    <w:rsid w:val="00A42C27"/>
    <w:rsid w:val="00A84E93"/>
    <w:rsid w:val="00AA0978"/>
    <w:rsid w:val="00AB2DE8"/>
    <w:rsid w:val="00AB2FC0"/>
    <w:rsid w:val="00AB5470"/>
    <w:rsid w:val="00AC11CE"/>
    <w:rsid w:val="00AC3EEF"/>
    <w:rsid w:val="00AD695C"/>
    <w:rsid w:val="00AF0B3D"/>
    <w:rsid w:val="00AF2EE5"/>
    <w:rsid w:val="00B17B17"/>
    <w:rsid w:val="00B328B1"/>
    <w:rsid w:val="00B336F3"/>
    <w:rsid w:val="00B4136A"/>
    <w:rsid w:val="00B41911"/>
    <w:rsid w:val="00B47536"/>
    <w:rsid w:val="00B65938"/>
    <w:rsid w:val="00B7640D"/>
    <w:rsid w:val="00B7706D"/>
    <w:rsid w:val="00B87331"/>
    <w:rsid w:val="00B9266B"/>
    <w:rsid w:val="00B95B72"/>
    <w:rsid w:val="00BB2966"/>
    <w:rsid w:val="00BC187F"/>
    <w:rsid w:val="00BE71FD"/>
    <w:rsid w:val="00BF0776"/>
    <w:rsid w:val="00C13F01"/>
    <w:rsid w:val="00C210DE"/>
    <w:rsid w:val="00C445EA"/>
    <w:rsid w:val="00C52DD2"/>
    <w:rsid w:val="00C64290"/>
    <w:rsid w:val="00C65B83"/>
    <w:rsid w:val="00C6715A"/>
    <w:rsid w:val="00CA68EE"/>
    <w:rsid w:val="00CB57F1"/>
    <w:rsid w:val="00CC7FE4"/>
    <w:rsid w:val="00CD433F"/>
    <w:rsid w:val="00CE7B86"/>
    <w:rsid w:val="00CF38C5"/>
    <w:rsid w:val="00CF7BAA"/>
    <w:rsid w:val="00D165E0"/>
    <w:rsid w:val="00D2022B"/>
    <w:rsid w:val="00D25414"/>
    <w:rsid w:val="00D43B72"/>
    <w:rsid w:val="00D5709D"/>
    <w:rsid w:val="00D63448"/>
    <w:rsid w:val="00D949CA"/>
    <w:rsid w:val="00D96D63"/>
    <w:rsid w:val="00DA62B0"/>
    <w:rsid w:val="00DE49BD"/>
    <w:rsid w:val="00E14754"/>
    <w:rsid w:val="00E1786D"/>
    <w:rsid w:val="00E66605"/>
    <w:rsid w:val="00E7325E"/>
    <w:rsid w:val="00E7631D"/>
    <w:rsid w:val="00E8216D"/>
    <w:rsid w:val="00E874F4"/>
    <w:rsid w:val="00EA421D"/>
    <w:rsid w:val="00EB2A60"/>
    <w:rsid w:val="00EB43F7"/>
    <w:rsid w:val="00EB44D3"/>
    <w:rsid w:val="00EB60E9"/>
    <w:rsid w:val="00EB7F2B"/>
    <w:rsid w:val="00EC312C"/>
    <w:rsid w:val="00ED6C4B"/>
    <w:rsid w:val="00F023E4"/>
    <w:rsid w:val="00F0745C"/>
    <w:rsid w:val="00F20492"/>
    <w:rsid w:val="00F20556"/>
    <w:rsid w:val="00F60464"/>
    <w:rsid w:val="00F60B47"/>
    <w:rsid w:val="00F90260"/>
    <w:rsid w:val="00FA07EE"/>
    <w:rsid w:val="00FC3A8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28B8"/>
  <w15:docId w15:val="{090636AE-C1AC-4ADC-A13A-A1B1AB96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15F"/>
    <w:pPr>
      <w:spacing w:before="120" w:after="120" w:line="280" w:lineRule="exact"/>
      <w:contextualSpacing/>
    </w:pPr>
    <w:rPr>
      <w:rFonts w:ascii="Times New Roman" w:hAnsi="Times New Roman"/>
      <w:sz w:val="20"/>
    </w:rPr>
  </w:style>
  <w:style w:type="paragraph" w:styleId="Heading1">
    <w:name w:val="heading 1"/>
    <w:basedOn w:val="Normal"/>
    <w:next w:val="Normal"/>
    <w:link w:val="Heading1Char"/>
    <w:uiPriority w:val="9"/>
    <w:qFormat/>
    <w:rsid w:val="00FE2C7A"/>
    <w:pPr>
      <w:keepNext/>
      <w:keepLines/>
      <w:numPr>
        <w:numId w:val="7"/>
      </w:numPr>
      <w:spacing w:before="240"/>
      <w:ind w:left="521" w:hanging="181"/>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uiPriority w:val="9"/>
    <w:unhideWhenUsed/>
    <w:qFormat/>
    <w:rsid w:val="00F90260"/>
    <w:pPr>
      <w:keepNext/>
      <w:keepLines/>
      <w:numPr>
        <w:numId w:val="14"/>
      </w:numPr>
      <w:outlineLvl w:val="1"/>
    </w:pPr>
    <w:rPr>
      <w:rFonts w:ascii="Helvetica" w:eastAsiaTheme="majorEastAsia" w:hAnsi="Helvetica" w:cstheme="majorBidi"/>
      <w:b/>
      <w:color w:val="000000" w:themeColor="text1"/>
      <w:szCs w:val="26"/>
    </w:rPr>
  </w:style>
  <w:style w:type="paragraph" w:styleId="Heading3">
    <w:name w:val="heading 3"/>
    <w:basedOn w:val="Normal"/>
    <w:next w:val="Normal"/>
    <w:link w:val="Heading3Char"/>
    <w:uiPriority w:val="9"/>
    <w:unhideWhenUsed/>
    <w:qFormat/>
    <w:rsid w:val="00A0746A"/>
    <w:pPr>
      <w:keepNext/>
      <w:keepLines/>
      <w:spacing w:before="40"/>
      <w:outlineLvl w:val="2"/>
    </w:pPr>
    <w:rPr>
      <w:rFonts w:ascii="Helvetica" w:eastAsiaTheme="majorEastAsia" w:hAnsi="Helvetica" w:cstheme="majorBidi"/>
      <w:b/>
      <w:color w:val="000000" w:themeColor="text1"/>
      <w:sz w:val="18"/>
    </w:rPr>
  </w:style>
  <w:style w:type="paragraph" w:styleId="Heading4">
    <w:name w:val="heading 4"/>
    <w:basedOn w:val="Normal"/>
    <w:next w:val="Normal"/>
    <w:link w:val="Heading4Char"/>
    <w:uiPriority w:val="9"/>
    <w:semiHidden/>
    <w:unhideWhenUsed/>
    <w:qFormat/>
    <w:rsid w:val="00FE2C7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015D"/>
    <w:pPr>
      <w:spacing w:before="240" w:line="240" w:lineRule="auto"/>
    </w:pPr>
    <w:rPr>
      <w:rFonts w:ascii="Helvetica" w:eastAsiaTheme="majorEastAsia" w:hAnsi="Helvetica" w:cstheme="majorBidi"/>
      <w:b/>
      <w:spacing w:val="-10"/>
      <w:kern w:val="28"/>
      <w:sz w:val="56"/>
      <w:szCs w:val="56"/>
    </w:rPr>
  </w:style>
  <w:style w:type="paragraph" w:styleId="Header">
    <w:name w:val="header"/>
    <w:basedOn w:val="Normal"/>
    <w:link w:val="HeaderChar"/>
    <w:uiPriority w:val="99"/>
    <w:unhideWhenUsed/>
    <w:rsid w:val="008162B9"/>
    <w:pPr>
      <w:tabs>
        <w:tab w:val="center" w:pos="4680"/>
        <w:tab w:val="right" w:pos="9360"/>
      </w:tabs>
    </w:pPr>
  </w:style>
  <w:style w:type="character" w:customStyle="1" w:styleId="HeaderChar">
    <w:name w:val="Header Char"/>
    <w:basedOn w:val="DefaultParagraphFont"/>
    <w:link w:val="Header"/>
    <w:uiPriority w:val="99"/>
    <w:rsid w:val="008162B9"/>
  </w:style>
  <w:style w:type="paragraph" w:styleId="Footer">
    <w:name w:val="footer"/>
    <w:basedOn w:val="Normal"/>
    <w:link w:val="FooterChar"/>
    <w:uiPriority w:val="99"/>
    <w:unhideWhenUsed/>
    <w:rsid w:val="008162B9"/>
    <w:pPr>
      <w:tabs>
        <w:tab w:val="center" w:pos="4680"/>
        <w:tab w:val="right" w:pos="9360"/>
      </w:tabs>
    </w:pPr>
  </w:style>
  <w:style w:type="character" w:customStyle="1" w:styleId="FooterChar">
    <w:name w:val="Footer Char"/>
    <w:basedOn w:val="DefaultParagraphFont"/>
    <w:link w:val="Footer"/>
    <w:uiPriority w:val="99"/>
    <w:rsid w:val="008162B9"/>
  </w:style>
  <w:style w:type="table" w:styleId="TableGrid">
    <w:name w:val="Table Grid"/>
    <w:basedOn w:val="TableNormal"/>
    <w:uiPriority w:val="39"/>
    <w:rsid w:val="00816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2D40"/>
    <w:pPr>
      <w:ind w:left="720"/>
    </w:pPr>
  </w:style>
  <w:style w:type="character" w:styleId="Hyperlink">
    <w:name w:val="Hyperlink"/>
    <w:basedOn w:val="DefaultParagraphFont"/>
    <w:uiPriority w:val="99"/>
    <w:unhideWhenUsed/>
    <w:rsid w:val="005D2C66"/>
    <w:rPr>
      <w:color w:val="0563C1" w:themeColor="hyperlink"/>
      <w:u w:val="single"/>
    </w:rPr>
  </w:style>
  <w:style w:type="character" w:customStyle="1" w:styleId="UnresolvedMention1">
    <w:name w:val="Unresolved Mention1"/>
    <w:basedOn w:val="DefaultParagraphFont"/>
    <w:uiPriority w:val="99"/>
    <w:semiHidden/>
    <w:unhideWhenUsed/>
    <w:rsid w:val="005D2C66"/>
    <w:rPr>
      <w:color w:val="605E5C"/>
      <w:shd w:val="clear" w:color="auto" w:fill="E1DFDD"/>
    </w:rPr>
  </w:style>
  <w:style w:type="character" w:customStyle="1" w:styleId="Heading2Char">
    <w:name w:val="Heading 2 Char"/>
    <w:basedOn w:val="DefaultParagraphFont"/>
    <w:link w:val="Heading2"/>
    <w:uiPriority w:val="9"/>
    <w:rsid w:val="00F90260"/>
    <w:rPr>
      <w:rFonts w:ascii="Helvetica" w:eastAsiaTheme="majorEastAsia" w:hAnsi="Helvetica" w:cstheme="majorBidi"/>
      <w:b/>
      <w:color w:val="000000" w:themeColor="text1"/>
      <w:sz w:val="20"/>
      <w:szCs w:val="26"/>
    </w:rPr>
  </w:style>
  <w:style w:type="character" w:customStyle="1" w:styleId="Heading1Char">
    <w:name w:val="Heading 1 Char"/>
    <w:basedOn w:val="DefaultParagraphFont"/>
    <w:link w:val="Heading1"/>
    <w:uiPriority w:val="9"/>
    <w:rsid w:val="00FE2C7A"/>
    <w:rPr>
      <w:rFonts w:ascii="Helvetica" w:eastAsiaTheme="majorEastAsia" w:hAnsi="Helvetica" w:cstheme="majorBidi"/>
      <w:b/>
      <w:color w:val="000000" w:themeColor="text1"/>
      <w:sz w:val="28"/>
      <w:szCs w:val="32"/>
    </w:rPr>
  </w:style>
  <w:style w:type="character" w:customStyle="1" w:styleId="Heading3Char">
    <w:name w:val="Heading 3 Char"/>
    <w:basedOn w:val="DefaultParagraphFont"/>
    <w:link w:val="Heading3"/>
    <w:uiPriority w:val="9"/>
    <w:rsid w:val="00A0746A"/>
    <w:rPr>
      <w:rFonts w:ascii="Helvetica" w:eastAsiaTheme="majorEastAsia" w:hAnsi="Helvetica" w:cstheme="majorBidi"/>
      <w:b/>
      <w:color w:val="000000" w:themeColor="text1"/>
      <w:sz w:val="18"/>
    </w:rPr>
  </w:style>
  <w:style w:type="character" w:customStyle="1" w:styleId="Heading4Char">
    <w:name w:val="Heading 4 Char"/>
    <w:basedOn w:val="DefaultParagraphFont"/>
    <w:link w:val="Heading4"/>
    <w:uiPriority w:val="9"/>
    <w:rsid w:val="00FE2C7A"/>
    <w:rPr>
      <w:rFonts w:asciiTheme="majorHAnsi" w:eastAsiaTheme="majorEastAsia" w:hAnsiTheme="majorHAnsi" w:cstheme="majorBidi"/>
      <w:i/>
      <w:iCs/>
      <w:color w:val="2F5496" w:themeColor="accent1" w:themeShade="BF"/>
    </w:rPr>
  </w:style>
  <w:style w:type="character" w:customStyle="1" w:styleId="TitleChar">
    <w:name w:val="Title Char"/>
    <w:basedOn w:val="DefaultParagraphFont"/>
    <w:link w:val="Title"/>
    <w:uiPriority w:val="10"/>
    <w:rsid w:val="0007015D"/>
    <w:rPr>
      <w:rFonts w:ascii="Helvetica" w:eastAsiaTheme="majorEastAsia" w:hAnsi="Helvetica" w:cstheme="majorBidi"/>
      <w:b/>
      <w:spacing w:val="-10"/>
      <w:kern w:val="28"/>
      <w:sz w:val="56"/>
      <w:szCs w:val="56"/>
    </w:rPr>
  </w:style>
  <w:style w:type="paragraph" w:styleId="BalloonText">
    <w:name w:val="Balloon Text"/>
    <w:basedOn w:val="Normal"/>
    <w:link w:val="BalloonTextChar"/>
    <w:uiPriority w:val="99"/>
    <w:semiHidden/>
    <w:unhideWhenUsed/>
    <w:rsid w:val="003C6C3A"/>
    <w:rPr>
      <w:rFonts w:cs="Times New Roman"/>
      <w:sz w:val="18"/>
      <w:szCs w:val="18"/>
    </w:rPr>
  </w:style>
  <w:style w:type="character" w:customStyle="1" w:styleId="BalloonTextChar">
    <w:name w:val="Balloon Text Char"/>
    <w:basedOn w:val="DefaultParagraphFont"/>
    <w:link w:val="BalloonText"/>
    <w:uiPriority w:val="99"/>
    <w:semiHidden/>
    <w:rsid w:val="003C6C3A"/>
    <w:rPr>
      <w:rFonts w:ascii="Times New Roman" w:hAnsi="Times New Roman" w:cs="Times New Roman"/>
      <w:sz w:val="18"/>
      <w:szCs w:val="18"/>
    </w:rPr>
  </w:style>
  <w:style w:type="paragraph" w:styleId="Caption">
    <w:name w:val="caption"/>
    <w:basedOn w:val="Normal"/>
    <w:next w:val="Normal"/>
    <w:uiPriority w:val="35"/>
    <w:unhideWhenUsed/>
    <w:qFormat/>
    <w:rsid w:val="001072D5"/>
    <w:pPr>
      <w:spacing w:before="0" w:after="0" w:line="240" w:lineRule="auto"/>
    </w:pPr>
    <w:rPr>
      <w:i/>
      <w:iCs/>
      <w:color w:val="44546A" w:themeColor="text2"/>
      <w:sz w:val="18"/>
      <w:szCs w:val="18"/>
    </w:rPr>
  </w:style>
  <w:style w:type="table" w:styleId="TableGridLight">
    <w:name w:val="Grid Table Light"/>
    <w:basedOn w:val="TableNormal"/>
    <w:uiPriority w:val="40"/>
    <w:rsid w:val="00B34E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0F6C85"/>
    <w:rPr>
      <w:color w:val="954F72" w:themeColor="followedHyperlink"/>
      <w:u w:val="single"/>
    </w:rPr>
  </w:style>
  <w:style w:type="character" w:styleId="CommentReference">
    <w:name w:val="annotation reference"/>
    <w:basedOn w:val="DefaultParagraphFont"/>
    <w:uiPriority w:val="99"/>
    <w:semiHidden/>
    <w:unhideWhenUsed/>
    <w:rsid w:val="00A109F4"/>
    <w:rPr>
      <w:sz w:val="16"/>
      <w:szCs w:val="16"/>
    </w:rPr>
  </w:style>
  <w:style w:type="paragraph" w:styleId="CommentText">
    <w:name w:val="annotation text"/>
    <w:basedOn w:val="Normal"/>
    <w:link w:val="CommentTextChar"/>
    <w:uiPriority w:val="99"/>
    <w:semiHidden/>
    <w:unhideWhenUsed/>
    <w:rsid w:val="00A109F4"/>
    <w:rPr>
      <w:szCs w:val="20"/>
    </w:rPr>
  </w:style>
  <w:style w:type="character" w:customStyle="1" w:styleId="CommentTextChar">
    <w:name w:val="Comment Text Char"/>
    <w:basedOn w:val="DefaultParagraphFont"/>
    <w:link w:val="CommentText"/>
    <w:uiPriority w:val="99"/>
    <w:semiHidden/>
    <w:rsid w:val="00A109F4"/>
    <w:rPr>
      <w:sz w:val="20"/>
      <w:szCs w:val="20"/>
    </w:rPr>
  </w:style>
  <w:style w:type="paragraph" w:styleId="CommentSubject">
    <w:name w:val="annotation subject"/>
    <w:basedOn w:val="CommentText"/>
    <w:next w:val="CommentText"/>
    <w:link w:val="CommentSubjectChar"/>
    <w:uiPriority w:val="99"/>
    <w:semiHidden/>
    <w:unhideWhenUsed/>
    <w:rsid w:val="00A109F4"/>
    <w:rPr>
      <w:b/>
      <w:bCs/>
    </w:rPr>
  </w:style>
  <w:style w:type="character" w:customStyle="1" w:styleId="CommentSubjectChar">
    <w:name w:val="Comment Subject Char"/>
    <w:basedOn w:val="CommentTextChar"/>
    <w:link w:val="CommentSubject"/>
    <w:uiPriority w:val="99"/>
    <w:semiHidden/>
    <w:rsid w:val="00A109F4"/>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character" w:customStyle="1" w:styleId="MenoNoResolvida1">
    <w:name w:val="Menção Não Resolvida1"/>
    <w:basedOn w:val="DefaultParagraphFont"/>
    <w:uiPriority w:val="99"/>
    <w:semiHidden/>
    <w:unhideWhenUsed/>
    <w:rsid w:val="009A3DF8"/>
    <w:rPr>
      <w:color w:val="605E5C"/>
      <w:shd w:val="clear" w:color="auto" w:fill="E1DFDD"/>
    </w:rPr>
  </w:style>
  <w:style w:type="table" w:styleId="PlainTable2">
    <w:name w:val="Plain Table 2"/>
    <w:basedOn w:val="TableNormal"/>
    <w:uiPriority w:val="42"/>
    <w:rsid w:val="00C671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F60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60B47"/>
    <w:rPr>
      <w:rFonts w:ascii="Courier New" w:eastAsia="Times New Roman" w:hAnsi="Courier New" w:cs="Courier New"/>
      <w:sz w:val="20"/>
      <w:szCs w:val="20"/>
    </w:rPr>
  </w:style>
  <w:style w:type="paragraph" w:styleId="NoSpacing">
    <w:name w:val="No Spacing"/>
    <w:uiPriority w:val="1"/>
    <w:qFormat/>
    <w:rsid w:val="001072D5"/>
    <w:pPr>
      <w:contextualSpacing/>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02855">
      <w:bodyDiv w:val="1"/>
      <w:marLeft w:val="0"/>
      <w:marRight w:val="0"/>
      <w:marTop w:val="0"/>
      <w:marBottom w:val="0"/>
      <w:divBdr>
        <w:top w:val="none" w:sz="0" w:space="0" w:color="auto"/>
        <w:left w:val="none" w:sz="0" w:space="0" w:color="auto"/>
        <w:bottom w:val="none" w:sz="0" w:space="0" w:color="auto"/>
        <w:right w:val="none" w:sz="0" w:space="0" w:color="auto"/>
      </w:divBdr>
    </w:div>
    <w:div w:id="265620593">
      <w:bodyDiv w:val="1"/>
      <w:marLeft w:val="0"/>
      <w:marRight w:val="0"/>
      <w:marTop w:val="0"/>
      <w:marBottom w:val="0"/>
      <w:divBdr>
        <w:top w:val="none" w:sz="0" w:space="0" w:color="auto"/>
        <w:left w:val="none" w:sz="0" w:space="0" w:color="auto"/>
        <w:bottom w:val="none" w:sz="0" w:space="0" w:color="auto"/>
        <w:right w:val="none" w:sz="0" w:space="0" w:color="auto"/>
      </w:divBdr>
    </w:div>
    <w:div w:id="423459104">
      <w:bodyDiv w:val="1"/>
      <w:marLeft w:val="0"/>
      <w:marRight w:val="0"/>
      <w:marTop w:val="0"/>
      <w:marBottom w:val="0"/>
      <w:divBdr>
        <w:top w:val="none" w:sz="0" w:space="0" w:color="auto"/>
        <w:left w:val="none" w:sz="0" w:space="0" w:color="auto"/>
        <w:bottom w:val="none" w:sz="0" w:space="0" w:color="auto"/>
        <w:right w:val="none" w:sz="0" w:space="0" w:color="auto"/>
      </w:divBdr>
    </w:div>
    <w:div w:id="761149943">
      <w:bodyDiv w:val="1"/>
      <w:marLeft w:val="0"/>
      <w:marRight w:val="0"/>
      <w:marTop w:val="0"/>
      <w:marBottom w:val="0"/>
      <w:divBdr>
        <w:top w:val="none" w:sz="0" w:space="0" w:color="auto"/>
        <w:left w:val="none" w:sz="0" w:space="0" w:color="auto"/>
        <w:bottom w:val="none" w:sz="0" w:space="0" w:color="auto"/>
        <w:right w:val="none" w:sz="0" w:space="0" w:color="auto"/>
      </w:divBdr>
    </w:div>
    <w:div w:id="902301182">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69290200">
      <w:bodyDiv w:val="1"/>
      <w:marLeft w:val="0"/>
      <w:marRight w:val="0"/>
      <w:marTop w:val="0"/>
      <w:marBottom w:val="0"/>
      <w:divBdr>
        <w:top w:val="none" w:sz="0" w:space="0" w:color="auto"/>
        <w:left w:val="none" w:sz="0" w:space="0" w:color="auto"/>
        <w:bottom w:val="none" w:sz="0" w:space="0" w:color="auto"/>
        <w:right w:val="none" w:sz="0" w:space="0" w:color="auto"/>
      </w:divBdr>
    </w:div>
    <w:div w:id="1310287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repostoauto.p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rse.pt" TargetMode="External"/><Relationship Id="rId4" Type="http://schemas.openxmlformats.org/officeDocument/2006/relationships/settings" Target="settings.xml"/><Relationship Id="rId9" Type="http://schemas.openxmlformats.org/officeDocument/2006/relationships/hyperlink" Target="http://www.maisgasolin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bCB/aEm0fkJXT0FMZlOdmMl0Jw==">AMUW2mWXgw/Jnv7WtuVEKfBc9KQnhlRuhw5Idt9jY0kkj0oNpvBr7LmWawICzzWlddp9lR2vuRgpM3MOz8Whtsh5zoQuW27SNtltLz5oM5KcQ0MImYeN+D3MxZIvKS+re1cVnhd1MnohyL+bvgiW+z/rFpg6PDmAkl2OyFMUaSxe0iGb/tURn5fRbZs+o+6E1oc77XBWNekSeVTRLjTc+Mz9zSWulLmVobXUtDijEI44P0bJdYIVgWm/6jP9a7eHF+eFlbXKDWaEcy0V2RnLPoQpk2gNyZxxvODJda72j9o6b7SHKm9nt8NVePVpML1BrGy5Z6yq54/vPDY1l7L8Wrb5E1GWgylv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1</Pages>
  <Words>992</Words>
  <Characters>5656</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Grupo4</dc:creator>
  <cp:lastModifiedBy>David Oliveira</cp:lastModifiedBy>
  <cp:revision>13</cp:revision>
  <cp:lastPrinted>2019-05-19T22:32:00Z</cp:lastPrinted>
  <dcterms:created xsi:type="dcterms:W3CDTF">2019-05-19T22:25:00Z</dcterms:created>
  <dcterms:modified xsi:type="dcterms:W3CDTF">2019-10-24T10:02:00Z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