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16796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PyBRML</w:t>
      </w:r>
      <w:proofErr w:type="spellEnd"/>
      <w:r>
        <w:rPr>
          <w:rFonts w:hint="eastAsia"/>
        </w:rPr>
        <w:t xml:space="preserve"> Toolbox</w:t>
      </w:r>
    </w:p>
    <w:p w:rsidR="00B16796" w:rsidRDefault="00B16796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Data structures </w:t>
      </w:r>
      <w:r>
        <w:t>and</w:t>
      </w:r>
      <w:r>
        <w:rPr>
          <w:rFonts w:hint="eastAsia"/>
        </w:rPr>
        <w:t xml:space="preserve"> application </w:t>
      </w:r>
      <w:r w:rsidR="009229E7">
        <w:rPr>
          <w:rFonts w:hint="eastAsia"/>
        </w:rPr>
        <w:t>to real-world inference problem</w:t>
      </w:r>
    </w:p>
    <w:p w:rsidR="00B16796" w:rsidRDefault="00B16796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The goal of this project would be to implement an efficient </w:t>
      </w:r>
      <w:r>
        <w:t>and</w:t>
      </w:r>
      <w:r>
        <w:rPr>
          <w:rFonts w:hint="eastAsia"/>
        </w:rPr>
        <w:t xml:space="preserve"> object-oriented framework for Python version of BRML toolbox. BRML toolbox is developed under MATLAB </w:t>
      </w:r>
      <w:r>
        <w:t>and</w:t>
      </w:r>
      <w:r>
        <w:rPr>
          <w:rFonts w:hint="eastAsia"/>
        </w:rPr>
        <w:t xml:space="preserve"> offered various demos related to Bayesian Reasoning </w:t>
      </w:r>
      <w:r>
        <w:t>and</w:t>
      </w:r>
      <w:r>
        <w:rPr>
          <w:rFonts w:hint="eastAsia"/>
        </w:rPr>
        <w:t xml:space="preserve"> Machine Learning. The toolbox is affiliated to a recent well-designed book by David Barber, Reader from Computer Science Department in University College </w:t>
      </w:r>
      <w:proofErr w:type="gramStart"/>
      <w:r>
        <w:rPr>
          <w:rFonts w:hint="eastAsia"/>
        </w:rPr>
        <w:t>London(</w:t>
      </w:r>
      <w:proofErr w:type="gramEnd"/>
      <w:r>
        <w:rPr>
          <w:rFonts w:hint="eastAsia"/>
        </w:rPr>
        <w:t>UCL).</w:t>
      </w:r>
    </w:p>
    <w:p w:rsidR="00241BC4" w:rsidRDefault="00241BC4" w:rsidP="00241BC4">
      <w:pPr>
        <w:spacing w:line="220" w:lineRule="atLeast"/>
      </w:pPr>
      <w:r>
        <w:rPr>
          <w:rFonts w:hint="eastAsia"/>
        </w:rPr>
        <w:t xml:space="preserve">The significance for our </w:t>
      </w:r>
      <w:proofErr w:type="spellStart"/>
      <w:r>
        <w:rPr>
          <w:rFonts w:hint="eastAsia"/>
        </w:rPr>
        <w:t>PyBRML</w:t>
      </w:r>
      <w:proofErr w:type="spellEnd"/>
      <w:r>
        <w:rPr>
          <w:rFonts w:hint="eastAsia"/>
        </w:rPr>
        <w:t xml:space="preserve"> work can be emphasized in two ways:</w:t>
      </w:r>
    </w:p>
    <w:p w:rsidR="00241BC4" w:rsidRDefault="00241BC4" w:rsidP="00241BC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Bayesian reasoning </w:t>
      </w:r>
      <w:r>
        <w:t>and</w:t>
      </w:r>
      <w:r>
        <w:rPr>
          <w:rFonts w:hint="eastAsia"/>
        </w:rPr>
        <w:t xml:space="preserve"> probabilistic graphical model is a unified framework for building expert system in order to solve real-world problems.</w:t>
      </w:r>
    </w:p>
    <w:p w:rsidR="00241BC4" w:rsidRPr="00241BC4" w:rsidRDefault="00241BC4" w:rsidP="00D31D5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Currently, no actively-developing </w:t>
      </w:r>
      <w:r>
        <w:t xml:space="preserve">toolbox for </w:t>
      </w:r>
      <w:proofErr w:type="spellStart"/>
      <w:r>
        <w:rPr>
          <w:rFonts w:hint="eastAsia"/>
        </w:rPr>
        <w:t>bayesian</w:t>
      </w:r>
      <w:proofErr w:type="spellEnd"/>
      <w:r>
        <w:rPr>
          <w:rFonts w:hint="eastAsia"/>
        </w:rPr>
        <w:t xml:space="preserve"> reasoning </w:t>
      </w:r>
      <w:r>
        <w:t>and</w:t>
      </w:r>
      <w:r>
        <w:rPr>
          <w:rFonts w:hint="eastAsia"/>
        </w:rPr>
        <w:t xml:space="preserve"> probabilistic graphical model under Python exists. Our </w:t>
      </w:r>
      <w:proofErr w:type="spellStart"/>
      <w:r>
        <w:rPr>
          <w:rFonts w:hint="eastAsia"/>
        </w:rPr>
        <w:t>PyBRML</w:t>
      </w:r>
      <w:proofErr w:type="spellEnd"/>
      <w:r>
        <w:rPr>
          <w:rFonts w:hint="eastAsia"/>
        </w:rPr>
        <w:t xml:space="preserve"> would benefits both the book readers, engineers </w:t>
      </w:r>
      <w:r>
        <w:t>and</w:t>
      </w:r>
      <w:r>
        <w:rPr>
          <w:rFonts w:hint="eastAsia"/>
        </w:rPr>
        <w:t xml:space="preserve"> researchers who prefer Python as well.</w:t>
      </w:r>
    </w:p>
    <w:p w:rsidR="00B16796" w:rsidRDefault="00FF22AE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The BRML toolbox offered algorithms for various topics, such as Bayesian reasoning, </w:t>
      </w:r>
      <w:proofErr w:type="gramStart"/>
      <w:r>
        <w:rPr>
          <w:rFonts w:hint="eastAsia"/>
        </w:rPr>
        <w:t>machine</w:t>
      </w:r>
      <w:proofErr w:type="gramEnd"/>
      <w:r>
        <w:rPr>
          <w:rFonts w:hint="eastAsia"/>
        </w:rPr>
        <w:t xml:space="preserve"> learning, dynamic systems </w:t>
      </w:r>
      <w:r>
        <w:t>and</w:t>
      </w:r>
      <w:r>
        <w:rPr>
          <w:rFonts w:hint="eastAsia"/>
        </w:rPr>
        <w:t xml:space="preserve"> approximate inference</w:t>
      </w:r>
      <w:r w:rsidR="004A14BB">
        <w:rPr>
          <w:rFonts w:hint="eastAsia"/>
        </w:rPr>
        <w:t xml:space="preserve"> etc</w:t>
      </w:r>
      <w:r>
        <w:rPr>
          <w:rFonts w:hint="eastAsia"/>
        </w:rPr>
        <w:t>. The current framework in BRML is summarized below:</w:t>
      </w:r>
    </w:p>
    <w:p w:rsidR="00FF22AE" w:rsidRDefault="004A14BB" w:rsidP="00D31D50">
      <w:pPr>
        <w:spacing w:line="220" w:lineRule="atLeast"/>
        <w:rPr>
          <w:rFonts w:hint="eastAsia"/>
        </w:rPr>
      </w:pPr>
      <w:r>
        <w:object w:dxaOrig="13065" w:dyaOrig="5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8.75pt" o:ole="">
            <v:imagedata r:id="rId5" o:title=""/>
          </v:shape>
          <o:OLEObject Type="Embed" ProgID="Visio.Drawing.15" ShapeID="_x0000_i1025" DrawAspect="Content" ObjectID="_1433792208" r:id="rId6"/>
        </w:object>
      </w:r>
    </w:p>
    <w:p w:rsidR="004A14BB" w:rsidRDefault="004A14BB" w:rsidP="004A14BB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Data structures in BRML toolbox</w:t>
      </w:r>
    </w:p>
    <w:p w:rsidR="00241BC4" w:rsidRDefault="00241BC4" w:rsidP="00241BC4">
      <w:pPr>
        <w:spacing w:line="220" w:lineRule="atLeast"/>
        <w:rPr>
          <w:rFonts w:hint="eastAsia"/>
        </w:rPr>
      </w:pPr>
    </w:p>
    <w:p w:rsidR="00241BC4" w:rsidRDefault="00241BC4" w:rsidP="00241BC4">
      <w:pPr>
        <w:spacing w:line="220" w:lineRule="atLeast"/>
        <w:rPr>
          <w:rFonts w:hint="eastAsia"/>
        </w:rPr>
      </w:pPr>
      <w:r>
        <w:rPr>
          <w:rFonts w:hint="eastAsia"/>
        </w:rPr>
        <w:t>In SOCIS 2013, m</w:t>
      </w:r>
      <w:r w:rsidR="004A14BB">
        <w:rPr>
          <w:rFonts w:hint="eastAsia"/>
        </w:rPr>
        <w:t xml:space="preserve">ost importantly, we will focus on the </w:t>
      </w:r>
      <w:r w:rsidR="004A14BB">
        <w:t>Bayesian</w:t>
      </w:r>
      <w:r w:rsidR="004A14BB">
        <w:rPr>
          <w:rFonts w:hint="eastAsia"/>
        </w:rPr>
        <w:t xml:space="preserve"> reasoning </w:t>
      </w:r>
      <w:r w:rsidR="00A13866">
        <w:rPr>
          <w:rFonts w:hint="eastAsia"/>
        </w:rPr>
        <w:t xml:space="preserve">and probabilistic graphical model </w:t>
      </w:r>
      <w:r w:rsidR="004A14BB">
        <w:rPr>
          <w:rFonts w:hint="eastAsia"/>
        </w:rPr>
        <w:t>section</w:t>
      </w:r>
      <w:r w:rsidR="00085E72">
        <w:rPr>
          <w:rFonts w:hint="eastAsia"/>
        </w:rPr>
        <w:t xml:space="preserve"> since it provide</w:t>
      </w:r>
      <w:r>
        <w:rPr>
          <w:rFonts w:hint="eastAsia"/>
        </w:rPr>
        <w:t>s</w:t>
      </w:r>
      <w:r w:rsidR="00085E72">
        <w:rPr>
          <w:rFonts w:hint="eastAsia"/>
        </w:rPr>
        <w:t xml:space="preserve"> </w:t>
      </w:r>
      <w:r>
        <w:rPr>
          <w:rFonts w:hint="eastAsia"/>
        </w:rPr>
        <w:t xml:space="preserve">probabilistic modeling which is fundamental for probabilistic machine learning </w:t>
      </w:r>
      <w:r>
        <w:t>and</w:t>
      </w:r>
      <w:r>
        <w:rPr>
          <w:rFonts w:hint="eastAsia"/>
        </w:rPr>
        <w:t xml:space="preserve"> dynamical models </w:t>
      </w:r>
      <w:r>
        <w:t>and</w:t>
      </w:r>
      <w:r>
        <w:rPr>
          <w:rFonts w:hint="eastAsia"/>
        </w:rPr>
        <w:t xml:space="preserve"> further approximate inference</w:t>
      </w:r>
      <w:r w:rsidR="004A14BB">
        <w:rPr>
          <w:rFonts w:hint="eastAsia"/>
        </w:rPr>
        <w:t xml:space="preserve">. </w:t>
      </w:r>
    </w:p>
    <w:p w:rsidR="00241BC4" w:rsidRDefault="00810163" w:rsidP="00241BC4">
      <w:pPr>
        <w:spacing w:line="220" w:lineRule="atLeast"/>
        <w:rPr>
          <w:rFonts w:hint="eastAsia"/>
        </w:rPr>
      </w:pPr>
      <w:r w:rsidRPr="00074265">
        <w:rPr>
          <w:rFonts w:hint="eastAsia"/>
          <w:b/>
        </w:rPr>
        <w:t>Roadmap</w:t>
      </w:r>
      <w:r>
        <w:rPr>
          <w:rFonts w:hint="eastAsia"/>
        </w:rPr>
        <w:t>:</w:t>
      </w:r>
    </w:p>
    <w:p w:rsidR="00B86088" w:rsidRDefault="00810163" w:rsidP="00241BC4">
      <w:pPr>
        <w:spacing w:line="220" w:lineRule="atLeast"/>
        <w:rPr>
          <w:rFonts w:hint="eastAsia"/>
        </w:rPr>
      </w:pPr>
      <w:r w:rsidRPr="00810163">
        <w:rPr>
          <w:rFonts w:hint="eastAsia"/>
          <w:b/>
        </w:rPr>
        <w:t>The First Step</w:t>
      </w:r>
      <w:r>
        <w:rPr>
          <w:rFonts w:hint="eastAsia"/>
        </w:rPr>
        <w:t xml:space="preserve"> of this project is to create a framework for BRML toolbox in Python corresponding to MATLAB version. On the Bayesian reasoning and probabilistic graphical model part, there are about </w:t>
      </w:r>
      <w:r w:rsidR="00B86088">
        <w:rPr>
          <w:rFonts w:hint="eastAsia"/>
        </w:rPr>
        <w:t xml:space="preserve">10 standalone functions for graph theory, </w:t>
      </w:r>
      <w:r>
        <w:rPr>
          <w:rFonts w:hint="eastAsia"/>
        </w:rPr>
        <w:t xml:space="preserve">30 </w:t>
      </w:r>
      <w:r w:rsidR="00B86088">
        <w:rPr>
          <w:rFonts w:hint="eastAsia"/>
        </w:rPr>
        <w:t xml:space="preserve">for potential manipulation and 20 for inference. Thanks to the </w:t>
      </w:r>
      <w:proofErr w:type="gramStart"/>
      <w:r w:rsidR="00B86088">
        <w:rPr>
          <w:rFonts w:hint="eastAsia"/>
        </w:rPr>
        <w:t>demos</w:t>
      </w:r>
      <w:r w:rsidR="00074265">
        <w:rPr>
          <w:rFonts w:hint="eastAsia"/>
        </w:rPr>
        <w:t>(</w:t>
      </w:r>
      <w:proofErr w:type="spellStart"/>
      <w:proofErr w:type="gramEnd"/>
      <w:r w:rsidR="00074265">
        <w:rPr>
          <w:rFonts w:hint="eastAsia"/>
        </w:rPr>
        <w:t>ie</w:t>
      </w:r>
      <w:proofErr w:type="spellEnd"/>
      <w:r w:rsidR="00074265">
        <w:rPr>
          <w:rFonts w:hint="eastAsia"/>
        </w:rPr>
        <w:t xml:space="preserve">. </w:t>
      </w:r>
      <w:proofErr w:type="spellStart"/>
      <w:r w:rsidR="00074265">
        <w:rPr>
          <w:rFonts w:hint="eastAsia"/>
        </w:rPr>
        <w:t>demoClouseau</w:t>
      </w:r>
      <w:proofErr w:type="spellEnd"/>
      <w:r w:rsidR="00074265">
        <w:rPr>
          <w:rFonts w:hint="eastAsia"/>
        </w:rPr>
        <w:t xml:space="preserve">, </w:t>
      </w:r>
      <w:proofErr w:type="spellStart"/>
      <w:r w:rsidR="00074265">
        <w:rPr>
          <w:rFonts w:hint="eastAsia"/>
        </w:rPr>
        <w:t>demoBurglar</w:t>
      </w:r>
      <w:proofErr w:type="spellEnd"/>
      <w:r w:rsidR="00074265">
        <w:rPr>
          <w:rFonts w:hint="eastAsia"/>
        </w:rPr>
        <w:t xml:space="preserve">, </w:t>
      </w:r>
      <w:proofErr w:type="spellStart"/>
      <w:r w:rsidR="00074265">
        <w:rPr>
          <w:rFonts w:hint="eastAsia"/>
        </w:rPr>
        <w:t>demoMRFclean</w:t>
      </w:r>
      <w:proofErr w:type="spellEnd"/>
      <w:r w:rsidR="00074265">
        <w:rPr>
          <w:rFonts w:hint="eastAsia"/>
        </w:rPr>
        <w:t xml:space="preserve">, </w:t>
      </w:r>
      <w:proofErr w:type="spellStart"/>
      <w:r w:rsidR="00074265">
        <w:rPr>
          <w:rFonts w:hint="eastAsia"/>
        </w:rPr>
        <w:t>demoMostProbablePath</w:t>
      </w:r>
      <w:proofErr w:type="spellEnd"/>
      <w:r w:rsidR="00074265">
        <w:rPr>
          <w:rFonts w:hint="eastAsia"/>
        </w:rPr>
        <w:t xml:space="preserve">, </w:t>
      </w:r>
      <w:proofErr w:type="spellStart"/>
      <w:r w:rsidR="00074265">
        <w:rPr>
          <w:rFonts w:hint="eastAsia"/>
        </w:rPr>
        <w:t>demoShortestPath</w:t>
      </w:r>
      <w:proofErr w:type="spellEnd"/>
      <w:r w:rsidR="00074265">
        <w:rPr>
          <w:rFonts w:hint="eastAsia"/>
        </w:rPr>
        <w:t xml:space="preserve">, </w:t>
      </w:r>
      <w:proofErr w:type="spellStart"/>
      <w:r w:rsidR="00074265">
        <w:rPr>
          <w:rFonts w:hint="eastAsia"/>
        </w:rPr>
        <w:t>demoSumprod</w:t>
      </w:r>
      <w:proofErr w:type="spellEnd"/>
      <w:r w:rsidR="00074265">
        <w:rPr>
          <w:rFonts w:hint="eastAsia"/>
        </w:rPr>
        <w:t xml:space="preserve">, </w:t>
      </w:r>
      <w:proofErr w:type="spellStart"/>
      <w:r w:rsidR="00074265">
        <w:rPr>
          <w:rFonts w:hint="eastAsia"/>
        </w:rPr>
        <w:t>demoMaxprod</w:t>
      </w:r>
      <w:proofErr w:type="spellEnd"/>
      <w:r w:rsidR="00074265">
        <w:rPr>
          <w:rFonts w:hint="eastAsia"/>
        </w:rPr>
        <w:t xml:space="preserve">, </w:t>
      </w:r>
      <w:proofErr w:type="spellStart"/>
      <w:r w:rsidR="00074265">
        <w:rPr>
          <w:rFonts w:hint="eastAsia"/>
        </w:rPr>
        <w:t>demoBucketElim</w:t>
      </w:r>
      <w:proofErr w:type="spellEnd"/>
      <w:r w:rsidR="00074265">
        <w:rPr>
          <w:rFonts w:hint="eastAsia"/>
        </w:rPr>
        <w:t xml:space="preserve"> etc.)</w:t>
      </w:r>
      <w:r w:rsidR="00B86088">
        <w:rPr>
          <w:rFonts w:hint="eastAsia"/>
        </w:rPr>
        <w:t xml:space="preserve"> offered by </w:t>
      </w:r>
      <w:proofErr w:type="spellStart"/>
      <w:r w:rsidR="00B86088">
        <w:rPr>
          <w:rFonts w:hint="eastAsia"/>
        </w:rPr>
        <w:t>BRMLtoolbox</w:t>
      </w:r>
      <w:proofErr w:type="spellEnd"/>
      <w:r w:rsidR="00074265">
        <w:rPr>
          <w:rFonts w:hint="eastAsia"/>
        </w:rPr>
        <w:t>, we will conduct our implementation based on the demos one by one.</w:t>
      </w:r>
      <w:r w:rsidR="007110CA">
        <w:rPr>
          <w:rFonts w:hint="eastAsia"/>
        </w:rPr>
        <w:t xml:space="preserve"> </w:t>
      </w:r>
      <w:r w:rsidR="007110CA">
        <w:rPr>
          <w:rFonts w:hint="eastAsia"/>
        </w:rPr>
        <w:lastRenderedPageBreak/>
        <w:t>Finally make the inference algorithms such as factor graph and junction tree accessible for solving problems.</w:t>
      </w:r>
    </w:p>
    <w:p w:rsidR="00074265" w:rsidRDefault="00074265" w:rsidP="00241BC4">
      <w:pPr>
        <w:spacing w:line="220" w:lineRule="atLeast"/>
        <w:rPr>
          <w:rFonts w:hint="eastAsia"/>
        </w:rPr>
      </w:pPr>
      <w:r>
        <w:rPr>
          <w:rFonts w:hint="eastAsia"/>
        </w:rPr>
        <w:t>Basic Requirements:</w:t>
      </w:r>
    </w:p>
    <w:p w:rsidR="00074265" w:rsidRDefault="00074265" w:rsidP="00074265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Basic background in machine learning and probabilistic graphical model.</w:t>
      </w:r>
    </w:p>
    <w:p w:rsidR="00074265" w:rsidRDefault="00074265" w:rsidP="00074265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t>F</w:t>
      </w:r>
      <w:r>
        <w:rPr>
          <w:rFonts w:hint="eastAsia"/>
        </w:rPr>
        <w:t>ormer experience with both MATLAB and Python.</w:t>
      </w:r>
    </w:p>
    <w:p w:rsidR="00074265" w:rsidRDefault="00074265" w:rsidP="00074265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Familiar with basic software engineering techniques such as version control and </w:t>
      </w:r>
      <w:proofErr w:type="spellStart"/>
      <w:r>
        <w:rPr>
          <w:rFonts w:hint="eastAsia"/>
        </w:rPr>
        <w:t>doctest</w:t>
      </w:r>
      <w:proofErr w:type="spellEnd"/>
      <w:r>
        <w:rPr>
          <w:rFonts w:hint="eastAsia"/>
        </w:rPr>
        <w:t>.</w:t>
      </w:r>
    </w:p>
    <w:p w:rsidR="00074265" w:rsidRDefault="00D62AA6" w:rsidP="00074265">
      <w:pPr>
        <w:spacing w:line="220" w:lineRule="atLeast"/>
        <w:rPr>
          <w:rFonts w:hint="eastAsia"/>
        </w:rPr>
      </w:pPr>
      <w:r>
        <w:rPr>
          <w:rFonts w:hint="eastAsia"/>
          <w:b/>
        </w:rPr>
        <w:t>Further</w:t>
      </w:r>
      <w:r w:rsidR="00074265" w:rsidRPr="00810163">
        <w:rPr>
          <w:rFonts w:hint="eastAsia"/>
          <w:b/>
        </w:rPr>
        <w:t xml:space="preserve"> Step</w:t>
      </w:r>
      <w:r>
        <w:rPr>
          <w:rFonts w:hint="eastAsia"/>
          <w:b/>
        </w:rPr>
        <w:t xml:space="preserve">s </w:t>
      </w:r>
      <w:r w:rsidRPr="00D62AA6">
        <w:rPr>
          <w:rFonts w:hint="eastAsia"/>
        </w:rPr>
        <w:t>of the project</w:t>
      </w:r>
      <w:r>
        <w:rPr>
          <w:rFonts w:hint="eastAsia"/>
        </w:rPr>
        <w:t xml:space="preserve"> would then </w:t>
      </w:r>
      <w:proofErr w:type="gramStart"/>
      <w:r>
        <w:rPr>
          <w:rFonts w:hint="eastAsia"/>
        </w:rPr>
        <w:t>consists</w:t>
      </w:r>
      <w:proofErr w:type="gramEnd"/>
      <w:r w:rsidR="00724062">
        <w:rPr>
          <w:rFonts w:hint="eastAsia"/>
        </w:rPr>
        <w:t xml:space="preserve"> </w:t>
      </w:r>
      <w:r>
        <w:rPr>
          <w:rFonts w:hint="eastAsia"/>
        </w:rPr>
        <w:t>two directions:</w:t>
      </w:r>
    </w:p>
    <w:p w:rsidR="00724062" w:rsidRDefault="00724062" w:rsidP="00724062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t>D</w:t>
      </w:r>
      <w:r>
        <w:rPr>
          <w:rFonts w:hint="eastAsia"/>
        </w:rPr>
        <w:t xml:space="preserve">evelop visualization library for Bayesian reasoning and probabilistic graphical model based on 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 xml:space="preserve"> library, corresponding to miscellaneous functions in BRML </w:t>
      </w:r>
      <w:r>
        <w:t>toolbox</w:t>
      </w:r>
      <w:r>
        <w:rPr>
          <w:rFonts w:hint="eastAsia"/>
        </w:rPr>
        <w:t>.</w:t>
      </w:r>
    </w:p>
    <w:p w:rsidR="00074265" w:rsidRPr="00724062" w:rsidRDefault="00724062" w:rsidP="00D31D50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Follow the AAAI</w:t>
      </w:r>
      <w:r>
        <w:t>’</w:t>
      </w:r>
      <w:r>
        <w:rPr>
          <w:rFonts w:hint="eastAsia"/>
        </w:rPr>
        <w:t xml:space="preserve">00 paper on </w:t>
      </w:r>
      <w:r w:rsidRPr="00724062">
        <w:t>Bayesian Fault Detection and Diagnosis in Dynamic System</w:t>
      </w:r>
      <w:r w:rsidRPr="00724062">
        <w:rPr>
          <w:rFonts w:hint="eastAsia"/>
        </w:rPr>
        <w:t>, make a throughout tutorial on solving real-world problems such as engine monitoring and diagnosis.</w:t>
      </w:r>
    </w:p>
    <w:p w:rsidR="00074265" w:rsidRDefault="00074265" w:rsidP="00D31D50">
      <w:pPr>
        <w:spacing w:line="220" w:lineRule="atLeast"/>
        <w:rPr>
          <w:rFonts w:hint="eastAsia"/>
          <w:b/>
        </w:rPr>
      </w:pPr>
    </w:p>
    <w:p w:rsidR="004A14BB" w:rsidRDefault="00A13866" w:rsidP="00D31D50">
      <w:pPr>
        <w:spacing w:line="220" w:lineRule="atLeast"/>
        <w:rPr>
          <w:rFonts w:hint="eastAsia"/>
        </w:rPr>
      </w:pPr>
      <w:r w:rsidRPr="00074265">
        <w:rPr>
          <w:rFonts w:hint="eastAsia"/>
          <w:b/>
        </w:rPr>
        <w:t>References</w:t>
      </w:r>
      <w:r>
        <w:rPr>
          <w:rFonts w:hint="eastAsia"/>
        </w:rPr>
        <w:t>:</w:t>
      </w:r>
    </w:p>
    <w:p w:rsidR="00A13866" w:rsidRDefault="00A13866" w:rsidP="00A1386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Bayesian Reasoning </w:t>
      </w:r>
      <w:r>
        <w:t>and</w:t>
      </w:r>
      <w:r>
        <w:rPr>
          <w:rFonts w:hint="eastAsia"/>
        </w:rPr>
        <w:t xml:space="preserve"> Machine Learning </w:t>
      </w:r>
    </w:p>
    <w:p w:rsidR="00A13866" w:rsidRPr="00A13866" w:rsidRDefault="00A13866" w:rsidP="00A13866">
      <w:pPr>
        <w:pStyle w:val="a3"/>
        <w:pBdr>
          <w:top w:val="single" w:sz="6" w:space="6" w:color="C7C7C7"/>
          <w:left w:val="single" w:sz="6" w:space="11" w:color="C7C7C7"/>
          <w:bottom w:val="single" w:sz="6" w:space="6" w:color="C7C7C7"/>
          <w:right w:val="single" w:sz="6" w:space="11" w:color="C7C7C7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360" w:firstLineChars="0" w:firstLine="0"/>
        <w:rPr>
          <w:rFonts w:ascii="Lucida Sans" w:eastAsia="宋体" w:hAnsi="Lucida Sans" w:cs="Lucida Sans"/>
          <w:color w:val="EFEFEF"/>
          <w:sz w:val="20"/>
        </w:rPr>
      </w:pPr>
      <w:proofErr w:type="gramStart"/>
      <w:r w:rsidRPr="00A13866">
        <w:rPr>
          <w:rFonts w:ascii="Lucida Sans" w:eastAsia="宋体" w:hAnsi="Lucida Sans" w:cs="Lucida Sans"/>
          <w:color w:val="EFEFEF"/>
          <w:sz w:val="20"/>
        </w:rPr>
        <w:t>@BOOK{</w:t>
      </w:r>
      <w:proofErr w:type="gramEnd"/>
      <w:r w:rsidRPr="00A13866">
        <w:rPr>
          <w:rFonts w:ascii="Lucida Sans" w:eastAsia="宋体" w:hAnsi="Lucida Sans" w:cs="Lucida Sans"/>
          <w:color w:val="EFEFEF"/>
          <w:sz w:val="20"/>
        </w:rPr>
        <w:t>barberBRML2012,</w:t>
      </w:r>
    </w:p>
    <w:p w:rsidR="00A13866" w:rsidRPr="00A13866" w:rsidRDefault="00A13866" w:rsidP="00A13866">
      <w:pPr>
        <w:pStyle w:val="a3"/>
        <w:pBdr>
          <w:top w:val="single" w:sz="6" w:space="6" w:color="C7C7C7"/>
          <w:left w:val="single" w:sz="6" w:space="11" w:color="C7C7C7"/>
          <w:bottom w:val="single" w:sz="6" w:space="6" w:color="C7C7C7"/>
          <w:right w:val="single" w:sz="6" w:space="11" w:color="C7C7C7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360" w:firstLineChars="0" w:firstLine="0"/>
        <w:rPr>
          <w:rFonts w:ascii="Lucida Sans" w:eastAsia="宋体" w:hAnsi="Lucida Sans" w:cs="Lucida Sans"/>
          <w:color w:val="EFEFEF"/>
          <w:sz w:val="20"/>
        </w:rPr>
      </w:pPr>
      <w:proofErr w:type="gramStart"/>
      <w:r w:rsidRPr="00A13866">
        <w:rPr>
          <w:rFonts w:ascii="Lucida Sans" w:eastAsia="宋体" w:hAnsi="Lucida Sans" w:cs="Lucida Sans"/>
          <w:color w:val="EFEFEF"/>
          <w:sz w:val="20"/>
        </w:rPr>
        <w:t>author</w:t>
      </w:r>
      <w:proofErr w:type="gramEnd"/>
      <w:r w:rsidRPr="00A13866">
        <w:rPr>
          <w:rFonts w:ascii="Lucida Sans" w:eastAsia="宋体" w:hAnsi="Lucida Sans" w:cs="Lucida Sans"/>
          <w:color w:val="EFEFEF"/>
          <w:sz w:val="20"/>
        </w:rPr>
        <w:t xml:space="preserve"> = {Barber, D.},</w:t>
      </w:r>
    </w:p>
    <w:p w:rsidR="00A13866" w:rsidRPr="00A13866" w:rsidRDefault="00A13866" w:rsidP="00A13866">
      <w:pPr>
        <w:pStyle w:val="a3"/>
        <w:pBdr>
          <w:top w:val="single" w:sz="6" w:space="6" w:color="C7C7C7"/>
          <w:left w:val="single" w:sz="6" w:space="11" w:color="C7C7C7"/>
          <w:bottom w:val="single" w:sz="6" w:space="6" w:color="C7C7C7"/>
          <w:right w:val="single" w:sz="6" w:space="11" w:color="C7C7C7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360" w:firstLineChars="0" w:firstLine="0"/>
        <w:rPr>
          <w:rFonts w:ascii="Lucida Sans" w:eastAsia="宋体" w:hAnsi="Lucida Sans" w:cs="Lucida Sans"/>
          <w:color w:val="EFEFEF"/>
          <w:sz w:val="20"/>
        </w:rPr>
      </w:pPr>
      <w:proofErr w:type="gramStart"/>
      <w:r w:rsidRPr="00A13866">
        <w:rPr>
          <w:rFonts w:ascii="Lucida Sans" w:eastAsia="宋体" w:hAnsi="Lucida Sans" w:cs="Lucida Sans"/>
          <w:color w:val="EFEFEF"/>
          <w:sz w:val="20"/>
        </w:rPr>
        <w:t>title</w:t>
      </w:r>
      <w:proofErr w:type="gramEnd"/>
      <w:r w:rsidRPr="00A13866">
        <w:rPr>
          <w:rFonts w:ascii="Lucida Sans" w:eastAsia="宋体" w:hAnsi="Lucida Sans" w:cs="Lucida Sans"/>
          <w:color w:val="EFEFEF"/>
          <w:sz w:val="20"/>
        </w:rPr>
        <w:t>= {{Bayesian Reasoning and Machine Learning}},</w:t>
      </w:r>
    </w:p>
    <w:p w:rsidR="00A13866" w:rsidRPr="00A13866" w:rsidRDefault="00A13866" w:rsidP="00A13866">
      <w:pPr>
        <w:pStyle w:val="a3"/>
        <w:pBdr>
          <w:top w:val="single" w:sz="6" w:space="6" w:color="C7C7C7"/>
          <w:left w:val="single" w:sz="6" w:space="11" w:color="C7C7C7"/>
          <w:bottom w:val="single" w:sz="6" w:space="6" w:color="C7C7C7"/>
          <w:right w:val="single" w:sz="6" w:space="11" w:color="C7C7C7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360" w:firstLineChars="0" w:firstLine="0"/>
        <w:rPr>
          <w:rFonts w:ascii="Lucida Sans" w:eastAsia="宋体" w:hAnsi="Lucida Sans" w:cs="Lucida Sans"/>
          <w:color w:val="EFEFEF"/>
          <w:sz w:val="20"/>
        </w:rPr>
      </w:pPr>
      <w:proofErr w:type="gramStart"/>
      <w:r w:rsidRPr="00A13866">
        <w:rPr>
          <w:rFonts w:ascii="Lucida Sans" w:eastAsia="宋体" w:hAnsi="Lucida Sans" w:cs="Lucida Sans"/>
          <w:color w:val="EFEFEF"/>
          <w:sz w:val="20"/>
        </w:rPr>
        <w:t>publisher</w:t>
      </w:r>
      <w:proofErr w:type="gramEnd"/>
      <w:r w:rsidRPr="00A13866">
        <w:rPr>
          <w:rFonts w:ascii="Lucida Sans" w:eastAsia="宋体" w:hAnsi="Lucida Sans" w:cs="Lucida Sans"/>
          <w:color w:val="EFEFEF"/>
          <w:sz w:val="20"/>
        </w:rPr>
        <w:t xml:space="preserve"> = {{Cambridge University Press}},</w:t>
      </w:r>
    </w:p>
    <w:p w:rsidR="00A13866" w:rsidRPr="00A13866" w:rsidRDefault="00A13866" w:rsidP="00A13866">
      <w:pPr>
        <w:pStyle w:val="a3"/>
        <w:pBdr>
          <w:top w:val="single" w:sz="6" w:space="6" w:color="C7C7C7"/>
          <w:left w:val="single" w:sz="6" w:space="11" w:color="C7C7C7"/>
          <w:bottom w:val="single" w:sz="6" w:space="6" w:color="C7C7C7"/>
          <w:right w:val="single" w:sz="6" w:space="11" w:color="C7C7C7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360" w:firstLineChars="0" w:firstLine="0"/>
        <w:rPr>
          <w:rFonts w:ascii="Courier New" w:eastAsia="宋体" w:hAnsi="Courier New" w:cs="宋体"/>
          <w:color w:val="666666"/>
          <w:sz w:val="21"/>
          <w:szCs w:val="21"/>
        </w:rPr>
      </w:pPr>
      <w:proofErr w:type="gramStart"/>
      <w:r w:rsidRPr="00A13866">
        <w:rPr>
          <w:rFonts w:ascii="Lucida Sans" w:eastAsia="宋体" w:hAnsi="Lucida Sans" w:cs="Lucida Sans"/>
          <w:color w:val="EFEFEF"/>
          <w:sz w:val="20"/>
        </w:rPr>
        <w:t>year</w:t>
      </w:r>
      <w:proofErr w:type="gramEnd"/>
      <w:r w:rsidRPr="00A13866">
        <w:rPr>
          <w:rFonts w:ascii="Lucida Sans" w:eastAsia="宋体" w:hAnsi="Lucida Sans" w:cs="Lucida Sans"/>
          <w:color w:val="EFEFEF"/>
          <w:sz w:val="20"/>
        </w:rPr>
        <w:t xml:space="preserve"> = 2012}</w:t>
      </w:r>
    </w:p>
    <w:p w:rsidR="00A13866" w:rsidRDefault="00A13866" w:rsidP="00A13866">
      <w:pPr>
        <w:spacing w:line="220" w:lineRule="atLeast"/>
        <w:rPr>
          <w:rFonts w:hint="eastAsia"/>
        </w:rPr>
      </w:pPr>
    </w:p>
    <w:p w:rsidR="00A13866" w:rsidRDefault="00A13866" w:rsidP="00A1386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The BRML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package manual</w:t>
      </w:r>
    </w:p>
    <w:p w:rsidR="00A13866" w:rsidRDefault="00810163" w:rsidP="00A13866">
      <w:pPr>
        <w:spacing w:line="220" w:lineRule="atLeast"/>
        <w:rPr>
          <w:rFonts w:hint="eastAsia"/>
        </w:rPr>
      </w:pPr>
      <w:hyperlink r:id="rId7" w:history="1">
        <w:r>
          <w:rPr>
            <w:rStyle w:val="a4"/>
          </w:rPr>
          <w:t>http://web4.cs.ucl.ac.uk/staff/D.Barber/textbook/brml_package.pdf</w:t>
        </w:r>
      </w:hyperlink>
    </w:p>
    <w:p w:rsidR="00810163" w:rsidRPr="00810163" w:rsidRDefault="00810163" w:rsidP="00A1386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Diagnosis paper</w:t>
      </w:r>
    </w:p>
    <w:p w:rsidR="00A13866" w:rsidRPr="00A13866" w:rsidRDefault="00A13866" w:rsidP="00810163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ascii="CMR10" w:hAnsi="CMR10" w:cs="CMR10"/>
          <w:sz w:val="20"/>
          <w:szCs w:val="20"/>
        </w:rPr>
        <w:t xml:space="preserve">U. Lerner, R. Parr, D. </w:t>
      </w:r>
      <w:proofErr w:type="spellStart"/>
      <w:r>
        <w:rPr>
          <w:rFonts w:ascii="CMR10" w:hAnsi="CMR10" w:cs="CMR10"/>
          <w:sz w:val="20"/>
          <w:szCs w:val="20"/>
        </w:rPr>
        <w:t>Koller</w:t>
      </w:r>
      <w:proofErr w:type="spellEnd"/>
      <w:r>
        <w:rPr>
          <w:rFonts w:ascii="CMR10" w:hAnsi="CMR10" w:cs="CMR10"/>
          <w:sz w:val="20"/>
          <w:szCs w:val="20"/>
        </w:rPr>
        <w:t xml:space="preserve">, and G. </w:t>
      </w:r>
      <w:proofErr w:type="spellStart"/>
      <w:r>
        <w:rPr>
          <w:rFonts w:ascii="CMR10" w:hAnsi="CMR10" w:cs="CMR10"/>
          <w:sz w:val="20"/>
          <w:szCs w:val="20"/>
        </w:rPr>
        <w:t>Biswas</w:t>
      </w:r>
      <w:proofErr w:type="spellEnd"/>
      <w:r>
        <w:rPr>
          <w:rFonts w:ascii="CMR10" w:hAnsi="CMR10" w:cs="CMR10"/>
          <w:sz w:val="20"/>
          <w:szCs w:val="20"/>
        </w:rPr>
        <w:t xml:space="preserve">. </w:t>
      </w:r>
      <w:proofErr w:type="gramStart"/>
      <w:r>
        <w:rPr>
          <w:rFonts w:ascii="CMR10" w:hAnsi="CMR10" w:cs="CMR10"/>
          <w:sz w:val="20"/>
          <w:szCs w:val="20"/>
        </w:rPr>
        <w:t>Bayesian Fault Detection and Diagnosis in Dynamic Systems.</w:t>
      </w:r>
      <w:proofErr w:type="gramEnd"/>
      <w:r>
        <w:rPr>
          <w:rFonts w:ascii="CMR10" w:hAnsi="CMR10" w:cs="CMR10"/>
          <w:sz w:val="20"/>
          <w:szCs w:val="20"/>
        </w:rPr>
        <w:t xml:space="preserve"> In</w:t>
      </w:r>
      <w:r>
        <w:rPr>
          <w:rFonts w:ascii="CMR10" w:hAnsi="CMR10" w:cs="CMR10" w:hint="eastAsia"/>
          <w:sz w:val="20"/>
          <w:szCs w:val="20"/>
        </w:rPr>
        <w:t xml:space="preserve"> </w:t>
      </w:r>
      <w:r>
        <w:rPr>
          <w:rFonts w:ascii="CMTI10" w:hAnsi="CMTI10" w:cs="CMTI10"/>
          <w:sz w:val="20"/>
          <w:szCs w:val="20"/>
        </w:rPr>
        <w:t>Proceedings of the Seventeenth National Conference on Arti</w:t>
      </w:r>
      <w:r>
        <w:rPr>
          <w:rFonts w:ascii="CMTI10" w:hAnsi="CMTI10" w:cs="CMTI10" w:hint="eastAsia"/>
          <w:sz w:val="20"/>
          <w:szCs w:val="20"/>
        </w:rPr>
        <w:t>fi</w:t>
      </w:r>
      <w:r>
        <w:rPr>
          <w:rFonts w:ascii="CMTI10" w:hAnsi="CMTI10" w:cs="CMTI10"/>
          <w:sz w:val="20"/>
          <w:szCs w:val="20"/>
        </w:rPr>
        <w:t>cial Intelligence (AIII-00)</w:t>
      </w:r>
      <w:r>
        <w:rPr>
          <w:rFonts w:ascii="CMR10" w:hAnsi="CMR10" w:cs="CMR10"/>
          <w:sz w:val="20"/>
          <w:szCs w:val="20"/>
        </w:rPr>
        <w:t>, pages 531</w:t>
      </w:r>
      <w:r>
        <w:rPr>
          <w:rFonts w:ascii="CMR10" w:hAnsi="CMR10" w:cs="CMR10" w:hint="eastAsia"/>
          <w:sz w:val="20"/>
          <w:szCs w:val="20"/>
        </w:rPr>
        <w:t>-</w:t>
      </w:r>
      <w:r>
        <w:rPr>
          <w:rFonts w:ascii="CMR10" w:hAnsi="CMR10" w:cs="CMR10"/>
          <w:sz w:val="20"/>
          <w:szCs w:val="20"/>
        </w:rPr>
        <w:t>537, 2000.</w:t>
      </w:r>
    </w:p>
    <w:p w:rsidR="00810163" w:rsidRPr="00810163" w:rsidRDefault="00810163" w:rsidP="00810163">
      <w:pPr>
        <w:pStyle w:val="a3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  <w:rPr>
          <w:rFonts w:ascii="CMR10" w:hAnsi="CMR10" w:cs="CMR10" w:hint="eastAsia"/>
        </w:rPr>
      </w:pPr>
      <w:r>
        <w:rPr>
          <w:rFonts w:hint="eastAsia"/>
        </w:rPr>
        <w:t>NASA funding research on diagnostics</w:t>
      </w:r>
    </w:p>
    <w:p w:rsidR="00A13866" w:rsidRPr="00810163" w:rsidRDefault="00810163" w:rsidP="00810163">
      <w:pPr>
        <w:pStyle w:val="a3"/>
        <w:widowControl w:val="0"/>
        <w:autoSpaceDE w:val="0"/>
        <w:autoSpaceDN w:val="0"/>
        <w:snapToGrid/>
        <w:spacing w:after="0"/>
        <w:ind w:left="360" w:firstLineChars="0" w:firstLine="0"/>
        <w:rPr>
          <w:rFonts w:ascii="CMR10" w:hAnsi="CMR10" w:cs="CMR10"/>
        </w:rPr>
      </w:pPr>
      <w:hyperlink r:id="rId8" w:history="1">
        <w:r w:rsidRPr="0027173A">
          <w:rPr>
            <w:rFonts w:ascii="CMR10" w:hAnsi="CMR10" w:cs="CMR10"/>
          </w:rPr>
          <w:t>http://ti.arc.nasa.gov/tech/dash/diagnostics-and-prognostics/</w:t>
        </w:r>
      </w:hyperlink>
    </w:p>
    <w:sectPr w:rsidR="00A13866" w:rsidRPr="0081016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832EB"/>
    <w:multiLevelType w:val="hybridMultilevel"/>
    <w:tmpl w:val="F48677BA"/>
    <w:lvl w:ilvl="0" w:tplc="CCCC4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913148"/>
    <w:multiLevelType w:val="hybridMultilevel"/>
    <w:tmpl w:val="27D4735C"/>
    <w:lvl w:ilvl="0" w:tplc="C8F4E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DD2BA5"/>
    <w:multiLevelType w:val="hybridMultilevel"/>
    <w:tmpl w:val="202C8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DB4294"/>
    <w:multiLevelType w:val="hybridMultilevel"/>
    <w:tmpl w:val="EA58D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786897"/>
    <w:multiLevelType w:val="hybridMultilevel"/>
    <w:tmpl w:val="C8D2DB80"/>
    <w:lvl w:ilvl="0" w:tplc="2BDE3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74265"/>
    <w:rsid w:val="00085E72"/>
    <w:rsid w:val="00241BC4"/>
    <w:rsid w:val="00323B43"/>
    <w:rsid w:val="003D37D8"/>
    <w:rsid w:val="00426133"/>
    <w:rsid w:val="004358AB"/>
    <w:rsid w:val="004A14BB"/>
    <w:rsid w:val="007110CA"/>
    <w:rsid w:val="00724062"/>
    <w:rsid w:val="00755262"/>
    <w:rsid w:val="00810163"/>
    <w:rsid w:val="008B7726"/>
    <w:rsid w:val="009229E7"/>
    <w:rsid w:val="00A13866"/>
    <w:rsid w:val="00B16796"/>
    <w:rsid w:val="00B86088"/>
    <w:rsid w:val="00D31D50"/>
    <w:rsid w:val="00D62AA6"/>
    <w:rsid w:val="00E24566"/>
    <w:rsid w:val="00FF2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4B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101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.arc.nasa.gov/tech/dash/diagnostics-and-prognost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4.cs.ucl.ac.uk/staff/D.Barber/textbook/brml_packag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4</cp:revision>
  <dcterms:created xsi:type="dcterms:W3CDTF">2008-09-11T17:20:00Z</dcterms:created>
  <dcterms:modified xsi:type="dcterms:W3CDTF">2013-06-26T14:50:00Z</dcterms:modified>
</cp:coreProperties>
</file>