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F1024" w14:textId="77777777" w:rsidR="00057C47" w:rsidRPr="00057C47" w:rsidRDefault="00057C47" w:rsidP="00057C47">
      <w:pPr>
        <w:rPr>
          <w:b/>
          <w:bCs/>
        </w:rPr>
      </w:pPr>
      <w:r w:rsidRPr="00057C47">
        <w:rPr>
          <w:b/>
          <w:bCs/>
        </w:rPr>
        <w:t>Family Coverage Targets (this is the rule set you follow)</w:t>
      </w:r>
    </w:p>
    <w:p w14:paraId="52CB0F5E" w14:textId="04578B40" w:rsidR="00057C47" w:rsidRPr="00057C47" w:rsidRDefault="00577133" w:rsidP="00057C47">
      <w:r>
        <w:t>Safe</w:t>
      </w:r>
      <w:r w:rsidR="00057C47" w:rsidRPr="00057C47">
        <w:rPr>
          <w:b/>
          <w:bCs/>
        </w:rPr>
        <w:t>, defensible policy</w:t>
      </w:r>
      <w:r w:rsidR="00057C47" w:rsidRPr="00057C47">
        <w:t xml:space="preserve"> for a 200–400 video corpus.</w:t>
      </w:r>
    </w:p>
    <w:p w14:paraId="53195E44" w14:textId="77777777" w:rsidR="00057C47" w:rsidRPr="00057C47" w:rsidRDefault="00057C47" w:rsidP="00057C47">
      <w:r w:rsidRPr="00057C47">
        <w:pict w14:anchorId="5DDB1EC1">
          <v:rect id="_x0000_i1061" style="width:0;height:1.5pt" o:hralign="center" o:hrstd="t" o:hr="t" fillcolor="#a0a0a0" stroked="f"/>
        </w:pict>
      </w:r>
    </w:p>
    <w:p w14:paraId="0F423DBC" w14:textId="77777777" w:rsidR="00057C47" w:rsidRPr="00057C47" w:rsidRDefault="00057C47" w:rsidP="00057C47">
      <w:pPr>
        <w:rPr>
          <w:b/>
          <w:bCs/>
        </w:rPr>
      </w:pPr>
      <w:r w:rsidRPr="00057C47">
        <w:rPr>
          <w:b/>
          <w:bCs/>
        </w:rPr>
        <w:t>1️</w:t>
      </w:r>
      <w:r w:rsidRPr="00057C47">
        <w:rPr>
          <w:rFonts w:ascii="Segoe UI Symbol" w:hAnsi="Segoe UI Symbol" w:cs="Segoe UI Symbol"/>
          <w:b/>
          <w:bCs/>
        </w:rPr>
        <w:t>⃣</w:t>
      </w:r>
      <w:r w:rsidRPr="00057C47">
        <w:rPr>
          <w:b/>
          <w:bCs/>
        </w:rPr>
        <w:t xml:space="preserve"> Family tiers (define once, then enforce)</w:t>
      </w:r>
    </w:p>
    <w:p w14:paraId="7B46FF67" w14:textId="77777777" w:rsidR="00057C47" w:rsidRPr="00057C47" w:rsidRDefault="00057C47" w:rsidP="00057C47">
      <w:pPr>
        <w:rPr>
          <w:b/>
          <w:bCs/>
        </w:rPr>
      </w:pPr>
      <w:r w:rsidRPr="00057C47">
        <w:rPr>
          <w:b/>
          <w:bCs/>
        </w:rPr>
        <w:t>Core families (dominant but capped)</w:t>
      </w:r>
    </w:p>
    <w:p w14:paraId="6DC115C4" w14:textId="77777777" w:rsidR="00057C47" w:rsidRPr="00057C47" w:rsidRDefault="00057C47" w:rsidP="00057C47">
      <w:r w:rsidRPr="00057C47">
        <w:t>Examples:</w:t>
      </w:r>
    </w:p>
    <w:p w14:paraId="236CEA14" w14:textId="77777777" w:rsidR="00057C47" w:rsidRPr="00057C47" w:rsidRDefault="00057C47" w:rsidP="00057C47">
      <w:pPr>
        <w:numPr>
          <w:ilvl w:val="0"/>
          <w:numId w:val="1"/>
        </w:numPr>
      </w:pPr>
      <w:proofErr w:type="spellStart"/>
      <w:r w:rsidRPr="00057C47">
        <w:t>LockBit</w:t>
      </w:r>
      <w:proofErr w:type="spellEnd"/>
    </w:p>
    <w:p w14:paraId="245CCE12" w14:textId="77777777" w:rsidR="00057C47" w:rsidRPr="00057C47" w:rsidRDefault="00057C47" w:rsidP="00057C47">
      <w:pPr>
        <w:numPr>
          <w:ilvl w:val="0"/>
          <w:numId w:val="1"/>
        </w:numPr>
      </w:pPr>
      <w:r w:rsidRPr="00057C47">
        <w:t xml:space="preserve">REvil / </w:t>
      </w:r>
      <w:proofErr w:type="spellStart"/>
      <w:r w:rsidRPr="00057C47">
        <w:t>Sodinokibi</w:t>
      </w:r>
      <w:proofErr w:type="spellEnd"/>
    </w:p>
    <w:p w14:paraId="175A42FC" w14:textId="77777777" w:rsidR="00057C47" w:rsidRPr="00057C47" w:rsidRDefault="00057C47" w:rsidP="00057C47">
      <w:pPr>
        <w:numPr>
          <w:ilvl w:val="0"/>
          <w:numId w:val="1"/>
        </w:numPr>
      </w:pPr>
      <w:r w:rsidRPr="00057C47">
        <w:t>Conti</w:t>
      </w:r>
    </w:p>
    <w:p w14:paraId="7CC88B18" w14:textId="77777777" w:rsidR="00057C47" w:rsidRPr="00057C47" w:rsidRDefault="00057C47" w:rsidP="00057C47">
      <w:pPr>
        <w:numPr>
          <w:ilvl w:val="0"/>
          <w:numId w:val="1"/>
        </w:numPr>
      </w:pPr>
      <w:proofErr w:type="spellStart"/>
      <w:r w:rsidRPr="00057C47">
        <w:t>BlackCat</w:t>
      </w:r>
      <w:proofErr w:type="spellEnd"/>
      <w:r w:rsidRPr="00057C47">
        <w:t xml:space="preserve"> / ALPHV</w:t>
      </w:r>
    </w:p>
    <w:p w14:paraId="348D17D9" w14:textId="77777777" w:rsidR="00057C47" w:rsidRPr="00057C47" w:rsidRDefault="00057C47" w:rsidP="00057C47">
      <w:pPr>
        <w:numPr>
          <w:ilvl w:val="0"/>
          <w:numId w:val="1"/>
        </w:numPr>
      </w:pPr>
      <w:r w:rsidRPr="00057C47">
        <w:t>Cl0p</w:t>
      </w:r>
    </w:p>
    <w:p w14:paraId="23D8AAB0" w14:textId="77777777" w:rsidR="00057C47" w:rsidRPr="00057C47" w:rsidRDefault="00057C47" w:rsidP="00057C47">
      <w:r w:rsidRPr="00057C47">
        <w:rPr>
          <w:b/>
          <w:bCs/>
        </w:rPr>
        <w:t>Rule</w:t>
      </w:r>
    </w:p>
    <w:p w14:paraId="4A18E705" w14:textId="77777777" w:rsidR="00057C47" w:rsidRPr="00057C47" w:rsidRDefault="00057C47" w:rsidP="00057C47">
      <w:pPr>
        <w:numPr>
          <w:ilvl w:val="0"/>
          <w:numId w:val="2"/>
        </w:numPr>
      </w:pPr>
      <w:r w:rsidRPr="00057C47">
        <w:t xml:space="preserve">Max </w:t>
      </w:r>
      <w:r w:rsidRPr="00057C47">
        <w:rPr>
          <w:b/>
          <w:bCs/>
        </w:rPr>
        <w:t>8–10% of total videos per family</w:t>
      </w:r>
    </w:p>
    <w:p w14:paraId="386396CA" w14:textId="77777777" w:rsidR="00057C47" w:rsidRPr="00057C47" w:rsidRDefault="00057C47" w:rsidP="00057C47">
      <w:pPr>
        <w:numPr>
          <w:ilvl w:val="0"/>
          <w:numId w:val="2"/>
        </w:numPr>
      </w:pPr>
      <w:r w:rsidRPr="00057C47">
        <w:t xml:space="preserve">For 300 videos → </w:t>
      </w:r>
      <w:r w:rsidRPr="00057C47">
        <w:rPr>
          <w:b/>
          <w:bCs/>
        </w:rPr>
        <w:t>≤ 25 videos per core family</w:t>
      </w:r>
    </w:p>
    <w:p w14:paraId="5F9C9368" w14:textId="77777777" w:rsidR="00057C47" w:rsidRPr="00057C47" w:rsidRDefault="00057C47" w:rsidP="00057C47">
      <w:r w:rsidRPr="00057C47">
        <w:t>Tag these as: Core</w:t>
      </w:r>
    </w:p>
    <w:p w14:paraId="14CFD653" w14:textId="77777777" w:rsidR="00057C47" w:rsidRPr="00057C47" w:rsidRDefault="00057C47" w:rsidP="00057C47">
      <w:r w:rsidRPr="00057C47">
        <w:pict w14:anchorId="3A37AA28">
          <v:rect id="_x0000_i1062" style="width:0;height:1.5pt" o:hralign="center" o:hrstd="t" o:hr="t" fillcolor="#a0a0a0" stroked="f"/>
        </w:pict>
      </w:r>
    </w:p>
    <w:p w14:paraId="045DE3F4" w14:textId="77777777" w:rsidR="00057C47" w:rsidRPr="00057C47" w:rsidRDefault="00057C47" w:rsidP="00057C47">
      <w:pPr>
        <w:rPr>
          <w:b/>
          <w:bCs/>
        </w:rPr>
      </w:pPr>
      <w:r w:rsidRPr="00057C47">
        <w:rPr>
          <w:b/>
          <w:bCs/>
        </w:rPr>
        <w:t>Secondary families (important but less saturated)</w:t>
      </w:r>
    </w:p>
    <w:p w14:paraId="20FECB27" w14:textId="77777777" w:rsidR="00057C47" w:rsidRPr="00057C47" w:rsidRDefault="00057C47" w:rsidP="00057C47">
      <w:r w:rsidRPr="00057C47">
        <w:t>Examples:</w:t>
      </w:r>
    </w:p>
    <w:p w14:paraId="69C463E4" w14:textId="77777777" w:rsidR="00057C47" w:rsidRPr="00057C47" w:rsidRDefault="00057C47" w:rsidP="00057C47">
      <w:pPr>
        <w:numPr>
          <w:ilvl w:val="0"/>
          <w:numId w:val="3"/>
        </w:numPr>
      </w:pPr>
      <w:r w:rsidRPr="00057C47">
        <w:t>Ryuk</w:t>
      </w:r>
    </w:p>
    <w:p w14:paraId="2E392208" w14:textId="77777777" w:rsidR="00057C47" w:rsidRPr="00057C47" w:rsidRDefault="00057C47" w:rsidP="00057C47">
      <w:pPr>
        <w:numPr>
          <w:ilvl w:val="0"/>
          <w:numId w:val="3"/>
        </w:numPr>
      </w:pPr>
      <w:r w:rsidRPr="00057C47">
        <w:t>Hive</w:t>
      </w:r>
    </w:p>
    <w:p w14:paraId="60DB5E94" w14:textId="77777777" w:rsidR="00057C47" w:rsidRPr="00057C47" w:rsidRDefault="00057C47" w:rsidP="00057C47">
      <w:pPr>
        <w:numPr>
          <w:ilvl w:val="0"/>
          <w:numId w:val="3"/>
        </w:numPr>
      </w:pPr>
      <w:r w:rsidRPr="00057C47">
        <w:t>Akira</w:t>
      </w:r>
    </w:p>
    <w:p w14:paraId="5AC82D27" w14:textId="77777777" w:rsidR="00057C47" w:rsidRPr="00057C47" w:rsidRDefault="00057C47" w:rsidP="00057C47">
      <w:pPr>
        <w:numPr>
          <w:ilvl w:val="0"/>
          <w:numId w:val="3"/>
        </w:numPr>
      </w:pPr>
      <w:r w:rsidRPr="00057C47">
        <w:t>Play</w:t>
      </w:r>
    </w:p>
    <w:p w14:paraId="4C7925C2" w14:textId="77777777" w:rsidR="00057C47" w:rsidRPr="00057C47" w:rsidRDefault="00057C47" w:rsidP="00057C47">
      <w:pPr>
        <w:numPr>
          <w:ilvl w:val="0"/>
          <w:numId w:val="3"/>
        </w:numPr>
      </w:pPr>
      <w:r w:rsidRPr="00057C47">
        <w:t>Royal</w:t>
      </w:r>
    </w:p>
    <w:p w14:paraId="5EAA4F3A" w14:textId="77777777" w:rsidR="00057C47" w:rsidRPr="00057C47" w:rsidRDefault="00057C47" w:rsidP="00057C47">
      <w:pPr>
        <w:numPr>
          <w:ilvl w:val="0"/>
          <w:numId w:val="3"/>
        </w:numPr>
      </w:pPr>
      <w:r w:rsidRPr="00057C47">
        <w:t>Medusa</w:t>
      </w:r>
    </w:p>
    <w:p w14:paraId="46AE5669" w14:textId="77777777" w:rsidR="00057C47" w:rsidRPr="00057C47" w:rsidRDefault="00057C47" w:rsidP="00057C47">
      <w:pPr>
        <w:numPr>
          <w:ilvl w:val="0"/>
          <w:numId w:val="3"/>
        </w:numPr>
      </w:pPr>
      <w:proofErr w:type="spellStart"/>
      <w:r w:rsidRPr="00057C47">
        <w:t>RagnarLocker</w:t>
      </w:r>
      <w:proofErr w:type="spellEnd"/>
    </w:p>
    <w:p w14:paraId="2935DB07" w14:textId="77777777" w:rsidR="00057C47" w:rsidRPr="00057C47" w:rsidRDefault="00057C47" w:rsidP="00057C47">
      <w:pPr>
        <w:numPr>
          <w:ilvl w:val="0"/>
          <w:numId w:val="3"/>
        </w:numPr>
      </w:pPr>
      <w:r w:rsidRPr="00057C47">
        <w:t>Vice Society</w:t>
      </w:r>
    </w:p>
    <w:p w14:paraId="12207011" w14:textId="77777777" w:rsidR="00057C47" w:rsidRPr="00057C47" w:rsidRDefault="00057C47" w:rsidP="00057C47">
      <w:r w:rsidRPr="00057C47">
        <w:rPr>
          <w:b/>
          <w:bCs/>
        </w:rPr>
        <w:t>Rule</w:t>
      </w:r>
    </w:p>
    <w:p w14:paraId="0177EB76" w14:textId="77777777" w:rsidR="00057C47" w:rsidRPr="00057C47" w:rsidRDefault="00057C47" w:rsidP="00057C47">
      <w:pPr>
        <w:numPr>
          <w:ilvl w:val="0"/>
          <w:numId w:val="4"/>
        </w:numPr>
      </w:pPr>
      <w:r w:rsidRPr="00057C47">
        <w:t xml:space="preserve">Target </w:t>
      </w:r>
      <w:r w:rsidRPr="00057C47">
        <w:rPr>
          <w:b/>
          <w:bCs/>
        </w:rPr>
        <w:t>3–5% per family</w:t>
      </w:r>
    </w:p>
    <w:p w14:paraId="7090B294" w14:textId="77777777" w:rsidR="00057C47" w:rsidRPr="00057C47" w:rsidRDefault="00057C47" w:rsidP="00057C47">
      <w:pPr>
        <w:numPr>
          <w:ilvl w:val="0"/>
          <w:numId w:val="4"/>
        </w:numPr>
      </w:pPr>
      <w:r w:rsidRPr="00057C47">
        <w:lastRenderedPageBreak/>
        <w:t xml:space="preserve">For 300 videos → </w:t>
      </w:r>
      <w:r w:rsidRPr="00057C47">
        <w:rPr>
          <w:b/>
          <w:bCs/>
        </w:rPr>
        <w:t>8–15 videos per family</w:t>
      </w:r>
    </w:p>
    <w:p w14:paraId="7A1FD81E" w14:textId="77777777" w:rsidR="00057C47" w:rsidRPr="00057C47" w:rsidRDefault="00057C47" w:rsidP="00057C47">
      <w:r w:rsidRPr="00057C47">
        <w:t>Tag these as: Secondary</w:t>
      </w:r>
    </w:p>
    <w:p w14:paraId="32B2E21F" w14:textId="77777777" w:rsidR="00057C47" w:rsidRPr="00057C47" w:rsidRDefault="00057C47" w:rsidP="00057C47">
      <w:r w:rsidRPr="00057C47">
        <w:pict w14:anchorId="0487846C">
          <v:rect id="_x0000_i1063" style="width:0;height:1.5pt" o:hralign="center" o:hrstd="t" o:hr="t" fillcolor="#a0a0a0" stroked="f"/>
        </w:pict>
      </w:r>
    </w:p>
    <w:p w14:paraId="13999668" w14:textId="77777777" w:rsidR="00057C47" w:rsidRPr="00057C47" w:rsidRDefault="00057C47" w:rsidP="00057C47">
      <w:pPr>
        <w:rPr>
          <w:b/>
          <w:bCs/>
        </w:rPr>
      </w:pPr>
      <w:r w:rsidRPr="00057C47">
        <w:rPr>
          <w:b/>
          <w:bCs/>
        </w:rPr>
        <w:t>Long-tail families (crucial for OOD robustness)</w:t>
      </w:r>
    </w:p>
    <w:p w14:paraId="062BD0C7" w14:textId="77777777" w:rsidR="00057C47" w:rsidRPr="00057C47" w:rsidRDefault="00057C47" w:rsidP="00057C47">
      <w:r w:rsidRPr="00057C47">
        <w:t>Examples:</w:t>
      </w:r>
    </w:p>
    <w:p w14:paraId="59F51039" w14:textId="77777777" w:rsidR="00057C47" w:rsidRPr="00057C47" w:rsidRDefault="00057C47" w:rsidP="00057C47">
      <w:pPr>
        <w:numPr>
          <w:ilvl w:val="0"/>
          <w:numId w:val="5"/>
        </w:numPr>
      </w:pPr>
      <w:r w:rsidRPr="00057C47">
        <w:t>newer / niche / short-lived groups</w:t>
      </w:r>
    </w:p>
    <w:p w14:paraId="297C41CF" w14:textId="77777777" w:rsidR="00057C47" w:rsidRPr="00057C47" w:rsidRDefault="00057C47" w:rsidP="00057C47">
      <w:pPr>
        <w:numPr>
          <w:ilvl w:val="0"/>
          <w:numId w:val="5"/>
        </w:numPr>
      </w:pPr>
      <w:proofErr w:type="spellStart"/>
      <w:r w:rsidRPr="00057C47">
        <w:t>ESXi</w:t>
      </w:r>
      <w:proofErr w:type="spellEnd"/>
      <w:r w:rsidRPr="00057C47">
        <w:t>-focused or sector-specific families</w:t>
      </w:r>
    </w:p>
    <w:p w14:paraId="1EF579A5" w14:textId="77777777" w:rsidR="00057C47" w:rsidRPr="00057C47" w:rsidRDefault="00057C47" w:rsidP="00057C47">
      <w:r w:rsidRPr="00057C47">
        <w:rPr>
          <w:b/>
          <w:bCs/>
        </w:rPr>
        <w:t>Rule</w:t>
      </w:r>
    </w:p>
    <w:p w14:paraId="4A486171" w14:textId="77777777" w:rsidR="00057C47" w:rsidRPr="00057C47" w:rsidRDefault="00057C47" w:rsidP="00057C47">
      <w:pPr>
        <w:numPr>
          <w:ilvl w:val="0"/>
          <w:numId w:val="6"/>
        </w:numPr>
      </w:pPr>
      <w:r w:rsidRPr="00057C47">
        <w:rPr>
          <w:b/>
          <w:bCs/>
        </w:rPr>
        <w:t>1–2 videos per family</w:t>
      </w:r>
    </w:p>
    <w:p w14:paraId="55CF1639" w14:textId="77777777" w:rsidR="00057C47" w:rsidRPr="00057C47" w:rsidRDefault="00057C47" w:rsidP="00057C47">
      <w:pPr>
        <w:numPr>
          <w:ilvl w:val="0"/>
          <w:numId w:val="6"/>
        </w:numPr>
      </w:pPr>
      <w:r w:rsidRPr="00057C47">
        <w:t xml:space="preserve">Aim for </w:t>
      </w:r>
      <w:r w:rsidRPr="00057C47">
        <w:rPr>
          <w:b/>
          <w:bCs/>
        </w:rPr>
        <w:t>30–40% of dataset collectively</w:t>
      </w:r>
    </w:p>
    <w:p w14:paraId="04947150" w14:textId="77777777" w:rsidR="00057C47" w:rsidRPr="00057C47" w:rsidRDefault="00057C47" w:rsidP="00057C47">
      <w:r w:rsidRPr="00057C47">
        <w:t xml:space="preserve">Tag these as: </w:t>
      </w:r>
      <w:proofErr w:type="spellStart"/>
      <w:r w:rsidRPr="00057C47">
        <w:t>LongTail</w:t>
      </w:r>
      <w:proofErr w:type="spellEnd"/>
    </w:p>
    <w:p w14:paraId="4DCBAD0E" w14:textId="77777777" w:rsidR="00057C47" w:rsidRPr="00057C47" w:rsidRDefault="00057C47" w:rsidP="00057C47">
      <w:r w:rsidRPr="00057C47">
        <w:t xml:space="preserve">This is what enables </w:t>
      </w:r>
      <w:r w:rsidRPr="00057C47">
        <w:rPr>
          <w:b/>
          <w:bCs/>
        </w:rPr>
        <w:t>leave-one-family-out</w:t>
      </w:r>
      <w:r w:rsidRPr="00057C47">
        <w:t xml:space="preserve"> and drift analysis.</w:t>
      </w:r>
    </w:p>
    <w:p w14:paraId="19BAC542" w14:textId="77777777" w:rsidR="00057C47" w:rsidRPr="00057C47" w:rsidRDefault="00057C47" w:rsidP="00057C47">
      <w:r w:rsidRPr="00057C47">
        <w:pict w14:anchorId="5DEFC613">
          <v:rect id="_x0000_i1064" style="width:0;height:1.5pt" o:hralign="center" o:hrstd="t" o:hr="t" fillcolor="#a0a0a0" stroked="f"/>
        </w:pict>
      </w:r>
    </w:p>
    <w:p w14:paraId="2D2E4048" w14:textId="77777777" w:rsidR="00057C47" w:rsidRPr="00057C47" w:rsidRDefault="00057C47" w:rsidP="00057C47">
      <w:pPr>
        <w:rPr>
          <w:b/>
          <w:bCs/>
        </w:rPr>
      </w:pPr>
      <w:r w:rsidRPr="00057C47">
        <w:rPr>
          <w:b/>
          <w:bCs/>
        </w:rPr>
        <w:t>2️</w:t>
      </w:r>
      <w:r w:rsidRPr="00057C47">
        <w:rPr>
          <w:rFonts w:ascii="Segoe UI Symbol" w:hAnsi="Segoe UI Symbol" w:cs="Segoe UI Symbol"/>
          <w:b/>
          <w:bCs/>
        </w:rPr>
        <w:t>⃣</w:t>
      </w:r>
      <w:r w:rsidRPr="00057C47">
        <w:rPr>
          <w:b/>
          <w:bCs/>
        </w:rPr>
        <w:t xml:space="preserve"> Global constraints (apply across the sheet)</w:t>
      </w:r>
    </w:p>
    <w:p w14:paraId="6264D2AF" w14:textId="77777777" w:rsidR="00057C47" w:rsidRPr="00057C47" w:rsidRDefault="00057C47" w:rsidP="00057C47">
      <w:r w:rsidRPr="00057C47">
        <w:t xml:space="preserve">Apply these as </w:t>
      </w:r>
      <w:r w:rsidRPr="00057C47">
        <w:rPr>
          <w:i/>
          <w:iCs/>
        </w:rPr>
        <w:t>soft constraints</w:t>
      </w:r>
      <w:r w:rsidRPr="00057C47">
        <w:t xml:space="preserve"> while filling the registry:</w:t>
      </w:r>
    </w:p>
    <w:p w14:paraId="50F37D2F" w14:textId="77777777" w:rsidR="00057C47" w:rsidRPr="00057C47" w:rsidRDefault="00057C47" w:rsidP="00057C47">
      <w:pPr>
        <w:rPr>
          <w:b/>
          <w:bCs/>
        </w:rPr>
      </w:pPr>
      <w:r w:rsidRPr="00057C47">
        <w:rPr>
          <w:b/>
          <w:bCs/>
        </w:rPr>
        <w:t>Family balance</w:t>
      </w:r>
    </w:p>
    <w:p w14:paraId="28164659" w14:textId="77777777" w:rsidR="00057C47" w:rsidRPr="00057C47" w:rsidRDefault="00057C47" w:rsidP="00057C47">
      <w:pPr>
        <w:numPr>
          <w:ilvl w:val="0"/>
          <w:numId w:val="7"/>
        </w:numPr>
      </w:pPr>
      <w:r w:rsidRPr="00057C47">
        <w:t xml:space="preserve">No single family &gt; </w:t>
      </w:r>
      <w:r w:rsidRPr="00057C47">
        <w:rPr>
          <w:b/>
          <w:bCs/>
        </w:rPr>
        <w:t>10%</w:t>
      </w:r>
    </w:p>
    <w:p w14:paraId="799588BD" w14:textId="77777777" w:rsidR="00057C47" w:rsidRPr="00057C47" w:rsidRDefault="00057C47" w:rsidP="00057C47">
      <w:pPr>
        <w:numPr>
          <w:ilvl w:val="0"/>
          <w:numId w:val="7"/>
        </w:numPr>
      </w:pPr>
      <w:r w:rsidRPr="00057C47">
        <w:t xml:space="preserve">Core families combined ≤ </w:t>
      </w:r>
      <w:r w:rsidRPr="00057C47">
        <w:rPr>
          <w:b/>
          <w:bCs/>
        </w:rPr>
        <w:t>40–45%</w:t>
      </w:r>
    </w:p>
    <w:p w14:paraId="78ABB4A4" w14:textId="77777777" w:rsidR="00057C47" w:rsidRPr="00057C47" w:rsidRDefault="00057C47" w:rsidP="00057C47">
      <w:pPr>
        <w:numPr>
          <w:ilvl w:val="0"/>
          <w:numId w:val="7"/>
        </w:numPr>
      </w:pPr>
      <w:r w:rsidRPr="00057C47">
        <w:t xml:space="preserve">Long-tail families ≥ </w:t>
      </w:r>
      <w:r w:rsidRPr="00057C47">
        <w:rPr>
          <w:b/>
          <w:bCs/>
        </w:rPr>
        <w:t>30%</w:t>
      </w:r>
    </w:p>
    <w:p w14:paraId="6E3DECB0" w14:textId="77777777" w:rsidR="00057C47" w:rsidRPr="00057C47" w:rsidRDefault="00057C47" w:rsidP="00057C47">
      <w:pPr>
        <w:rPr>
          <w:b/>
          <w:bCs/>
        </w:rPr>
      </w:pPr>
      <w:r w:rsidRPr="00057C47">
        <w:rPr>
          <w:b/>
          <w:bCs/>
        </w:rPr>
        <w:t>Channel balance</w:t>
      </w:r>
    </w:p>
    <w:p w14:paraId="58AE188B" w14:textId="77777777" w:rsidR="00057C47" w:rsidRPr="00057C47" w:rsidRDefault="00057C47" w:rsidP="00057C47">
      <w:pPr>
        <w:numPr>
          <w:ilvl w:val="0"/>
          <w:numId w:val="8"/>
        </w:numPr>
      </w:pPr>
      <w:r w:rsidRPr="00057C47">
        <w:t xml:space="preserve">No single channel &gt; </w:t>
      </w:r>
      <w:r w:rsidRPr="00057C47">
        <w:rPr>
          <w:b/>
          <w:bCs/>
        </w:rPr>
        <w:t>15%</w:t>
      </w:r>
      <w:r w:rsidRPr="00057C47">
        <w:t xml:space="preserve"> of videos</w:t>
      </w:r>
    </w:p>
    <w:p w14:paraId="29F06909" w14:textId="77777777" w:rsidR="00057C47" w:rsidRPr="00057C47" w:rsidRDefault="00057C47" w:rsidP="00057C47">
      <w:pPr>
        <w:numPr>
          <w:ilvl w:val="0"/>
          <w:numId w:val="8"/>
        </w:numPr>
      </w:pPr>
      <w:r w:rsidRPr="00057C47">
        <w:t>Prefer ≤ 10 videos per channel in early stages</w:t>
      </w:r>
    </w:p>
    <w:p w14:paraId="06FA3E43" w14:textId="77777777" w:rsidR="00057C47" w:rsidRPr="00057C47" w:rsidRDefault="00057C47" w:rsidP="00057C47">
      <w:pPr>
        <w:rPr>
          <w:b/>
          <w:bCs/>
        </w:rPr>
      </w:pPr>
      <w:r w:rsidRPr="00057C47">
        <w:rPr>
          <w:b/>
          <w:bCs/>
        </w:rPr>
        <w:t>Content type balance</w:t>
      </w:r>
    </w:p>
    <w:p w14:paraId="49334876" w14:textId="77777777" w:rsidR="00057C47" w:rsidRPr="00057C47" w:rsidRDefault="00057C47" w:rsidP="00057C47">
      <w:pPr>
        <w:numPr>
          <w:ilvl w:val="0"/>
          <w:numId w:val="9"/>
        </w:numPr>
      </w:pPr>
      <w:r w:rsidRPr="00057C47">
        <w:t>Case studies: ~40%</w:t>
      </w:r>
    </w:p>
    <w:p w14:paraId="4F6FB294" w14:textId="77777777" w:rsidR="00057C47" w:rsidRPr="00057C47" w:rsidRDefault="00057C47" w:rsidP="00057C47">
      <w:pPr>
        <w:numPr>
          <w:ilvl w:val="0"/>
          <w:numId w:val="9"/>
        </w:numPr>
      </w:pPr>
      <w:r w:rsidRPr="00057C47">
        <w:t>Deep dives: ~30%</w:t>
      </w:r>
    </w:p>
    <w:p w14:paraId="0B22BE32" w14:textId="77777777" w:rsidR="00057C47" w:rsidRPr="00057C47" w:rsidRDefault="00057C47" w:rsidP="00057C47">
      <w:pPr>
        <w:numPr>
          <w:ilvl w:val="0"/>
          <w:numId w:val="9"/>
        </w:numPr>
      </w:pPr>
      <w:r w:rsidRPr="00057C47">
        <w:t>Talks / briefings: ~20%</w:t>
      </w:r>
    </w:p>
    <w:p w14:paraId="4EE74341" w14:textId="77777777" w:rsidR="00057C47" w:rsidRPr="00057C47" w:rsidRDefault="00057C47" w:rsidP="00057C47">
      <w:pPr>
        <w:numPr>
          <w:ilvl w:val="0"/>
          <w:numId w:val="9"/>
        </w:numPr>
      </w:pPr>
      <w:r w:rsidRPr="00057C47">
        <w:t>News: ≤ 10% (use sparingly)</w:t>
      </w:r>
    </w:p>
    <w:p w14:paraId="190BEC35" w14:textId="77777777" w:rsidR="00057C47" w:rsidRPr="00057C47" w:rsidRDefault="00057C47" w:rsidP="00057C47">
      <w:r w:rsidRPr="00057C47">
        <w:pict w14:anchorId="528EB280">
          <v:rect id="_x0000_i1065" style="width:0;height:1.5pt" o:hralign="center" o:hrstd="t" o:hr="t" fillcolor="#a0a0a0" stroked="f"/>
        </w:pict>
      </w:r>
    </w:p>
    <w:p w14:paraId="79716DB0" w14:textId="77777777" w:rsidR="00057C47" w:rsidRPr="00057C47" w:rsidRDefault="00057C47" w:rsidP="00057C47">
      <w:pPr>
        <w:rPr>
          <w:b/>
          <w:bCs/>
        </w:rPr>
      </w:pPr>
      <w:r w:rsidRPr="00057C47">
        <w:rPr>
          <w:b/>
          <w:bCs/>
        </w:rPr>
        <w:lastRenderedPageBreak/>
        <w:t>3️</w:t>
      </w:r>
      <w:r w:rsidRPr="00057C47">
        <w:rPr>
          <w:rFonts w:ascii="Segoe UI Symbol" w:hAnsi="Segoe UI Symbol" w:cs="Segoe UI Symbol"/>
          <w:b/>
          <w:bCs/>
        </w:rPr>
        <w:t>⃣</w:t>
      </w:r>
      <w:r w:rsidRPr="00057C47">
        <w:rPr>
          <w:b/>
          <w:bCs/>
        </w:rPr>
        <w:t xml:space="preserve"> How you actually use this (step-by-step)</w:t>
      </w:r>
    </w:p>
    <w:p w14:paraId="0F8A013C" w14:textId="77777777" w:rsidR="00057C47" w:rsidRPr="00057C47" w:rsidRDefault="00057C47" w:rsidP="00057C47">
      <w:pPr>
        <w:numPr>
          <w:ilvl w:val="0"/>
          <w:numId w:val="10"/>
        </w:numPr>
      </w:pPr>
      <w:r w:rsidRPr="00057C47">
        <w:t>Pick a channel (e.g., C01 – DFIR Report)</w:t>
      </w:r>
    </w:p>
    <w:p w14:paraId="3C5E1DDC" w14:textId="77777777" w:rsidR="00057C47" w:rsidRPr="00057C47" w:rsidRDefault="00057C47" w:rsidP="00057C47">
      <w:pPr>
        <w:numPr>
          <w:ilvl w:val="0"/>
          <w:numId w:val="10"/>
        </w:numPr>
      </w:pPr>
      <w:r w:rsidRPr="00057C47">
        <w:t>Add 5–10 candidate videos to the Video Registry</w:t>
      </w:r>
    </w:p>
    <w:p w14:paraId="01AC4A35" w14:textId="77777777" w:rsidR="00057C47" w:rsidRPr="00057C47" w:rsidRDefault="00057C47" w:rsidP="00057C47">
      <w:pPr>
        <w:numPr>
          <w:ilvl w:val="0"/>
          <w:numId w:val="10"/>
        </w:numPr>
      </w:pPr>
      <w:r w:rsidRPr="00057C47">
        <w:t>Immediately assign:</w:t>
      </w:r>
    </w:p>
    <w:p w14:paraId="49A77918" w14:textId="77777777" w:rsidR="00057C47" w:rsidRPr="00057C47" w:rsidRDefault="00057C47" w:rsidP="00057C47">
      <w:pPr>
        <w:numPr>
          <w:ilvl w:val="1"/>
          <w:numId w:val="10"/>
        </w:numPr>
      </w:pPr>
      <w:proofErr w:type="spellStart"/>
      <w:r w:rsidRPr="00057C47">
        <w:t>Primary_Ransomware_Family</w:t>
      </w:r>
      <w:proofErr w:type="spellEnd"/>
    </w:p>
    <w:p w14:paraId="38DD5D25" w14:textId="77777777" w:rsidR="00057C47" w:rsidRPr="00057C47" w:rsidRDefault="00057C47" w:rsidP="00057C47">
      <w:pPr>
        <w:numPr>
          <w:ilvl w:val="1"/>
          <w:numId w:val="10"/>
        </w:numPr>
      </w:pPr>
      <w:proofErr w:type="spellStart"/>
      <w:r w:rsidRPr="00057C47">
        <w:t>Family_Coverage_Tag</w:t>
      </w:r>
      <w:proofErr w:type="spellEnd"/>
    </w:p>
    <w:p w14:paraId="1F4B339A" w14:textId="77777777" w:rsidR="00057C47" w:rsidRPr="00057C47" w:rsidRDefault="00057C47" w:rsidP="00057C47">
      <w:pPr>
        <w:numPr>
          <w:ilvl w:val="0"/>
          <w:numId w:val="10"/>
        </w:numPr>
      </w:pPr>
      <w:r w:rsidRPr="00057C47">
        <w:rPr>
          <w:b/>
          <w:bCs/>
        </w:rPr>
        <w:t>Stop adding videos</w:t>
      </w:r>
      <w:r w:rsidRPr="00057C47">
        <w:t xml:space="preserve"> for a family once its quota is reached</w:t>
      </w:r>
    </w:p>
    <w:p w14:paraId="230768A6" w14:textId="77777777" w:rsidR="00057C47" w:rsidRPr="00057C47" w:rsidRDefault="00057C47" w:rsidP="00057C47">
      <w:pPr>
        <w:numPr>
          <w:ilvl w:val="0"/>
          <w:numId w:val="10"/>
        </w:numPr>
      </w:pPr>
      <w:r w:rsidRPr="00057C47">
        <w:t>Move to another family/channel</w:t>
      </w:r>
    </w:p>
    <w:p w14:paraId="6E4669A4" w14:textId="77777777" w:rsidR="00057C47" w:rsidRPr="00057C47" w:rsidRDefault="00057C47" w:rsidP="00057C47">
      <w:r w:rsidRPr="00057C47">
        <w:t>This prevents unconscious bias.</w:t>
      </w:r>
    </w:p>
    <w:p w14:paraId="1E4FA168" w14:textId="77777777" w:rsidR="00057C47" w:rsidRPr="00057C47" w:rsidRDefault="00057C47" w:rsidP="00057C47">
      <w:r w:rsidRPr="00057C47">
        <w:pict w14:anchorId="4762AC0B">
          <v:rect id="_x0000_i1066" style="width:0;height:1.5pt" o:hralign="center" o:hrstd="t" o:hr="t" fillcolor="#a0a0a0" stroked="f"/>
        </w:pict>
      </w:r>
    </w:p>
    <w:p w14:paraId="6FEFCAC0" w14:textId="77777777" w:rsidR="00057C47" w:rsidRPr="00057C47" w:rsidRDefault="00057C47" w:rsidP="00057C47">
      <w:pPr>
        <w:rPr>
          <w:b/>
          <w:bCs/>
        </w:rPr>
      </w:pPr>
      <w:r w:rsidRPr="00057C47">
        <w:rPr>
          <w:b/>
          <w:bCs/>
        </w:rPr>
        <w:t>4️</w:t>
      </w:r>
      <w:r w:rsidRPr="00057C47">
        <w:rPr>
          <w:rFonts w:ascii="Segoe UI Symbol" w:hAnsi="Segoe UI Symbol" w:cs="Segoe UI Symbol"/>
          <w:b/>
          <w:bCs/>
        </w:rPr>
        <w:t>⃣</w:t>
      </w:r>
      <w:r w:rsidRPr="00057C47">
        <w:rPr>
          <w:b/>
          <w:bCs/>
        </w:rPr>
        <w:t xml:space="preserve"> Why reviewers will like this</w:t>
      </w:r>
    </w:p>
    <w:p w14:paraId="5D421BE3" w14:textId="77777777" w:rsidR="00057C47" w:rsidRPr="00057C47" w:rsidRDefault="00057C47" w:rsidP="00057C47">
      <w:r w:rsidRPr="00057C47">
        <w:t>Later, you can honestly say:</w:t>
      </w:r>
    </w:p>
    <w:p w14:paraId="4C34C249" w14:textId="77777777" w:rsidR="00057C47" w:rsidRDefault="00057C47" w:rsidP="00057C47">
      <w:r w:rsidRPr="00057C47">
        <w:t xml:space="preserve">“To avoid over-representation of dominant ransomware families (e.g., </w:t>
      </w:r>
      <w:proofErr w:type="spellStart"/>
      <w:r w:rsidRPr="00057C47">
        <w:t>LockBit</w:t>
      </w:r>
      <w:proofErr w:type="spellEnd"/>
      <w:r w:rsidRPr="00057C47">
        <w:t>), we enforced per-family caps and explicitly sampled long-tail families.”</w:t>
      </w:r>
    </w:p>
    <w:p w14:paraId="76FD6B84" w14:textId="77777777" w:rsidR="000B2653" w:rsidRDefault="000B2653" w:rsidP="00057C47"/>
    <w:p w14:paraId="2AE61AD6" w14:textId="2EDAB423" w:rsidR="000B2653" w:rsidRPr="00057C47" w:rsidRDefault="000B2653" w:rsidP="00057C47">
      <w:r w:rsidRPr="000B2653">
        <w:t>“Given the dynamic and evolving nature of ransomware ecosystems, we focus on a representative set of well-documented core, secondary, and long-tail families rather than attempting exhaustive coverage.”</w:t>
      </w:r>
    </w:p>
    <w:p w14:paraId="7A657D8C" w14:textId="77777777" w:rsidR="00057C47" w:rsidRDefault="00057C47"/>
    <w:sectPr w:rsidR="00057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67AB"/>
    <w:multiLevelType w:val="multilevel"/>
    <w:tmpl w:val="8E76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2588"/>
    <w:multiLevelType w:val="multilevel"/>
    <w:tmpl w:val="2322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961DB"/>
    <w:multiLevelType w:val="multilevel"/>
    <w:tmpl w:val="C770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E76A2"/>
    <w:multiLevelType w:val="multilevel"/>
    <w:tmpl w:val="DBEC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93095"/>
    <w:multiLevelType w:val="multilevel"/>
    <w:tmpl w:val="E7F2B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721D78"/>
    <w:multiLevelType w:val="multilevel"/>
    <w:tmpl w:val="73D0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C631A"/>
    <w:multiLevelType w:val="multilevel"/>
    <w:tmpl w:val="4D2A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E571E"/>
    <w:multiLevelType w:val="multilevel"/>
    <w:tmpl w:val="DA36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C7514"/>
    <w:multiLevelType w:val="multilevel"/>
    <w:tmpl w:val="946A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54041"/>
    <w:multiLevelType w:val="multilevel"/>
    <w:tmpl w:val="75CC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860390">
    <w:abstractNumId w:val="5"/>
  </w:num>
  <w:num w:numId="2" w16cid:durableId="575165268">
    <w:abstractNumId w:val="8"/>
  </w:num>
  <w:num w:numId="3" w16cid:durableId="313217511">
    <w:abstractNumId w:val="0"/>
  </w:num>
  <w:num w:numId="4" w16cid:durableId="2136022304">
    <w:abstractNumId w:val="6"/>
  </w:num>
  <w:num w:numId="5" w16cid:durableId="1083721550">
    <w:abstractNumId w:val="1"/>
  </w:num>
  <w:num w:numId="6" w16cid:durableId="1906334154">
    <w:abstractNumId w:val="3"/>
  </w:num>
  <w:num w:numId="7" w16cid:durableId="842935788">
    <w:abstractNumId w:val="7"/>
  </w:num>
  <w:num w:numId="8" w16cid:durableId="148208599">
    <w:abstractNumId w:val="9"/>
  </w:num>
  <w:num w:numId="9" w16cid:durableId="971248798">
    <w:abstractNumId w:val="2"/>
  </w:num>
  <w:num w:numId="10" w16cid:durableId="13328357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C47"/>
    <w:rsid w:val="00057C47"/>
    <w:rsid w:val="000B2653"/>
    <w:rsid w:val="00577133"/>
    <w:rsid w:val="00E2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59B9E"/>
  <w15:chartTrackingRefBased/>
  <w15:docId w15:val="{63C48E42-07C0-4A8F-8B15-1785514C6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henry.kabuye</dc:creator>
  <cp:keywords/>
  <dc:description/>
  <cp:lastModifiedBy>henry.kabuye</cp:lastModifiedBy>
  <cp:revision>3</cp:revision>
  <dcterms:created xsi:type="dcterms:W3CDTF">2026-02-09T15:52:00Z</dcterms:created>
  <dcterms:modified xsi:type="dcterms:W3CDTF">2026-02-09T16:12:00Z</dcterms:modified>
</cp:coreProperties>
</file>