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To evaluate generalisation to unseen ransomware families, we conducted a leave-one-family-out experiment using Play ransomware as the held-out family. The Knowledge Agent was trained on transcripts from all other ransomware families and evaluated exclusively on Play-related transcripts. Despite never observing this family during training, the model achieved an accuracy of 97%, indicating that the agent successfully captures general ransomware attack patterns rather than family-specific keywords.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We evaluated the Knowledge Agent using 5-fold cross-validation on the transcript feature dataset. The model achieved a mean F1-score of 0.71 with low variance across folds (0.67–0.75), indicating stable learning of ransomware behavioural patterns from practitioner discourse.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307 DFIR transcript videos</w:t>
        <w:br/>
        <w:t>50 curated channels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Baseline classification</w:t>
        <w:br/>
        <w:t>2️⃣ 5-fold cross-validation</w:t>
        <w:br/>
        <w:t>3️⃣ Uncertainty estimation (</w:t>
      </w:r>
      <w:r>
        <w:rPr>
          <w:rStyle w:val="SourceText"/>
        </w:rPr>
        <w:t>σ_know</w:t>
      </w:r>
      <w:r>
        <w:rPr/>
        <w:t>)</w:t>
        <w:br/>
        <w:t>4️⃣ OOD evaluation (Play family held out)</w:t>
        <w:br/>
        <w:t>5️⃣ Feature importance analysis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YouTube DFIR transcripts</w:t>
        <w:br/>
        <w:t>↓</w:t>
        <w:br/>
        <w:t>Knowledge dataset</w:t>
        <w:br/>
        <w:t>↓</w:t>
        <w:br/>
        <w:t>Knowledge Agent</w:t>
        <w:br/>
        <w:t>↓</w:t>
        <w:br/>
        <w:t>s_know (knowledge score)</w:t>
        <w:br/>
        <w:t>σ_know (uncertainty)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Semantic Agent → s_sem</w:t>
        <w:br/>
        <w:t>Behaviour Agent → s_beh</w:t>
        <w:br/>
        <w:t>Knowledge Agent → s_know</w:t>
        <w:br/>
        <w:br/>
        <w:t>Uncertainty-aware fusion</w:t>
        <w:br/>
        <w:t>↓</w:t>
        <w:br/>
        <w:t>SOC triage decision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At this point you have successfully built:</w:t>
      </w:r>
    </w:p>
    <w:p>
      <w:pPr>
        <w:pStyle w:val="TextBody"/>
        <w:rPr/>
      </w:pPr>
      <w:r>
        <w:rPr/>
        <w:t xml:space="preserve">✔ </w:t>
      </w:r>
      <w:r>
        <w:rPr/>
        <w:t>transcript dataset</w:t>
        <w:br/>
        <w:t>✔ feature engineering pipeline</w:t>
        <w:br/>
        <w:t>✔ knowledge agent</w:t>
        <w:br/>
        <w:t>✔ uncertainty modelling</w:t>
        <w:br/>
        <w:t>✔ OOD evaluation</w:t>
        <w:br/>
        <w:t>✔ stable cross-validation results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139</TotalTime>
  <Application>LibreOffice/7.3.7.2$Linux_X86_64 LibreOffice_project/30$Build-2</Application>
  <AppVersion>15.0000</AppVersion>
  <Pages>1</Pages>
  <Words>190</Words>
  <Characters>1207</Characters>
  <CharactersWithSpaces>1389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2026-03-06T20:00:14Z</dcterms:created>
  <dc:creator/>
  <dc:description/>
  <dc:language>en-US</dc:language>
  <cp:lastModifiedBy/>
  <dcterms:modified xsi:type="dcterms:W3CDTF">2026-03-06T22:56:31Z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