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Dicionário de Dados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Banco de Dados: Gerenciamento de Eventos – Vale do Paraíba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cidade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id_cidade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estado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Char(2)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'SP'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Tamanho fixo de 2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letras maiúsculas.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Sigla do estado brasileiro (ex: SP, RJ, MG).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regiao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id_regiao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Exemplos: Vale do Paraíba, Serra da Mantiqueira.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zona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id_zona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50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Valores esperados: Sul, Norte, Leste, Oeste, Central.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id_cidade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id_cidade, chave primária na tabela CIDADE.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local_evento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id_local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150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endereco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255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capacidade_maxima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positivos.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o número máximo de pessoas permitidas no local.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tipo_ambiente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fechado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Aceita apenas os valores definidos na enumeração.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aberto: espaço ao ar livre.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fechado: espaço interno/coberto.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misto: parcialmente aberto.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id_zona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id_zona, chave primária na tabela ZONA.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id_cidade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id_cidade, chave primária na tabela CIDADE.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id_regiao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id_regiao, chave primária na tabela REGIAO.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organizador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id_organizador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150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cpf_cnpj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Varchar(18)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único (UNIQUE)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 e números com no máximo 18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 CPF: '000.000.000-00' (14 caracteres).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 CNPJ: '00.000.000/0000-00' (18 caracteres).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pode haver dois organizadores com o mesmo CPF/CNPJ.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Deve conter o símbolo @ (arroba).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telefone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20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 esperado: '(DD) 9XXXX-XXXX'.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tipo_evento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id_tipo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Exemplos: Show Musical, Congresso, Workshop, Palestra, Feira.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id_evento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200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Texto de tamanho variável sem limite fixo definido.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Campo utilizado para informações detalhadas do evento.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data_inicio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de data e hora.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 HH:MM:SS'.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data_fim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de data e hora.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 HH:MM:SS'.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Deve ser posterior ao campo data_inicio.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capacidade_maxima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positivos.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o número máximo de inscrições permitidas.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ativo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Aceita apenas os valores definidos na enumeração.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ativo: evento em andamento ou com inscrições abertas.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cancelado: evento encerrado definitivamente.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adiado: evento remarcado para nova data.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encerrado: evento concluído com sucesso.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inscricoes_abertas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1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os valores 0 (falso) ou 1 (verdadeiro).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1: inscrições habilitadas para o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0: inscrições desabilitadas ou encerradas.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id_tipo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id_tipo, chave primária na tabela TIPO_EVENTO.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id_local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id_local, chave primária na tabela LOCAL_EVENTO.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id_organizador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id_organizador, chave primária na tabela ORGANIZADOR.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ocorrencia_evento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id_ocorrencia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id_evento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id_evento, chave primária na tabela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Ao excluir o evento, os registros vinculados são excluídos automaticamente (ON DELETE CASCADE).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Aceita apenas os valores definidos na enumeração.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cancelamento: registro de cancelamento do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adiamento: registro de adiamento do evento para nova data.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motivo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Texto de tamanho variável sem limite fixo.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Campo utilizado para descrever o motivo do cancelamento ou adiamento.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data_registro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referentes a datas.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a data em que a ocorrência foi registrada no sistema.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nova_data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de data e hora.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 HH:MM:SS'.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Preenchido apenas quando o tipo for adiamento.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a nova data definida para o evento.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participante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id_participante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nome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150 caracteres.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cpf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Varchar(14)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único (UNIQUE)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 e números com no máximo 14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'000.000.000-00'.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Não pode haver dois participantes com o mesmo CPF.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data_nascimento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referentes a datas.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Utilizado para calcular a faixa etária do participante.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genero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nao_informado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Aceita apenas os valores definidos na enumeração.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masculino: participante do gênero masculino.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feminino: participante do gênero feminino.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outro: outros gêneros.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nao_informado: gênero não declarado.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Deve conter o símbolo @ (arroba).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telefone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20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 esperado: '(DD) 9XXXX-XXXX'.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tipo_ingresso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id_tipo_ingresso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Exemplos: Inteira, Meia, VIP, Estudante, Gratuito.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preco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Valores numéricos com precisão de 10 algarismos, sendo 2 casas decimais.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'99999999,99'.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mínimo aceito: 0,00 (gratuito).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inscricao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id_inscricao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id_evento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id_evento, chave primária na tabela EVENTO.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id_participante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id_participante, chave primária na tabela PARTICIPANTE.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id_tipo_ingresso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id_tipo_ingresso, chave primária na tabela TIPO_INGRESSO.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data_inscricao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data/hora atual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valores de data e hora.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'AAAA-MM-DD HH:MM:SS'.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Preenchido automaticamente com a data e hora do registro.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presente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padrão: 0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os valores 0 (falso) ou 1 (verdadeiro).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0: participante não compareceu ao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1: participante confirmou presença no evento.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valor_pago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Valores numéricos com precisão de 10 algarismos, sendo 2 casas decimais.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'99999999,99'.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mínimo aceito: 0,00 (ingresso gratuito).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(id_evento + id_participante)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Restrição de unicidade (UNIQUE KEY)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 combinação de id_evento e id_participante deve ser única.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Um participante não pode se inscrever no mesmo evento mais de uma vez.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servico_adicional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id_servico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Aceita apenas os valores definidos na enumeração.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buffet: serviço de alimentação.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som: sistema de sonorização.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iluminacao: sistema de iluminação.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seguranca: equipe de segurança.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outro: demais serviços não categorizados.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descricao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200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Campo para detalhar o serviço contratado.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fornecedor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Varchar(150)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opcional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Letras, números e demais caracteres com no máximo 150 caracteres.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Nome da empresa ou profissional responsável pelo serviço.</w:t>
            </w:r>
          </w:p>
        </w:tc>
      </w:tr>
    </w:tbl>
    <w:p>
      <w:pPr>
        <w:pageBreakBefore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Tabela: </w:t>
      </w: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evento_servico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19"/>
        <w:gridCol w:w="3919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id_evento_servico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primária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Incrementação automática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infinito, que não se repetem.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id_evento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id_evento, chave primária na tabela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Ao excluir o evento, os registros vinculados são excluídos (ON DELETE CASCADE).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id_servico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Chave estrangeira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Somente números inteiros de 1 a infinito.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Referente ao campo id_servico, chave primária na tabela SERVICO_ADICIONAL.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custo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Decimal(12,2)</w:t>
            </w:r>
          </w:p>
          <w:p>
            <w:pPr>
              <w:spacing w:after="20" w:before="20"/>
              <w:ind w:left="160" w:hanging="1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Preenchimento obrigatório</w:t>
            </w:r>
          </w:p>
        </w:tc>
        <w:tc>
          <w:tcPr>
            <w:tcW w:type="dxa" w:w="391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Valores numéricos com precisão de 12 algarismos, sendo 2 casas decimais.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Formato: '9999999999,99'.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Representa o custo total do serviço contratado para o evento.</w:t>
            </w:r>
          </w:p>
          <w:p>
            <w:pPr>
              <w:spacing w:after="20" w:before="20"/>
              <w:ind w:left="180" w:hanging="18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4 -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Valor mínimo aceito: 0,00.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8A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Av. Shishima Hifumi, 2911 - 12244-000  |  São José dos Campos – SP  |  www.univap.br 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1"/>
      </w:pBdr>
      <w:spacing w:after="80"/>
    </w:pPr>
    <w:r>
      <w:rPr>
        <w:rFonts w:ascii="Arial" w:cs="Arial" w:eastAsia="Arial" w:hAnsi="Arial"/>
        <w:b/>
        <w:bCs/>
        <w:sz w:val="18"/>
        <w:szCs w:val="18"/>
      </w:rPr>
      <w:t xml:space="preserve">Disciplina: </w:t>
    </w:r>
    <w:r>
      <w:rPr>
        <w:rFonts w:ascii="Arial" w:cs="Arial" w:eastAsia="Arial" w:hAnsi="Arial"/>
        <w:sz w:val="18"/>
        <w:szCs w:val="18"/>
      </w:rPr>
      <w:t xml:space="preserve">Banco de Dados I   |   </w:t>
    </w:r>
    <w:r>
      <w:rPr>
        <w:rFonts w:ascii="Arial" w:cs="Arial" w:eastAsia="Arial" w:hAnsi="Arial"/>
        <w:b/>
        <w:bCs/>
        <w:sz w:val="18"/>
        <w:szCs w:val="18"/>
      </w:rPr>
      <w:t xml:space="preserve">Professor: </w:t>
    </w:r>
    <w:r>
      <w:rPr>
        <w:rFonts w:ascii="Arial" w:cs="Arial" w:eastAsia="Arial" w:hAnsi="Arial"/>
        <w:sz w:val="18"/>
        <w:szCs w:val="18"/>
      </w:rPr>
      <w:t xml:space="preserve">André Olímpio   |   </w:t>
    </w:r>
    <w:r>
      <w:rPr>
        <w:rFonts w:ascii="Arial" w:cs="Arial" w:eastAsia="Arial" w:hAnsi="Arial"/>
        <w:b/>
        <w:bCs/>
        <w:sz w:val="18"/>
        <w:szCs w:val="18"/>
      </w:rPr>
      <w:t xml:space="preserve">Curso: </w:t>
    </w:r>
    <w:r>
      <w:rPr>
        <w:rFonts w:ascii="Arial" w:cs="Arial" w:eastAsia="Arial" w:hAnsi="Arial"/>
        <w:sz w:val="18"/>
        <w:szCs w:val="18"/>
      </w:rPr>
      <w:t xml:space="preserve">Engenharia da Computação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2026-05-06T23:12:32.916Z</dcterms:created>
  <dcterms:modified xsi:type="dcterms:W3CDTF">2026-05-06T23:12:32.916Z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