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645" w:type="dxa"/>
        <w:tblInd w:w="-70" w:type="dxa"/>
        <w:tblCellMar>
          <w:left w:w="106" w:type="dxa"/>
          <w:right w:w="141" w:type="dxa"/>
        </w:tblCellMar>
        <w:tblLook w:val="04A0" w:firstRow="1" w:lastRow="0" w:firstColumn="1" w:lastColumn="0" w:noHBand="0" w:noVBand="1"/>
      </w:tblPr>
      <w:tblGrid>
        <w:gridCol w:w="2105"/>
        <w:gridCol w:w="3816"/>
        <w:gridCol w:w="2724"/>
      </w:tblGrid>
      <w:tr w:rsidR="00AA10BA">
        <w:trPr>
          <w:trHeight w:val="557"/>
        </w:trPr>
        <w:tc>
          <w:tcPr>
            <w:tcW w:w="2105" w:type="dxa"/>
            <w:vMerge w:val="restart"/>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right="62" w:firstLine="0"/>
              <w:jc w:val="right"/>
            </w:pPr>
            <w:r>
              <w:rPr>
                <w:noProof/>
              </w:rPr>
              <w:drawing>
                <wp:inline distT="0" distB="0" distL="0" distR="0">
                  <wp:extent cx="1082539" cy="348614"/>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
                          <a:stretch>
                            <a:fillRect/>
                          </a:stretch>
                        </pic:blipFill>
                        <pic:spPr>
                          <a:xfrm>
                            <a:off x="0" y="0"/>
                            <a:ext cx="1082539" cy="348614"/>
                          </a:xfrm>
                          <a:prstGeom prst="rect">
                            <a:avLst/>
                          </a:prstGeom>
                        </pic:spPr>
                      </pic:pic>
                    </a:graphicData>
                  </a:graphic>
                </wp:inline>
              </w:drawing>
            </w:r>
          </w:p>
        </w:tc>
        <w:tc>
          <w:tcPr>
            <w:tcW w:w="3816"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jc w:val="center"/>
            </w:pPr>
            <w:r>
              <w:rPr>
                <w:b/>
                <w:sz w:val="20"/>
              </w:rPr>
              <w:t xml:space="preserve">COMPLEXO EDUCACIONAL FMU, FIAM-FAAM </w:t>
            </w:r>
          </w:p>
        </w:tc>
        <w:tc>
          <w:tcPr>
            <w:tcW w:w="2724"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right="634" w:firstLine="0"/>
            </w:pPr>
            <w:r>
              <w:rPr>
                <w:sz w:val="20"/>
              </w:rPr>
              <w:t xml:space="preserve">Modelo: 006 Versão: 002 </w:t>
            </w:r>
          </w:p>
        </w:tc>
      </w:tr>
      <w:tr w:rsidR="00AA10BA">
        <w:trPr>
          <w:trHeight w:val="470"/>
        </w:trPr>
        <w:tc>
          <w:tcPr>
            <w:tcW w:w="0" w:type="auto"/>
            <w:vMerge/>
            <w:tcBorders>
              <w:top w:val="nil"/>
              <w:left w:val="single" w:sz="4" w:space="0" w:color="000000"/>
              <w:bottom w:val="single" w:sz="4" w:space="0" w:color="000000"/>
              <w:right w:val="single" w:sz="4" w:space="0" w:color="000000"/>
            </w:tcBorders>
          </w:tcPr>
          <w:p w:rsidR="00AA10BA" w:rsidRDefault="00AA10BA">
            <w:pPr>
              <w:spacing w:after="160"/>
              <w:ind w:left="0" w:firstLine="0"/>
            </w:pPr>
          </w:p>
        </w:tc>
        <w:tc>
          <w:tcPr>
            <w:tcW w:w="3816"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jc w:val="center"/>
            </w:pPr>
            <w:r>
              <w:rPr>
                <w:b/>
                <w:sz w:val="20"/>
              </w:rPr>
              <w:t xml:space="preserve">RELATÓRIO DE ATIVIDADES COMPLEMENTARES </w:t>
            </w:r>
          </w:p>
        </w:tc>
        <w:tc>
          <w:tcPr>
            <w:tcW w:w="2724" w:type="dxa"/>
            <w:tcBorders>
              <w:top w:val="single" w:sz="4" w:space="0" w:color="000000"/>
              <w:left w:val="single" w:sz="4" w:space="0" w:color="000000"/>
              <w:bottom w:val="single" w:sz="4" w:space="0" w:color="000000"/>
              <w:right w:val="single" w:sz="4" w:space="0" w:color="000000"/>
            </w:tcBorders>
            <w:vAlign w:val="center"/>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sz w:val="20"/>
              </w:rPr>
              <w:t xml:space="preserve">Página 1 de 1 </w:t>
            </w:r>
          </w:p>
        </w:tc>
      </w:tr>
    </w:tbl>
    <w:p w:rsidR="00AA10BA" w:rsidRDefault="00673A85">
      <w:pPr>
        <w:pBdr>
          <w:top w:val="none" w:sz="0" w:space="0" w:color="auto"/>
          <w:left w:val="none" w:sz="0" w:space="0" w:color="auto"/>
          <w:bottom w:val="none" w:sz="0" w:space="0" w:color="auto"/>
          <w:right w:val="none" w:sz="0" w:space="0" w:color="auto"/>
        </w:pBdr>
        <w:shd w:val="clear" w:color="auto" w:fill="auto"/>
        <w:spacing w:after="168"/>
        <w:ind w:left="0" w:firstLine="0"/>
      </w:pPr>
      <w:r>
        <w:rPr>
          <w:rFonts w:ascii="Calibri" w:eastAsia="Calibri" w:hAnsi="Calibri" w:cs="Calibri"/>
          <w:sz w:val="20"/>
        </w:rPr>
        <w:t xml:space="preserve"> </w:t>
      </w:r>
    </w:p>
    <w:p w:rsidR="00AA10BA" w:rsidRDefault="00673A85">
      <w:pPr>
        <w:spacing w:after="132"/>
        <w:ind w:left="-5"/>
      </w:pPr>
      <w:r>
        <w:t xml:space="preserve">Nome do aluno: Catherine </w:t>
      </w:r>
      <w:proofErr w:type="spellStart"/>
      <w:r>
        <w:t>Sass</w:t>
      </w:r>
      <w:proofErr w:type="spellEnd"/>
      <w:r>
        <w:t xml:space="preserve"> </w:t>
      </w:r>
      <w:proofErr w:type="spellStart"/>
      <w:r>
        <w:t>Jacomo</w:t>
      </w:r>
      <w:proofErr w:type="spellEnd"/>
      <w:r>
        <w:t xml:space="preserve">                              RA 8544502 </w:t>
      </w:r>
    </w:p>
    <w:p w:rsidR="00AA10BA" w:rsidRDefault="00673A85">
      <w:pPr>
        <w:ind w:left="-5"/>
      </w:pPr>
      <w:r>
        <w:t xml:space="preserve">Curso: Pedagogia                                                      Turma: </w:t>
      </w:r>
      <w:r>
        <w:rPr>
          <w:sz w:val="24"/>
        </w:rPr>
        <w:t>008204A07</w:t>
      </w:r>
      <w:r>
        <w:t xml:space="preserve"> </w:t>
      </w:r>
    </w:p>
    <w:p w:rsidR="00AA10BA" w:rsidRPr="00B02C8D" w:rsidRDefault="00673A85">
      <w:pPr>
        <w:spacing w:after="98"/>
        <w:ind w:left="-5"/>
        <w:rPr>
          <w:u w:val="single"/>
        </w:rPr>
      </w:pPr>
      <w:r>
        <w:t xml:space="preserve">Tipo de atividade: </w:t>
      </w:r>
      <w:r w:rsidR="00AB6BAC">
        <w:t>Filme</w:t>
      </w:r>
    </w:p>
    <w:p w:rsidR="00AA10BA" w:rsidRDefault="00673A85">
      <w:pPr>
        <w:spacing w:after="174" w:line="342" w:lineRule="auto"/>
        <w:ind w:left="-5"/>
      </w:pPr>
      <w:r>
        <w:t xml:space="preserve">Onde foi realizada? </w:t>
      </w:r>
      <w:r w:rsidR="00AB6BAC">
        <w:t xml:space="preserve">Cinema                      </w:t>
      </w:r>
      <w:r>
        <w:t xml:space="preserve">                                                                  Período da realização? Início </w:t>
      </w:r>
      <w:r w:rsidR="00F96BA6">
        <w:t>___/___/_____</w:t>
      </w:r>
      <w:r>
        <w:t xml:space="preserve">            Término </w:t>
      </w:r>
      <w:r w:rsidR="00F96BA6">
        <w:t>___/___/_____</w:t>
      </w:r>
      <w:r>
        <w:rPr>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1080516</wp:posOffset>
                </wp:positionH>
                <wp:positionV relativeFrom="page">
                  <wp:posOffset>10685821</wp:posOffset>
                </wp:positionV>
                <wp:extent cx="101650" cy="202845"/>
                <wp:effectExtent l="0" t="0" r="0" b="0"/>
                <wp:wrapTopAndBottom/>
                <wp:docPr id="3356" name="Group 3356"/>
                <wp:cNvGraphicFramePr/>
                <a:graphic xmlns:a="http://schemas.openxmlformats.org/drawingml/2006/main">
                  <a:graphicData uri="http://schemas.microsoft.com/office/word/2010/wordprocessingGroup">
                    <wpg:wgp>
                      <wpg:cNvGrpSpPr/>
                      <wpg:grpSpPr>
                        <a:xfrm>
                          <a:off x="0" y="0"/>
                          <a:ext cx="101650" cy="202845"/>
                          <a:chOff x="0" y="0"/>
                          <a:chExt cx="101650" cy="202845"/>
                        </a:xfrm>
                      </wpg:grpSpPr>
                      <wps:wsp>
                        <wps:cNvPr id="263" name="Rectangle 263"/>
                        <wps:cNvSpPr/>
                        <wps:spPr>
                          <a:xfrm>
                            <a:off x="0" y="0"/>
                            <a:ext cx="135194"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P</w:t>
                              </w:r>
                            </w:p>
                          </w:txbxContent>
                        </wps:txbx>
                        <wps:bodyPr horzOverflow="overflow" vert="horz" lIns="0" tIns="0" rIns="0" bIns="0" rtlCol="0">
                          <a:noAutofit/>
                        </wps:bodyPr>
                      </wps:wsp>
                    </wpg:wgp>
                  </a:graphicData>
                </a:graphic>
              </wp:anchor>
            </w:drawing>
          </mc:Choice>
          <mc:Fallback>
            <w:pict>
              <v:group id="Group 3356" o:spid="_x0000_s1026" style="position:absolute;margin-left:85.1pt;margin-top:841.4pt;width:8pt;height:15.95pt;z-index:251658240;mso-position-horizontal-relative:page;mso-position-vertical-relative:page" coordsize="101650,20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">
                <v:rect id="Rectangle 263" o:spid="_x0000_s1027" style="position:absolute;width:135194;height:269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P</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1182167</wp:posOffset>
                </wp:positionH>
                <wp:positionV relativeFrom="page">
                  <wp:posOffset>10685821</wp:posOffset>
                </wp:positionV>
                <wp:extent cx="669315" cy="202845"/>
                <wp:effectExtent l="0" t="0" r="0" b="0"/>
                <wp:wrapTopAndBottom/>
                <wp:docPr id="3357" name="Group 3357"/>
                <wp:cNvGraphicFramePr/>
                <a:graphic xmlns:a="http://schemas.openxmlformats.org/drawingml/2006/main">
                  <a:graphicData uri="http://schemas.microsoft.com/office/word/2010/wordprocessingGroup">
                    <wpg:wgp>
                      <wpg:cNvGrpSpPr/>
                      <wpg:grpSpPr>
                        <a:xfrm>
                          <a:off x="0" y="0"/>
                          <a:ext cx="669315" cy="202845"/>
                          <a:chOff x="0" y="0"/>
                          <a:chExt cx="669315" cy="202845"/>
                        </a:xfrm>
                      </wpg:grpSpPr>
                      <wps:wsp>
                        <wps:cNvPr id="254" name="Rectangle 254"/>
                        <wps:cNvSpPr/>
                        <wps:spPr>
                          <a:xfrm>
                            <a:off x="626973" y="0"/>
                            <a:ext cx="56314"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 xml:space="preserve"> </w:t>
                              </w:r>
                            </w:p>
                          </w:txbxContent>
                        </wps:txbx>
                        <wps:bodyPr horzOverflow="overflow" vert="horz" lIns="0" tIns="0" rIns="0" bIns="0" rtlCol="0">
                          <a:noAutofit/>
                        </wps:bodyPr>
                      </wps:wsp>
                      <wps:wsp>
                        <wps:cNvPr id="255" name="Rectangle 255"/>
                        <wps:cNvSpPr/>
                        <wps:spPr>
                          <a:xfrm>
                            <a:off x="542239"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wps:txbx>
                        <wps:bodyPr horzOverflow="overflow" vert="horz" lIns="0" tIns="0" rIns="0" bIns="0" rtlCol="0">
                          <a:noAutofit/>
                        </wps:bodyPr>
                      </wps:wsp>
                      <wps:wsp>
                        <wps:cNvPr id="256" name="Rectangle 256"/>
                        <wps:cNvSpPr/>
                        <wps:spPr>
                          <a:xfrm>
                            <a:off x="508406" y="0"/>
                            <a:ext cx="45032"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i</w:t>
                              </w:r>
                            </w:p>
                          </w:txbxContent>
                        </wps:txbx>
                        <wps:bodyPr horzOverflow="overflow" vert="horz" lIns="0" tIns="0" rIns="0" bIns="0" rtlCol="0">
                          <a:noAutofit/>
                        </wps:bodyPr>
                      </wps:wsp>
                      <wps:wsp>
                        <wps:cNvPr id="257" name="Rectangle 257"/>
                        <wps:cNvSpPr/>
                        <wps:spPr>
                          <a:xfrm>
                            <a:off x="423672"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wps:txbx>
                        <wps:bodyPr horzOverflow="overflow" vert="horz" lIns="0" tIns="0" rIns="0" bIns="0" rtlCol="0">
                          <a:noAutofit/>
                        </wps:bodyPr>
                      </wps:wsp>
                      <wps:wsp>
                        <wps:cNvPr id="258" name="Rectangle 258"/>
                        <wps:cNvSpPr/>
                        <wps:spPr>
                          <a:xfrm>
                            <a:off x="338937"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o</w:t>
                              </w:r>
                            </w:p>
                          </w:txbxContent>
                        </wps:txbx>
                        <wps:bodyPr horzOverflow="overflow" vert="horz" lIns="0" tIns="0" rIns="0" bIns="0" rtlCol="0">
                          <a:noAutofit/>
                        </wps:bodyPr>
                      </wps:wsp>
                      <wps:wsp>
                        <wps:cNvPr id="259" name="Rectangle 259"/>
                        <wps:cNvSpPr/>
                        <wps:spPr>
                          <a:xfrm>
                            <a:off x="254203"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wps:txbx>
                        <wps:bodyPr horzOverflow="overflow" vert="horz" lIns="0" tIns="0" rIns="0" bIns="0" rtlCol="0">
                          <a:noAutofit/>
                        </wps:bodyPr>
                      </wps:wsp>
                      <wps:wsp>
                        <wps:cNvPr id="260" name="Rectangle 260"/>
                        <wps:cNvSpPr/>
                        <wps:spPr>
                          <a:xfrm>
                            <a:off x="169469"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wps:txbx>
                        <wps:bodyPr horzOverflow="overflow" vert="horz" lIns="0" tIns="0" rIns="0" bIns="0" rtlCol="0">
                          <a:noAutofit/>
                        </wps:bodyPr>
                      </wps:wsp>
                      <wps:wsp>
                        <wps:cNvPr id="261" name="Rectangle 261"/>
                        <wps:cNvSpPr/>
                        <wps:spPr>
                          <a:xfrm>
                            <a:off x="84734"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d</w:t>
                              </w:r>
                            </w:p>
                          </w:txbxContent>
                        </wps:txbx>
                        <wps:bodyPr horzOverflow="overflow" vert="horz" lIns="0" tIns="0" rIns="0" bIns="0" rtlCol="0">
                          <a:noAutofit/>
                        </wps:bodyPr>
                      </wps:wsp>
                      <wps:wsp>
                        <wps:cNvPr id="262" name="Rectangle 262"/>
                        <wps:cNvSpPr/>
                        <wps:spPr>
                          <a:xfrm>
                            <a:off x="0"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e</w:t>
                              </w:r>
                            </w:p>
                          </w:txbxContent>
                        </wps:txbx>
                        <wps:bodyPr horzOverflow="overflow" vert="horz" lIns="0" tIns="0" rIns="0" bIns="0" rtlCol="0">
                          <a:noAutofit/>
                        </wps:bodyPr>
                      </wps:wsp>
                    </wpg:wgp>
                  </a:graphicData>
                </a:graphic>
              </wp:anchor>
            </w:drawing>
          </mc:Choice>
          <mc:Fallback>
            <w:pict>
              <v:group id="Group 3357" o:spid="_x0000_s1028" style="position:absolute;margin-left:93.1pt;margin-top:841.4pt;width:52.7pt;height:15.95pt;z-index:251659264;mso-position-horizontal-relative:page;mso-position-vertical-relative:page" coordsize="6693,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">
                <v:rect id="Rectangle 254" o:spid="_x0000_s1029" style="position:absolute;left:6269;width:563;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 xml:space="preserve"> </w:t>
                        </w:r>
                      </w:p>
                    </w:txbxContent>
                  </v:textbox>
                </v:rect>
                <v:rect id="Rectangle 255" o:spid="_x0000_s1030" style="position:absolute;left:5422;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v:textbox>
                </v:rect>
                <v:rect id="Rectangle 256" o:spid="_x0000_s1031" style="position:absolute;left:5084;width:450;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i</w:t>
                        </w:r>
                      </w:p>
                    </w:txbxContent>
                  </v:textbox>
                </v:rect>
                <v:rect id="Rectangle 257" o:spid="_x0000_s1032" style="position:absolute;left:4236;width:1128;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v:textbox>
                </v:rect>
                <v:rect id="Rectangle 258" o:spid="_x0000_s1033" style="position:absolute;left:3389;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o</w:t>
                        </w:r>
                      </w:p>
                    </w:txbxContent>
                  </v:textbox>
                </v:rect>
                <v:rect id="Rectangle 259" o:spid="_x0000_s1034" style="position:absolute;left:2542;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v:textbox>
                </v:rect>
                <v:rect id="Rectangle 260" o:spid="_x0000_s1035" style="position:absolute;left:1694;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v:textbox>
                </v:rect>
                <v:rect id="Rectangle 261" o:spid="_x0000_s1036" style="position:absolute;left:847;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d</w:t>
                        </w:r>
                      </w:p>
                    </w:txbxContent>
                  </v:textbox>
                </v:rect>
                <v:rect id="Rectangle 262" o:spid="_x0000_s1037" style="position:absolute;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e</w:t>
                        </w:r>
                      </w:p>
                    </w:txbxContent>
                  </v:textbox>
                </v:rect>
                <w10:wrap type="topAndBottom" anchorx="page" anchory="page"/>
              </v:group>
            </w:pict>
          </mc:Fallback>
        </mc:AlternateContent>
      </w:r>
      <w:r>
        <w:rPr>
          <w:b/>
          <w:sz w:val="18"/>
        </w:rPr>
        <w:t xml:space="preserve">Faça relatório no espaço indicado, havendo necessidade o verso do formulário poderá ser utilizado. </w:t>
      </w:r>
    </w:p>
    <w:tbl>
      <w:tblPr>
        <w:tblStyle w:val="TableGrid"/>
        <w:tblW w:w="8664" w:type="dxa"/>
        <w:tblInd w:w="-108" w:type="dxa"/>
        <w:tblCellMar>
          <w:left w:w="16" w:type="dxa"/>
        </w:tblCellMar>
        <w:tblLook w:val="04A0" w:firstRow="1" w:lastRow="0" w:firstColumn="1" w:lastColumn="0" w:noHBand="0" w:noVBand="1"/>
      </w:tblPr>
      <w:tblGrid>
        <w:gridCol w:w="2880"/>
        <w:gridCol w:w="2882"/>
        <w:gridCol w:w="2902"/>
      </w:tblGrid>
      <w:tr w:rsidR="00AA10BA">
        <w:trPr>
          <w:trHeight w:val="8566"/>
        </w:trPr>
        <w:tc>
          <w:tcPr>
            <w:tcW w:w="8664" w:type="dxa"/>
            <w:gridSpan w:val="3"/>
            <w:tcBorders>
              <w:top w:val="single" w:sz="4" w:space="0" w:color="000000"/>
              <w:left w:val="single" w:sz="4" w:space="0" w:color="000000"/>
              <w:bottom w:val="single" w:sz="4" w:space="0" w:color="000000"/>
              <w:right w:val="single" w:sz="4" w:space="0" w:color="000000"/>
            </w:tcBorders>
          </w:tcPr>
          <w:p w:rsidR="00AA10BA" w:rsidRDefault="00AB6BAC" w:rsidP="00673A85">
            <w:pPr>
              <w:pBdr>
                <w:top w:val="none" w:sz="0" w:space="0" w:color="auto"/>
                <w:left w:val="none" w:sz="0" w:space="0" w:color="auto"/>
                <w:bottom w:val="none" w:sz="0" w:space="0" w:color="auto"/>
                <w:right w:val="none" w:sz="0" w:space="0" w:color="auto"/>
              </w:pBdr>
              <w:shd w:val="clear" w:color="auto" w:fill="auto"/>
              <w:spacing w:after="0"/>
              <w:ind w:left="31" w:firstLine="0"/>
            </w:pPr>
            <w:r>
              <w:t xml:space="preserve">Dirigido pela dupla de cineastas </w:t>
            </w:r>
            <w:proofErr w:type="spellStart"/>
            <w:r>
              <w:t>Karey</w:t>
            </w:r>
            <w:proofErr w:type="spellEnd"/>
            <w:r>
              <w:t xml:space="preserve"> </w:t>
            </w:r>
            <w:proofErr w:type="spellStart"/>
            <w:r>
              <w:t>Kirkpatrick</w:t>
            </w:r>
            <w:proofErr w:type="spellEnd"/>
            <w:r>
              <w:t xml:space="preserve"> e Jason </w:t>
            </w:r>
            <w:proofErr w:type="spellStart"/>
            <w:r>
              <w:t>Reisig</w:t>
            </w:r>
            <w:proofErr w:type="spellEnd"/>
            <w:r>
              <w:t xml:space="preserve">, </w:t>
            </w:r>
            <w:r w:rsidR="00124D48">
              <w:t xml:space="preserve">Pé Pequeno expõe um ponto de vista muito interessante. Se o ser humano sempre contou histórias, lendas e fantasias a respeito de seres mitológicos, monstruosos e assustadores, entre eles o Abominável Homem das Neves, </w:t>
            </w:r>
            <w:proofErr w:type="spellStart"/>
            <w:r w:rsidR="00124D48">
              <w:t>Yeti</w:t>
            </w:r>
            <w:proofErr w:type="spellEnd"/>
            <w:r w:rsidR="00124D48">
              <w:t xml:space="preserve">, ou simplesmente Pé Grande, caso existissem, o que eles pensariam a respeito de nós humanos? A partir desse questionamento que Pé Pequeno desenvolve sua história. Migo vive em uma vila de Pé Grandes, no alto da montanha e cercada de nuvens. Em sua vila existem várias regras malucas que impõe seu modo de viver, todas gravadas em pedras e guardadas por seu líder, o Guardião das Pedras. Um certo dia Migo vê um ser humano, o qual eles conhecem por “Pé Pequeno”, ele sai correndo para avisar a todos da vila que Pés Pequenos existem, porém quando todos chegam no local em que Migo o avistou, nada estava lá. Então alguns jovens da vila, incluindo a filha do Guardião das Pedras, chamam Migo para fazer parte de seu grupo de busca ao Pé Pequeno, que as pedras dizem não existir, ao mesmo tempo que não acreditam em várias outras leis impostas pelas pedras. </w:t>
            </w:r>
            <w:r w:rsidR="005C5C28">
              <w:t xml:space="preserve">Migo encontra os seres humanos, faz amizade com um deles, e o leva para sua vila, onde todos ficam maravilhados com a existência do Pé Pequeno. Com a existência do Pé Pequeno provada, todo o povo da vila começa a perder a crença nas leis das Pedras. Então o Guardião das Pedras chama Migo para conversar e lhe mostra o porquê de existires as pedras, que </w:t>
            </w:r>
            <w:bookmarkStart w:id="0" w:name="_GoBack"/>
            <w:r w:rsidR="005C5C28">
              <w:t xml:space="preserve">seria para proteger a vila dos perigos ao isolarem-na. Migo então diz a todos que aquele não era um Pé Pequeno e todos acreditam e voltam a crer nas pedras, porém seus amigos do grupo de busca ficam decepcionados com ele e tentam buscar o Pé Pequeno mais uma vez para provar a todos que ele existe. Porém ao chegarem na vila dos humanos, são atacados </w:t>
            </w:r>
            <w:proofErr w:type="gramStart"/>
            <w:r w:rsidR="005C5C28">
              <w:t>e Migo</w:t>
            </w:r>
            <w:proofErr w:type="gramEnd"/>
            <w:r w:rsidR="005C5C28">
              <w:t xml:space="preserve"> vai ao resgate. Bem-sucedido ele chega a um consenso com os humanos e garante uma relação </w:t>
            </w:r>
            <w:proofErr w:type="gramStart"/>
            <w:r w:rsidR="005C5C28">
              <w:t>pacifica</w:t>
            </w:r>
            <w:proofErr w:type="gramEnd"/>
            <w:r w:rsidR="005C5C28">
              <w:t xml:space="preserve"> entre os humanos e os </w:t>
            </w:r>
            <w:proofErr w:type="spellStart"/>
            <w:r w:rsidR="005C5C28">
              <w:t>Yetis</w:t>
            </w:r>
            <w:proofErr w:type="spellEnd"/>
            <w:r w:rsidR="005C5C28">
              <w:t>.</w:t>
            </w:r>
            <w:bookmarkEnd w:id="0"/>
          </w:p>
          <w:p w:rsidR="00AA10BA" w:rsidRPr="003A2F6B"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rPr>
                <w:u w:val="single"/>
              </w:rP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AA10BA">
            <w:pPr>
              <w:pBdr>
                <w:top w:val="none" w:sz="0" w:space="0" w:color="auto"/>
                <w:left w:val="none" w:sz="0" w:space="0" w:color="auto"/>
                <w:bottom w:val="none" w:sz="0" w:space="0" w:color="auto"/>
                <w:right w:val="none" w:sz="0" w:space="0" w:color="auto"/>
              </w:pBdr>
              <w:shd w:val="clear" w:color="auto" w:fill="auto"/>
              <w:spacing w:after="0"/>
              <w:ind w:left="31" w:firstLine="0"/>
              <w:jc w:val="center"/>
            </w:pPr>
          </w:p>
          <w:p w:rsidR="00AA10BA" w:rsidRPr="00673A85"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rPr>
                <w:u w:val="single"/>
              </w:rP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AA10BA" w:rsidP="005C5C28">
            <w:pPr>
              <w:pBdr>
                <w:top w:val="none" w:sz="0" w:space="0" w:color="auto"/>
                <w:left w:val="none" w:sz="0" w:space="0" w:color="auto"/>
                <w:bottom w:val="none" w:sz="0" w:space="0" w:color="auto"/>
                <w:right w:val="none" w:sz="0" w:space="0" w:color="auto"/>
              </w:pBdr>
              <w:shd w:val="clear" w:color="auto" w:fill="auto"/>
              <w:spacing w:after="0"/>
              <w:ind w:left="31" w:firstLine="0"/>
            </w:pPr>
          </w:p>
          <w:p w:rsidR="00AA10BA" w:rsidRDefault="00673A85" w:rsidP="005C5C28">
            <w:pPr>
              <w:pBdr>
                <w:top w:val="none" w:sz="0" w:space="0" w:color="auto"/>
                <w:left w:val="none" w:sz="0" w:space="0" w:color="auto"/>
                <w:bottom w:val="none" w:sz="0" w:space="0" w:color="auto"/>
                <w:right w:val="none" w:sz="0" w:space="0" w:color="auto"/>
              </w:pBdr>
              <w:shd w:val="clear" w:color="auto" w:fill="auto"/>
              <w:tabs>
                <w:tab w:val="center" w:pos="4339"/>
              </w:tabs>
              <w:spacing w:after="0"/>
              <w:ind w:left="31" w:firstLine="0"/>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tc>
      </w:tr>
      <w:tr w:rsidR="00AA10BA">
        <w:trPr>
          <w:trHeight w:val="960"/>
        </w:trPr>
        <w:tc>
          <w:tcPr>
            <w:tcW w:w="2880"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Assinatura do Aluno </w:t>
            </w:r>
          </w:p>
        </w:tc>
        <w:tc>
          <w:tcPr>
            <w:tcW w:w="2882"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Validação do coordenador </w:t>
            </w:r>
          </w:p>
        </w:tc>
        <w:tc>
          <w:tcPr>
            <w:tcW w:w="2902"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Protocolo da CAA </w:t>
            </w:r>
          </w:p>
        </w:tc>
      </w:tr>
    </w:tbl>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b/>
          <w:sz w:val="20"/>
        </w:rPr>
        <w:t xml:space="preserve">           </w:t>
      </w:r>
    </w:p>
    <w:sectPr w:rsidR="00AA10BA">
      <w:pgSz w:w="11906" w:h="16838"/>
      <w:pgMar w:top="854" w:right="169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0BA"/>
    <w:rsid w:val="00124D48"/>
    <w:rsid w:val="003A2F6B"/>
    <w:rsid w:val="005C5C28"/>
    <w:rsid w:val="00673A85"/>
    <w:rsid w:val="00AA10BA"/>
    <w:rsid w:val="00AB6BAC"/>
    <w:rsid w:val="00B02C8D"/>
    <w:rsid w:val="00F96BA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349"/>
  <w15:docId w15:val="{0880FC96-B15F-4A32-9761-A9F6680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hd w:val="clear" w:color="auto" w:fill="EDEBE0"/>
      <w:spacing w:after="64"/>
      <w:ind w:left="10" w:hanging="10"/>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Puga</dc:creator>
  <cp:keywords/>
  <cp:lastModifiedBy>Pudim PC</cp:lastModifiedBy>
  <cp:revision>2</cp:revision>
  <cp:lastPrinted>2018-11-23T18:14:00Z</cp:lastPrinted>
  <dcterms:created xsi:type="dcterms:W3CDTF">2018-11-28T16:18:00Z</dcterms:created>
  <dcterms:modified xsi:type="dcterms:W3CDTF">2018-11-28T16:18:00Z</dcterms:modified>
</cp:coreProperties>
</file>