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4F8" w:rsidRPr="005204F8" w:rsidRDefault="005204F8" w:rsidP="005204F8">
      <w:pPr>
        <w:pBdr>
          <w:top w:val="single" w:sz="2" w:space="0" w:color="D9D9E3"/>
          <w:left w:val="single" w:sz="2" w:space="0" w:color="D9D9E3"/>
          <w:bottom w:val="single" w:sz="2" w:space="0" w:color="D9D9E3"/>
          <w:right w:val="single" w:sz="2" w:space="0" w:color="D9D9E3"/>
        </w:pBdr>
        <w:spacing w:after="300" w:line="240" w:lineRule="auto"/>
        <w:jc w:val="center"/>
        <w:rPr>
          <w:rFonts w:ascii="Times New Roman" w:eastAsia="Times New Roman" w:hAnsi="Times New Roman" w:cs="Times New Roman"/>
          <w:b/>
          <w:color w:val="000000"/>
          <w:sz w:val="27"/>
          <w:szCs w:val="27"/>
          <w:lang w:eastAsia="pt-BR"/>
        </w:rPr>
      </w:pPr>
      <w:r w:rsidRPr="005204F8">
        <w:rPr>
          <w:rFonts w:ascii="Segoe UI" w:eastAsia="Times New Roman" w:hAnsi="Segoe UI" w:cs="Segoe UI"/>
          <w:color w:val="000000"/>
          <w:sz w:val="27"/>
          <w:szCs w:val="27"/>
          <w:lang w:eastAsia="pt-BR"/>
        </w:rPr>
        <w:br/>
      </w:r>
      <w:r w:rsidRPr="005204F8">
        <w:rPr>
          <w:rFonts w:ascii="Times New Roman" w:eastAsia="Times New Roman" w:hAnsi="Times New Roman" w:cs="Times New Roman"/>
          <w:b/>
          <w:color w:val="000000"/>
          <w:sz w:val="32"/>
          <w:szCs w:val="27"/>
          <w:lang w:eastAsia="pt-BR"/>
        </w:rPr>
        <w:t>Relatório sobre Java Swing Layouts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32"/>
          <w:szCs w:val="27"/>
          <w:lang w:eastAsia="pt-BR"/>
        </w:rPr>
      </w:pPr>
      <w:r w:rsidRPr="005204F8">
        <w:rPr>
          <w:rFonts w:ascii="Times New Roman" w:eastAsia="Times New Roman" w:hAnsi="Times New Roman" w:cs="Times New Roman"/>
          <w:b/>
          <w:color w:val="000000"/>
          <w:sz w:val="32"/>
          <w:szCs w:val="27"/>
          <w:lang w:eastAsia="pt-BR"/>
        </w:rPr>
        <w:t>Introdução</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Quando falamos sobre o desenvolvimento de interfaces gráficas de usuário (</w:t>
      </w:r>
      <w:r w:rsidRPr="005204F8">
        <w:rPr>
          <w:rFonts w:ascii="Times New Roman" w:eastAsia="Times New Roman" w:hAnsi="Times New Roman" w:cs="Times New Roman"/>
          <w:b/>
          <w:color w:val="000000"/>
          <w:sz w:val="27"/>
          <w:szCs w:val="27"/>
          <w:lang w:eastAsia="pt-BR"/>
        </w:rPr>
        <w:t>GUI</w:t>
      </w:r>
      <w:r w:rsidRPr="005204F8">
        <w:rPr>
          <w:rFonts w:ascii="Times New Roman" w:eastAsia="Times New Roman" w:hAnsi="Times New Roman" w:cs="Times New Roman"/>
          <w:color w:val="000000"/>
          <w:sz w:val="27"/>
          <w:szCs w:val="27"/>
          <w:lang w:eastAsia="pt-BR"/>
        </w:rPr>
        <w:t>) em Java Swing, os layouts têm um papel crucial. Eles determinam como os elementos visuais, como botões e campos de texto, são organizados e posicionados dentro de uma janela. Escolher o layout certo é vital para criar interfaces eficientes e visualmente agradáveis. Neste relatório, vamos explorar os conceitos de layouts e sua importância. Além disso, vamos descrever três calculadoras diferentes (</w:t>
      </w:r>
      <w:r w:rsidRPr="005204F8">
        <w:rPr>
          <w:rFonts w:ascii="Times New Roman" w:eastAsia="Times New Roman" w:hAnsi="Times New Roman" w:cs="Times New Roman"/>
          <w:b/>
          <w:color w:val="000000"/>
          <w:sz w:val="27"/>
          <w:szCs w:val="27"/>
          <w:lang w:eastAsia="pt-BR"/>
        </w:rPr>
        <w:t>Calculadora de IMC, Calculadora de Milhas para Quilômetros e Calculadora Normal</w:t>
      </w:r>
      <w:r w:rsidRPr="005204F8">
        <w:rPr>
          <w:rFonts w:ascii="Times New Roman" w:eastAsia="Times New Roman" w:hAnsi="Times New Roman" w:cs="Times New Roman"/>
          <w:color w:val="000000"/>
          <w:sz w:val="27"/>
          <w:szCs w:val="27"/>
          <w:lang w:eastAsia="pt-BR"/>
        </w:rPr>
        <w:t>) desenvolvidas em Java Swing, cada uma utilizando um layout distinto (</w:t>
      </w:r>
      <w:r w:rsidRPr="005204F8">
        <w:rPr>
          <w:rFonts w:ascii="Times New Roman" w:eastAsia="Times New Roman" w:hAnsi="Times New Roman" w:cs="Times New Roman"/>
          <w:b/>
          <w:i/>
          <w:color w:val="000000"/>
          <w:sz w:val="27"/>
          <w:szCs w:val="27"/>
          <w:lang w:eastAsia="pt-BR"/>
        </w:rPr>
        <w:t>GridBagLayout, FlowLayout e BorderLayout</w:t>
      </w:r>
      <w:r w:rsidRPr="005204F8">
        <w:rPr>
          <w:rFonts w:ascii="Times New Roman" w:eastAsia="Times New Roman" w:hAnsi="Times New Roman" w:cs="Times New Roman"/>
          <w:color w:val="000000"/>
          <w:sz w:val="27"/>
          <w:szCs w:val="27"/>
          <w:lang w:eastAsia="pt-BR"/>
        </w:rPr>
        <w:t>).</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32"/>
          <w:szCs w:val="27"/>
          <w:lang w:eastAsia="pt-BR"/>
        </w:rPr>
      </w:pPr>
      <w:r w:rsidRPr="005204F8">
        <w:rPr>
          <w:rFonts w:ascii="Times New Roman" w:eastAsia="Times New Roman" w:hAnsi="Times New Roman" w:cs="Times New Roman"/>
          <w:b/>
          <w:color w:val="000000"/>
          <w:sz w:val="32"/>
          <w:szCs w:val="27"/>
          <w:lang w:eastAsia="pt-BR"/>
        </w:rPr>
        <w:t>Conceitos de Layouts e Sua Importância</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Os layouts em Java Swing são responsáveis por organizar os elementos gráficos, como botões e rótulos, de uma maneira previsível e adaptável dentro de uma janela. Eles asseguram que os elementos da interface se ajustem corretamente à janela, independentemente do tamanho da mesma ou das preferências do usuário. A escolha do layout apropriado é crucial para criar interfaces de usuário eficazes e esteticamente agradáveis.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A seleção de um layout depende das necessidades do projeto e dos requisitos de design. Alguns layouts são mais adequados para organizações em forma de grade, enquanto outros são ideais para organizar elementos em linha. Compreender os conceitos de layouts, como gerenciadores de layout, componentes e contêineres, é fundamental para criar interfaces de usuário eficazes.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8"/>
          <w:szCs w:val="27"/>
          <w:lang w:eastAsia="pt-BR"/>
        </w:rPr>
      </w:pPr>
      <w:r w:rsidRPr="005204F8">
        <w:rPr>
          <w:rFonts w:ascii="Times New Roman" w:eastAsia="Times New Roman" w:hAnsi="Times New Roman" w:cs="Times New Roman"/>
          <w:b/>
          <w:color w:val="000000"/>
          <w:sz w:val="28"/>
          <w:szCs w:val="27"/>
          <w:lang w:eastAsia="pt-BR"/>
        </w:rPr>
        <w:t>Descrição das Calculadoras</w:t>
      </w:r>
    </w:p>
    <w:p w:rsidR="005204F8" w:rsidRPr="003064AC"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32"/>
          <w:szCs w:val="27"/>
          <w:lang w:eastAsia="pt-BR"/>
        </w:rPr>
      </w:pPr>
      <w:r w:rsidRPr="005204F8">
        <w:rPr>
          <w:rFonts w:ascii="Times New Roman" w:eastAsia="Times New Roman" w:hAnsi="Times New Roman" w:cs="Times New Roman"/>
          <w:b/>
          <w:color w:val="000000"/>
          <w:sz w:val="32"/>
          <w:szCs w:val="27"/>
          <w:lang w:eastAsia="pt-BR"/>
        </w:rPr>
        <w:t>Calculadora de Milhas para Quilômetros</w:t>
      </w:r>
    </w:p>
    <w:p w:rsidR="003064AC"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 xml:space="preserve"> </w:t>
      </w:r>
      <w:r w:rsidRPr="005204F8">
        <w:rPr>
          <w:rFonts w:ascii="Times New Roman" w:eastAsia="Times New Roman" w:hAnsi="Times New Roman" w:cs="Times New Roman"/>
          <w:color w:val="000000"/>
          <w:sz w:val="27"/>
          <w:szCs w:val="27"/>
          <w:lang w:eastAsia="pt-BR"/>
        </w:rPr>
        <w:t xml:space="preserve">A Calculadora de Milhas para Quilômetros é uma aplicação que converte distâncias de milhas para quilômetros. Para esta calculadora, optamos pelo </w:t>
      </w:r>
      <w:r w:rsidRPr="005204F8">
        <w:rPr>
          <w:rFonts w:ascii="Times New Roman" w:eastAsia="Times New Roman" w:hAnsi="Times New Roman" w:cs="Times New Roman"/>
          <w:b/>
          <w:color w:val="000000"/>
          <w:sz w:val="27"/>
          <w:szCs w:val="27"/>
          <w:lang w:eastAsia="pt-BR"/>
        </w:rPr>
        <w:t>GridBagLayout</w:t>
      </w:r>
      <w:r w:rsidRPr="005204F8">
        <w:rPr>
          <w:rFonts w:ascii="Times New Roman" w:eastAsia="Times New Roman" w:hAnsi="Times New Roman" w:cs="Times New Roman"/>
          <w:color w:val="000000"/>
          <w:sz w:val="27"/>
          <w:szCs w:val="27"/>
          <w:lang w:eastAsia="pt-BR"/>
        </w:rPr>
        <w:t>, um layout flexível que permite organizar componentes em uma grade, oferecendo controle preciso sobre o posicionamento</w:t>
      </w:r>
    </w:p>
    <w:p w:rsidR="005204F8" w:rsidRPr="005204F8"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 xml:space="preserve"> </w:t>
      </w:r>
      <w:r w:rsidRPr="005204F8">
        <w:rPr>
          <w:rFonts w:ascii="Times New Roman" w:eastAsia="Times New Roman" w:hAnsi="Times New Roman" w:cs="Times New Roman"/>
          <w:color w:val="000000"/>
          <w:sz w:val="27"/>
          <w:szCs w:val="27"/>
          <w:lang w:eastAsia="pt-BR"/>
        </w:rPr>
        <w:t>Os campos de entrada para a quantidade de milhas e o resultado da conversão para quilômetros estão dispostos em uma única linha, facilitando a entrada de dados e a visualização dos resultados.</w:t>
      </w:r>
    </w:p>
    <w:p w:rsidR="003064AC" w:rsidRPr="005204F8"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b/>
          <w:color w:val="000000"/>
          <w:sz w:val="28"/>
          <w:szCs w:val="27"/>
          <w:lang w:eastAsia="pt-BR"/>
        </w:rPr>
        <w:lastRenderedPageBreak/>
        <w:t>Calculadora Normal</w:t>
      </w:r>
    </w:p>
    <w:p w:rsidR="005204F8" w:rsidRPr="005204F8"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 xml:space="preserve"> </w:t>
      </w:r>
      <w:r w:rsidRPr="005204F8">
        <w:rPr>
          <w:rFonts w:ascii="Times New Roman" w:eastAsia="Times New Roman" w:hAnsi="Times New Roman" w:cs="Times New Roman"/>
          <w:color w:val="000000"/>
          <w:sz w:val="27"/>
          <w:szCs w:val="27"/>
          <w:lang w:eastAsia="pt-BR"/>
        </w:rPr>
        <w:t>A Calculadora Normal é uma aplicação simples de calculadora com operações básicas (adição, subtração, multiplicação e divisão)</w:t>
      </w:r>
      <w:bookmarkStart w:id="0" w:name="_GoBack"/>
      <w:bookmarkEnd w:id="0"/>
      <w:r w:rsidR="005204F8" w:rsidRPr="005204F8">
        <w:rPr>
          <w:rFonts w:ascii="Times New Roman" w:eastAsia="Times New Roman" w:hAnsi="Times New Roman" w:cs="Times New Roman"/>
          <w:color w:val="000000"/>
          <w:sz w:val="27"/>
          <w:szCs w:val="27"/>
          <w:lang w:eastAsia="pt-BR"/>
        </w:rPr>
        <w:t xml:space="preserve">. Neste caso, escolhemos o </w:t>
      </w:r>
      <w:r w:rsidR="005204F8" w:rsidRPr="005204F8">
        <w:rPr>
          <w:rFonts w:ascii="Times New Roman" w:eastAsia="Times New Roman" w:hAnsi="Times New Roman" w:cs="Times New Roman"/>
          <w:b/>
          <w:color w:val="000000"/>
          <w:sz w:val="27"/>
          <w:szCs w:val="27"/>
          <w:lang w:eastAsia="pt-BR"/>
        </w:rPr>
        <w:t>FlowLayout</w:t>
      </w:r>
      <w:r w:rsidR="005204F8" w:rsidRPr="005204F8">
        <w:rPr>
          <w:rFonts w:ascii="Times New Roman" w:eastAsia="Times New Roman" w:hAnsi="Times New Roman" w:cs="Times New Roman"/>
          <w:color w:val="000000"/>
          <w:sz w:val="27"/>
          <w:szCs w:val="27"/>
          <w:lang w:eastAsia="pt-BR"/>
        </w:rPr>
        <w:t>, que organiza os componentes em uma única linha ou coluna, dependendo do espaço disponível.</w:t>
      </w:r>
    </w:p>
    <w:p w:rsidR="003064AC" w:rsidRPr="005204F8"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b/>
          <w:color w:val="000000"/>
          <w:sz w:val="27"/>
          <w:szCs w:val="27"/>
          <w:lang w:eastAsia="pt-BR"/>
        </w:rPr>
        <w:t>Calculadora de IMC (Índice de Massa Corporal)</w:t>
      </w:r>
    </w:p>
    <w:p w:rsidR="005204F8" w:rsidRPr="003064AC"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8"/>
          <w:szCs w:val="27"/>
          <w:lang w:eastAsia="pt-BR"/>
        </w:rPr>
      </w:pPr>
      <w:r>
        <w:rPr>
          <w:rFonts w:ascii="Times New Roman" w:eastAsia="Times New Roman" w:hAnsi="Times New Roman" w:cs="Times New Roman"/>
          <w:color w:val="000000"/>
          <w:sz w:val="27"/>
          <w:szCs w:val="27"/>
          <w:lang w:eastAsia="pt-BR"/>
        </w:rPr>
        <w:t xml:space="preserve"> </w:t>
      </w:r>
      <w:r w:rsidRPr="005204F8">
        <w:rPr>
          <w:rFonts w:ascii="Times New Roman" w:eastAsia="Times New Roman" w:hAnsi="Times New Roman" w:cs="Times New Roman"/>
          <w:color w:val="000000"/>
          <w:sz w:val="27"/>
          <w:szCs w:val="27"/>
          <w:lang w:eastAsia="pt-BR"/>
        </w:rPr>
        <w:t>A Calculadora de IMC é uma aplicação que calcula o índice de massa corporal com base no peso e na altura inseridos pelo usuário</w:t>
      </w:r>
      <w:r>
        <w:rPr>
          <w:rFonts w:ascii="Times New Roman" w:eastAsia="Times New Roman" w:hAnsi="Times New Roman" w:cs="Times New Roman"/>
          <w:b/>
          <w:color w:val="000000"/>
          <w:sz w:val="28"/>
          <w:szCs w:val="27"/>
          <w:lang w:eastAsia="pt-BR"/>
        </w:rPr>
        <w:t xml:space="preserve">. </w:t>
      </w:r>
      <w:r w:rsidR="005204F8" w:rsidRPr="005204F8">
        <w:rPr>
          <w:rFonts w:ascii="Times New Roman" w:eastAsia="Times New Roman" w:hAnsi="Times New Roman" w:cs="Times New Roman"/>
          <w:color w:val="000000"/>
          <w:sz w:val="27"/>
          <w:szCs w:val="27"/>
          <w:lang w:eastAsia="pt-BR"/>
        </w:rPr>
        <w:t xml:space="preserve">Para este projeto, utilizamos o </w:t>
      </w:r>
      <w:r w:rsidR="005204F8" w:rsidRPr="005204F8">
        <w:rPr>
          <w:rFonts w:ascii="Times New Roman" w:eastAsia="Times New Roman" w:hAnsi="Times New Roman" w:cs="Times New Roman"/>
          <w:b/>
          <w:color w:val="000000"/>
          <w:sz w:val="27"/>
          <w:szCs w:val="27"/>
          <w:lang w:eastAsia="pt-BR"/>
        </w:rPr>
        <w:t>BorderLayout</w:t>
      </w:r>
      <w:r w:rsidR="005204F8" w:rsidRPr="005204F8">
        <w:rPr>
          <w:rFonts w:ascii="Times New Roman" w:eastAsia="Times New Roman" w:hAnsi="Times New Roman" w:cs="Times New Roman"/>
          <w:color w:val="000000"/>
          <w:sz w:val="27"/>
          <w:szCs w:val="27"/>
          <w:lang w:eastAsia="pt-BR"/>
        </w:rPr>
        <w:t>, que divide a janela em cinco regiões: norte, sul, leste, oeste e centro.</w:t>
      </w:r>
    </w:p>
    <w:p w:rsid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Os botões numéricos e de operação estão na região central, enquanto os botões de ação (como "Igual" e "Limpar") estão nas regiões norte e sul. Isso proporciona uma interface intuitiva para o usuário, onde os botões de ação estão facilmente acessíveis.</w:t>
      </w:r>
    </w:p>
    <w:p w:rsidR="003064AC" w:rsidRPr="005204F8" w:rsidRDefault="003064AC"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Os campos de entrada de peso e altura estão dispostos em uma grade, proporcionando uma interface de usuário limpa e organizada. Os resultados são exibidos abaixo dos campos de entrada.</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7"/>
          <w:szCs w:val="27"/>
          <w:lang w:eastAsia="pt-BR"/>
        </w:rPr>
      </w:pPr>
      <w:r w:rsidRPr="005204F8">
        <w:rPr>
          <w:rFonts w:ascii="Times New Roman" w:eastAsia="Times New Roman" w:hAnsi="Times New Roman" w:cs="Times New Roman"/>
          <w:b/>
          <w:color w:val="000000"/>
          <w:sz w:val="27"/>
          <w:szCs w:val="27"/>
          <w:lang w:eastAsia="pt-BR"/>
        </w:rPr>
        <w:t>Comparação dos Layouts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7"/>
          <w:szCs w:val="27"/>
          <w:lang w:eastAsia="pt-BR"/>
        </w:rPr>
      </w:pPr>
      <w:r w:rsidRPr="005204F8">
        <w:rPr>
          <w:rFonts w:ascii="Times New Roman" w:eastAsia="Times New Roman" w:hAnsi="Times New Roman" w:cs="Times New Roman"/>
          <w:b/>
          <w:color w:val="000000"/>
          <w:sz w:val="27"/>
          <w:szCs w:val="27"/>
          <w:lang w:eastAsia="pt-BR"/>
        </w:rPr>
        <w:t>GridBagLayout</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b/>
          <w:color w:val="000000"/>
          <w:sz w:val="28"/>
          <w:szCs w:val="27"/>
          <w:lang w:eastAsia="pt-BR"/>
        </w:rPr>
        <w:t>Vantagens</w:t>
      </w:r>
      <w:r w:rsidRPr="005204F8">
        <w:rPr>
          <w:rFonts w:ascii="Times New Roman" w:eastAsia="Times New Roman" w:hAnsi="Times New Roman" w:cs="Times New Roman"/>
          <w:color w:val="000000"/>
          <w:sz w:val="27"/>
          <w:szCs w:val="27"/>
          <w:lang w:eastAsia="pt-BR"/>
        </w:rPr>
        <w:t>:</w:t>
      </w:r>
    </w:p>
    <w:p w:rsidR="005204F8" w:rsidRPr="005204F8" w:rsidRDefault="005204F8" w:rsidP="005204F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Controle preciso sobre o posicionamento dos componentes.</w:t>
      </w:r>
    </w:p>
    <w:p w:rsidR="005204F8" w:rsidRPr="005204F8" w:rsidRDefault="005204F8" w:rsidP="005204F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Adequado para layouts complexos e personalizados.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b/>
          <w:color w:val="000000"/>
          <w:sz w:val="28"/>
          <w:szCs w:val="27"/>
          <w:lang w:eastAsia="pt-BR"/>
        </w:rPr>
        <w:t>Desvantagens</w:t>
      </w:r>
      <w:r w:rsidRPr="005204F8">
        <w:rPr>
          <w:rFonts w:ascii="Times New Roman" w:eastAsia="Times New Roman" w:hAnsi="Times New Roman" w:cs="Times New Roman"/>
          <w:color w:val="000000"/>
          <w:sz w:val="27"/>
          <w:szCs w:val="27"/>
          <w:lang w:eastAsia="pt-BR"/>
        </w:rPr>
        <w:t>:</w:t>
      </w:r>
    </w:p>
    <w:p w:rsidR="005204F8" w:rsidRPr="005204F8" w:rsidRDefault="005204F8" w:rsidP="005204F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Mais complexo de configurar do que outros layouts.</w:t>
      </w:r>
    </w:p>
    <w:p w:rsidR="005204F8" w:rsidRPr="005204F8" w:rsidRDefault="005204F8" w:rsidP="005204F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Pode ser excessivamente detalhado para interfaces simples.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7"/>
          <w:szCs w:val="27"/>
          <w:lang w:eastAsia="pt-BR"/>
        </w:rPr>
      </w:pPr>
      <w:r w:rsidRPr="005204F8">
        <w:rPr>
          <w:rFonts w:ascii="Times New Roman" w:eastAsia="Times New Roman" w:hAnsi="Times New Roman" w:cs="Times New Roman"/>
          <w:b/>
          <w:color w:val="000000"/>
          <w:sz w:val="27"/>
          <w:szCs w:val="27"/>
          <w:lang w:eastAsia="pt-BR"/>
        </w:rPr>
        <w:t>FlowLayout</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8"/>
          <w:szCs w:val="27"/>
          <w:lang w:eastAsia="pt-BR"/>
        </w:rPr>
      </w:pPr>
      <w:r w:rsidRPr="005204F8">
        <w:rPr>
          <w:rFonts w:ascii="Times New Roman" w:eastAsia="Times New Roman" w:hAnsi="Times New Roman" w:cs="Times New Roman"/>
          <w:b/>
          <w:color w:val="000000"/>
          <w:sz w:val="28"/>
          <w:szCs w:val="27"/>
          <w:lang w:eastAsia="pt-BR"/>
        </w:rPr>
        <w:t>Vantagens</w:t>
      </w:r>
      <w:r w:rsidRPr="005204F8">
        <w:rPr>
          <w:rFonts w:ascii="Times New Roman" w:eastAsia="Times New Roman" w:hAnsi="Times New Roman" w:cs="Times New Roman"/>
          <w:color w:val="000000"/>
          <w:sz w:val="28"/>
          <w:szCs w:val="27"/>
          <w:lang w:eastAsia="pt-BR"/>
        </w:rPr>
        <w:t>:</w:t>
      </w:r>
    </w:p>
    <w:p w:rsidR="005204F8" w:rsidRPr="005204F8" w:rsidRDefault="005204F8" w:rsidP="005204F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Simplicidade na organização de componentes em linha ou coluna.</w:t>
      </w:r>
    </w:p>
    <w:p w:rsidR="005204F8" w:rsidRPr="005204F8" w:rsidRDefault="005204F8" w:rsidP="005204F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Fácil de usar para layouts simples.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b/>
          <w:color w:val="000000"/>
          <w:sz w:val="28"/>
          <w:szCs w:val="27"/>
          <w:lang w:eastAsia="pt-BR"/>
        </w:rPr>
        <w:t>Desvantagens</w:t>
      </w:r>
      <w:r w:rsidRPr="005204F8">
        <w:rPr>
          <w:rFonts w:ascii="Times New Roman" w:eastAsia="Times New Roman" w:hAnsi="Times New Roman" w:cs="Times New Roman"/>
          <w:color w:val="000000"/>
          <w:sz w:val="27"/>
          <w:szCs w:val="27"/>
          <w:lang w:eastAsia="pt-BR"/>
        </w:rPr>
        <w:t>:</w:t>
      </w:r>
    </w:p>
    <w:p w:rsidR="005204F8" w:rsidRPr="005204F8" w:rsidRDefault="005204F8" w:rsidP="005204F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lastRenderedPageBreak/>
        <w:t>Limitado em termos de controle preciso sobre o posicionamento.</w:t>
      </w:r>
    </w:p>
    <w:p w:rsidR="005204F8" w:rsidRPr="005204F8" w:rsidRDefault="005204F8" w:rsidP="005204F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Pode não ser adequado para interfaces complexas.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7"/>
          <w:szCs w:val="27"/>
          <w:lang w:eastAsia="pt-BR"/>
        </w:rPr>
      </w:pPr>
      <w:r w:rsidRPr="005204F8">
        <w:rPr>
          <w:rFonts w:ascii="Times New Roman" w:eastAsia="Times New Roman" w:hAnsi="Times New Roman" w:cs="Times New Roman"/>
          <w:b/>
          <w:color w:val="000000"/>
          <w:sz w:val="27"/>
          <w:szCs w:val="27"/>
          <w:lang w:eastAsia="pt-BR"/>
        </w:rPr>
        <w:t>BorderLayout</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7"/>
          <w:szCs w:val="27"/>
          <w:lang w:eastAsia="pt-BR"/>
        </w:rPr>
      </w:pPr>
      <w:r w:rsidRPr="005204F8">
        <w:rPr>
          <w:rFonts w:ascii="Times New Roman" w:eastAsia="Times New Roman" w:hAnsi="Times New Roman" w:cs="Times New Roman"/>
          <w:b/>
          <w:color w:val="000000"/>
          <w:sz w:val="28"/>
          <w:szCs w:val="27"/>
          <w:lang w:eastAsia="pt-BR"/>
        </w:rPr>
        <w:t>Vantagens</w:t>
      </w:r>
      <w:r w:rsidRPr="005204F8">
        <w:rPr>
          <w:rFonts w:ascii="Times New Roman" w:eastAsia="Times New Roman" w:hAnsi="Times New Roman" w:cs="Times New Roman"/>
          <w:b/>
          <w:color w:val="000000"/>
          <w:sz w:val="27"/>
          <w:szCs w:val="27"/>
          <w:lang w:eastAsia="pt-BR"/>
        </w:rPr>
        <w:t>:</w:t>
      </w:r>
    </w:p>
    <w:p w:rsidR="005204F8" w:rsidRPr="005204F8" w:rsidRDefault="005204F8" w:rsidP="005204F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Divide a janela em regiões claras, facilitando a organização de componentes.</w:t>
      </w:r>
    </w:p>
    <w:p w:rsidR="005204F8" w:rsidRPr="005204F8" w:rsidRDefault="005204F8" w:rsidP="005204F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Útil para interfaces com seções distintas.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b/>
          <w:color w:val="000000"/>
          <w:sz w:val="28"/>
          <w:szCs w:val="27"/>
          <w:lang w:eastAsia="pt-BR"/>
        </w:rPr>
        <w:t>Desvantagens</w:t>
      </w:r>
      <w:r w:rsidRPr="005204F8">
        <w:rPr>
          <w:rFonts w:ascii="Times New Roman" w:eastAsia="Times New Roman" w:hAnsi="Times New Roman" w:cs="Times New Roman"/>
          <w:color w:val="000000"/>
          <w:sz w:val="27"/>
          <w:szCs w:val="27"/>
          <w:lang w:eastAsia="pt-BR"/>
        </w:rPr>
        <w:t>:</w:t>
      </w:r>
    </w:p>
    <w:p w:rsidR="005204F8" w:rsidRPr="005204F8" w:rsidRDefault="005204F8" w:rsidP="005204F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Menos flexível do que outros layouts para organizações personalizadas.</w:t>
      </w:r>
    </w:p>
    <w:p w:rsidR="005204F8" w:rsidRPr="005204F8" w:rsidRDefault="005204F8" w:rsidP="005204F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Pode exigir combinação com outros layouts para layouts mais complexos.</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color w:val="000000"/>
          <w:sz w:val="28"/>
          <w:szCs w:val="27"/>
          <w:lang w:eastAsia="pt-BR"/>
        </w:rPr>
      </w:pPr>
      <w:r w:rsidRPr="005204F8">
        <w:rPr>
          <w:rFonts w:ascii="Times New Roman" w:eastAsia="Times New Roman" w:hAnsi="Times New Roman" w:cs="Times New Roman"/>
          <w:b/>
          <w:color w:val="000000"/>
          <w:sz w:val="28"/>
          <w:szCs w:val="27"/>
          <w:lang w:eastAsia="pt-BR"/>
        </w:rPr>
        <w:t>Reflexão sobre a Experiência de Aprendizado</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A experiência de desenvolver as três calculadoras com layouts diferentes foi valiosa em vários aspectos. Primeiro, aprendemos a importância de escolher o layout certo para cada aplicação, levando em consideração os requisitos de design e funcionalidade. Também ganhamos experiência prática na implementação de layouts, o que nos permitirá criar interfaces de usuário mais eficazes no futuro.</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Além disso, a comparação entre os layouts nos permitiu compreender melhor as vantagens e desvantagens de cada um. Isso nos ajudará a tomar decisões informadas ao escolher layouts para projetos futuros, considerando a complexidade do design e as preferências do usuário.</w:t>
      </w:r>
    </w:p>
    <w:p w:rsidR="005204F8" w:rsidRPr="005204F8" w:rsidRDefault="005204F8" w:rsidP="005204F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sz w:val="27"/>
          <w:szCs w:val="27"/>
          <w:lang w:eastAsia="pt-BR"/>
        </w:rPr>
      </w:pPr>
      <w:r w:rsidRPr="005204F8">
        <w:rPr>
          <w:rFonts w:ascii="Times New Roman" w:eastAsia="Times New Roman" w:hAnsi="Times New Roman" w:cs="Times New Roman"/>
          <w:color w:val="000000"/>
          <w:sz w:val="27"/>
          <w:szCs w:val="27"/>
          <w:lang w:eastAsia="pt-BR"/>
        </w:rPr>
        <w:t>No geral, a experiência de aprendizado sobre layouts em Java Swing foi fundamental para nosso desenvolvimento como programadores de interface de usuário. Saber escolher e implementar layouts apropriados é uma habilidade essencial que certamente aplicaremos em projetos futuros para criar interfaces de usuário mais eficazes e esteticamente agradáveis.</w:t>
      </w:r>
    </w:p>
    <w:p w:rsidR="005204F8" w:rsidRPr="005204F8" w:rsidRDefault="005204F8" w:rsidP="005204F8">
      <w:pPr>
        <w:pBdr>
          <w:bottom w:val="single" w:sz="6" w:space="1" w:color="auto"/>
        </w:pBdr>
        <w:spacing w:after="0" w:line="240" w:lineRule="auto"/>
        <w:jc w:val="center"/>
        <w:rPr>
          <w:rFonts w:ascii="Arial" w:eastAsia="Times New Roman" w:hAnsi="Arial" w:cs="Arial"/>
          <w:vanish/>
          <w:sz w:val="16"/>
          <w:szCs w:val="16"/>
          <w:lang w:eastAsia="pt-BR"/>
        </w:rPr>
      </w:pPr>
      <w:r w:rsidRPr="005204F8">
        <w:rPr>
          <w:rFonts w:ascii="Arial" w:eastAsia="Times New Roman" w:hAnsi="Arial" w:cs="Arial"/>
          <w:vanish/>
          <w:sz w:val="16"/>
          <w:szCs w:val="16"/>
          <w:lang w:eastAsia="pt-BR"/>
        </w:rPr>
        <w:t>Parte superior do formulário</w:t>
      </w:r>
    </w:p>
    <w:p w:rsidR="009C264B" w:rsidRDefault="00CC5048"/>
    <w:sectPr w:rsidR="009C2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DBF"/>
    <w:multiLevelType w:val="multilevel"/>
    <w:tmpl w:val="AA5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0092A"/>
    <w:multiLevelType w:val="multilevel"/>
    <w:tmpl w:val="9E0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E6354B"/>
    <w:multiLevelType w:val="multilevel"/>
    <w:tmpl w:val="7CFC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E130C7"/>
    <w:multiLevelType w:val="multilevel"/>
    <w:tmpl w:val="0F8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D181E"/>
    <w:multiLevelType w:val="multilevel"/>
    <w:tmpl w:val="BECA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528A3"/>
    <w:multiLevelType w:val="multilevel"/>
    <w:tmpl w:val="426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F8"/>
    <w:rsid w:val="003064AC"/>
    <w:rsid w:val="005204F8"/>
    <w:rsid w:val="007C1B7D"/>
    <w:rsid w:val="00AD4791"/>
    <w:rsid w:val="00CC50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E7C1"/>
  <w15:chartTrackingRefBased/>
  <w15:docId w15:val="{92EA658D-C0AC-4A59-87CB-049B9AB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04F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5204F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204F8"/>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99044">
      <w:bodyDiv w:val="1"/>
      <w:marLeft w:val="0"/>
      <w:marRight w:val="0"/>
      <w:marTop w:val="0"/>
      <w:marBottom w:val="0"/>
      <w:divBdr>
        <w:top w:val="none" w:sz="0" w:space="0" w:color="auto"/>
        <w:left w:val="none" w:sz="0" w:space="0" w:color="auto"/>
        <w:bottom w:val="none" w:sz="0" w:space="0" w:color="auto"/>
        <w:right w:val="none" w:sz="0" w:space="0" w:color="auto"/>
      </w:divBdr>
      <w:divsChild>
        <w:div w:id="1542353007">
          <w:marLeft w:val="0"/>
          <w:marRight w:val="0"/>
          <w:marTop w:val="0"/>
          <w:marBottom w:val="0"/>
          <w:divBdr>
            <w:top w:val="single" w:sz="2" w:space="0" w:color="D9D9E3"/>
            <w:left w:val="single" w:sz="2" w:space="0" w:color="D9D9E3"/>
            <w:bottom w:val="single" w:sz="2" w:space="0" w:color="D9D9E3"/>
            <w:right w:val="single" w:sz="2" w:space="0" w:color="D9D9E3"/>
          </w:divBdr>
          <w:divsChild>
            <w:div w:id="1670134694">
              <w:marLeft w:val="0"/>
              <w:marRight w:val="0"/>
              <w:marTop w:val="0"/>
              <w:marBottom w:val="0"/>
              <w:divBdr>
                <w:top w:val="single" w:sz="2" w:space="0" w:color="D9D9E3"/>
                <w:left w:val="single" w:sz="2" w:space="0" w:color="D9D9E3"/>
                <w:bottom w:val="single" w:sz="2" w:space="0" w:color="D9D9E3"/>
                <w:right w:val="single" w:sz="2" w:space="0" w:color="D9D9E3"/>
              </w:divBdr>
              <w:divsChild>
                <w:div w:id="1444181323">
                  <w:marLeft w:val="0"/>
                  <w:marRight w:val="0"/>
                  <w:marTop w:val="0"/>
                  <w:marBottom w:val="0"/>
                  <w:divBdr>
                    <w:top w:val="single" w:sz="2" w:space="0" w:color="D9D9E3"/>
                    <w:left w:val="single" w:sz="2" w:space="0" w:color="D9D9E3"/>
                    <w:bottom w:val="single" w:sz="2" w:space="0" w:color="D9D9E3"/>
                    <w:right w:val="single" w:sz="2" w:space="0" w:color="D9D9E3"/>
                  </w:divBdr>
                  <w:divsChild>
                    <w:div w:id="684551131">
                      <w:marLeft w:val="0"/>
                      <w:marRight w:val="0"/>
                      <w:marTop w:val="0"/>
                      <w:marBottom w:val="0"/>
                      <w:divBdr>
                        <w:top w:val="single" w:sz="2" w:space="0" w:color="D9D9E3"/>
                        <w:left w:val="single" w:sz="2" w:space="0" w:color="D9D9E3"/>
                        <w:bottom w:val="single" w:sz="2" w:space="0" w:color="D9D9E3"/>
                        <w:right w:val="single" w:sz="2" w:space="0" w:color="D9D9E3"/>
                      </w:divBdr>
                      <w:divsChild>
                        <w:div w:id="1685133551">
                          <w:marLeft w:val="0"/>
                          <w:marRight w:val="0"/>
                          <w:marTop w:val="0"/>
                          <w:marBottom w:val="0"/>
                          <w:divBdr>
                            <w:top w:val="single" w:sz="2" w:space="0" w:color="auto"/>
                            <w:left w:val="single" w:sz="2" w:space="0" w:color="auto"/>
                            <w:bottom w:val="single" w:sz="6" w:space="0" w:color="auto"/>
                            <w:right w:val="single" w:sz="2" w:space="0" w:color="auto"/>
                          </w:divBdr>
                          <w:divsChild>
                            <w:div w:id="89504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8892">
                                  <w:marLeft w:val="0"/>
                                  <w:marRight w:val="0"/>
                                  <w:marTop w:val="0"/>
                                  <w:marBottom w:val="0"/>
                                  <w:divBdr>
                                    <w:top w:val="single" w:sz="2" w:space="0" w:color="D9D9E3"/>
                                    <w:left w:val="single" w:sz="2" w:space="0" w:color="D9D9E3"/>
                                    <w:bottom w:val="single" w:sz="2" w:space="0" w:color="D9D9E3"/>
                                    <w:right w:val="single" w:sz="2" w:space="0" w:color="D9D9E3"/>
                                  </w:divBdr>
                                  <w:divsChild>
                                    <w:div w:id="918101306">
                                      <w:marLeft w:val="0"/>
                                      <w:marRight w:val="0"/>
                                      <w:marTop w:val="0"/>
                                      <w:marBottom w:val="0"/>
                                      <w:divBdr>
                                        <w:top w:val="single" w:sz="2" w:space="0" w:color="D9D9E3"/>
                                        <w:left w:val="single" w:sz="2" w:space="0" w:color="D9D9E3"/>
                                        <w:bottom w:val="single" w:sz="2" w:space="0" w:color="D9D9E3"/>
                                        <w:right w:val="single" w:sz="2" w:space="0" w:color="D9D9E3"/>
                                      </w:divBdr>
                                      <w:divsChild>
                                        <w:div w:id="1895265736">
                                          <w:marLeft w:val="0"/>
                                          <w:marRight w:val="0"/>
                                          <w:marTop w:val="0"/>
                                          <w:marBottom w:val="0"/>
                                          <w:divBdr>
                                            <w:top w:val="single" w:sz="2" w:space="0" w:color="D9D9E3"/>
                                            <w:left w:val="single" w:sz="2" w:space="0" w:color="D9D9E3"/>
                                            <w:bottom w:val="single" w:sz="2" w:space="0" w:color="D9D9E3"/>
                                            <w:right w:val="single" w:sz="2" w:space="0" w:color="D9D9E3"/>
                                          </w:divBdr>
                                          <w:divsChild>
                                            <w:div w:id="1740442124">
                                              <w:marLeft w:val="0"/>
                                              <w:marRight w:val="0"/>
                                              <w:marTop w:val="0"/>
                                              <w:marBottom w:val="0"/>
                                              <w:divBdr>
                                                <w:top w:val="single" w:sz="2" w:space="0" w:color="D9D9E3"/>
                                                <w:left w:val="single" w:sz="2" w:space="0" w:color="D9D9E3"/>
                                                <w:bottom w:val="single" w:sz="2" w:space="0" w:color="D9D9E3"/>
                                                <w:right w:val="single" w:sz="2" w:space="0" w:color="D9D9E3"/>
                                              </w:divBdr>
                                              <w:divsChild>
                                                <w:div w:id="86405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5029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782</Words>
  <Characters>4229</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Tarde - A</dc:creator>
  <cp:keywords/>
  <dc:description/>
  <cp:lastModifiedBy>Dev Tarde - A</cp:lastModifiedBy>
  <cp:revision>3</cp:revision>
  <dcterms:created xsi:type="dcterms:W3CDTF">2023-09-18T16:52:00Z</dcterms:created>
  <dcterms:modified xsi:type="dcterms:W3CDTF">2023-09-18T17:26:00Z</dcterms:modified>
</cp:coreProperties>
</file>