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5670"/>
        <w:gridCol w:w="847"/>
        <w:gridCol w:w="5670"/>
        <w:gridCol w:w="847"/>
      </w:tblGrid>
      <w:tr w:rsidR="00B232DF" w14:paraId="2E51E59F" w14:textId="77777777" w:rsidTr="009C413D">
        <w:tc>
          <w:tcPr>
            <w:tcW w:w="867" w:type="dxa"/>
          </w:tcPr>
          <w:p w14:paraId="4D926DC6" w14:textId="77777777" w:rsidR="00B232DF" w:rsidRDefault="00000000" w:rsidP="00947106">
            <w:pPr>
              <w:jc w:val="both"/>
            </w:pPr>
            <w:r>
              <w:t>Linha</w:t>
            </w:r>
          </w:p>
        </w:tc>
        <w:tc>
          <w:tcPr>
            <w:tcW w:w="5670" w:type="dxa"/>
          </w:tcPr>
          <w:p w14:paraId="058A23DE" w14:textId="77777777" w:rsidR="00B232DF" w:rsidRDefault="00000000" w:rsidP="00947106">
            <w:pPr>
              <w:jc w:val="both"/>
            </w:pPr>
            <w:r>
              <w:t>Texto original</w:t>
            </w:r>
          </w:p>
        </w:tc>
        <w:tc>
          <w:tcPr>
            <w:tcW w:w="847" w:type="dxa"/>
          </w:tcPr>
          <w:p w14:paraId="1F8EB472" w14:textId="77777777" w:rsidR="00B232DF" w:rsidRDefault="00000000" w:rsidP="00947106">
            <w:pPr>
              <w:jc w:val="both"/>
            </w:pPr>
            <w:r>
              <w:t>Qtd 1</w:t>
            </w:r>
          </w:p>
        </w:tc>
        <w:tc>
          <w:tcPr>
            <w:tcW w:w="5670" w:type="dxa"/>
          </w:tcPr>
          <w:p w14:paraId="40AD471D" w14:textId="77777777" w:rsidR="00B232DF" w:rsidRDefault="00000000" w:rsidP="00947106">
            <w:pPr>
              <w:jc w:val="both"/>
            </w:pPr>
            <w:r>
              <w:t>Texto traduzido</w:t>
            </w:r>
          </w:p>
        </w:tc>
        <w:tc>
          <w:tcPr>
            <w:tcW w:w="847" w:type="dxa"/>
          </w:tcPr>
          <w:p w14:paraId="528E0B3C" w14:textId="77777777" w:rsidR="00B232DF" w:rsidRDefault="00000000" w:rsidP="00947106">
            <w:pPr>
              <w:jc w:val="both"/>
            </w:pPr>
            <w:r>
              <w:t>Qtd 2</w:t>
            </w:r>
          </w:p>
        </w:tc>
      </w:tr>
      <w:tr w:rsidR="00B232DF" w14:paraId="3F1A8D35" w14:textId="77777777" w:rsidTr="009C413D">
        <w:tc>
          <w:tcPr>
            <w:tcW w:w="867" w:type="dxa"/>
          </w:tcPr>
          <w:p w14:paraId="16E2E306" w14:textId="77777777" w:rsidR="00B232DF" w:rsidRDefault="00000000" w:rsidP="00947106">
            <w:pPr>
              <w:jc w:val="both"/>
            </w:pPr>
            <w:r>
              <w:t>1</w:t>
            </w:r>
          </w:p>
        </w:tc>
        <w:tc>
          <w:tcPr>
            <w:tcW w:w="5670" w:type="dxa"/>
          </w:tcPr>
          <w:p w14:paraId="192C23FD" w14:textId="77777777" w:rsidR="00B232DF" w:rsidRDefault="00000000" w:rsidP="00947106">
            <w:pPr>
              <w:jc w:val="both"/>
            </w:pPr>
            <w:r>
              <w:rPr>
                <w:b/>
                <w:sz w:val="32"/>
              </w:rPr>
              <w:t>3. METODOLOGIA</w:t>
            </w:r>
          </w:p>
        </w:tc>
        <w:tc>
          <w:tcPr>
            <w:tcW w:w="847" w:type="dxa"/>
          </w:tcPr>
          <w:p w14:paraId="4D6D6D56" w14:textId="77777777" w:rsidR="00B232DF" w:rsidRDefault="00000000" w:rsidP="00947106">
            <w:pPr>
              <w:jc w:val="both"/>
            </w:pPr>
            <w:r>
              <w:t>2</w:t>
            </w:r>
          </w:p>
        </w:tc>
        <w:tc>
          <w:tcPr>
            <w:tcW w:w="5670" w:type="dxa"/>
          </w:tcPr>
          <w:p w14:paraId="7A086091" w14:textId="77777777" w:rsidR="00B232DF" w:rsidRDefault="00000000" w:rsidP="00947106">
            <w:pPr>
              <w:jc w:val="both"/>
            </w:pPr>
            <w:r>
              <w:rPr>
                <w:b/>
                <w:sz w:val="32"/>
              </w:rPr>
              <w:t>3. Methodology</w:t>
            </w:r>
          </w:p>
        </w:tc>
        <w:tc>
          <w:tcPr>
            <w:tcW w:w="847" w:type="dxa"/>
          </w:tcPr>
          <w:p w14:paraId="2E6DA332" w14:textId="77777777" w:rsidR="00B232DF" w:rsidRDefault="00000000" w:rsidP="00947106">
            <w:pPr>
              <w:jc w:val="both"/>
            </w:pPr>
            <w:r>
              <w:t>2</w:t>
            </w:r>
          </w:p>
        </w:tc>
      </w:tr>
      <w:tr w:rsidR="00B232DF" w14:paraId="7A7B1BD6" w14:textId="77777777" w:rsidTr="009C413D">
        <w:tc>
          <w:tcPr>
            <w:tcW w:w="867" w:type="dxa"/>
          </w:tcPr>
          <w:p w14:paraId="78A7EE23" w14:textId="77777777" w:rsidR="00B232DF" w:rsidRDefault="00000000" w:rsidP="00947106">
            <w:pPr>
              <w:jc w:val="both"/>
            </w:pPr>
            <w:r>
              <w:t>2</w:t>
            </w:r>
          </w:p>
        </w:tc>
        <w:tc>
          <w:tcPr>
            <w:tcW w:w="5670" w:type="dxa"/>
          </w:tcPr>
          <w:p w14:paraId="5D67A448" w14:textId="77777777" w:rsidR="00B232DF" w:rsidRPr="00EA299D" w:rsidRDefault="00000000" w:rsidP="00947106">
            <w:pPr>
              <w:jc w:val="both"/>
              <w:rPr>
                <w:lang w:val="pt-BR"/>
              </w:rPr>
            </w:pPr>
            <w:r w:rsidRPr="00EA299D">
              <w:rPr>
                <w:sz w:val="24"/>
                <w:lang w:val="pt-BR"/>
              </w:rPr>
              <w:t>Pesquisas bibliográficas na base Scopus confirmaram a lacuna documental citada na introdução deste artigo.</w:t>
            </w:r>
          </w:p>
        </w:tc>
        <w:tc>
          <w:tcPr>
            <w:tcW w:w="847" w:type="dxa"/>
          </w:tcPr>
          <w:p w14:paraId="6C1649D3" w14:textId="77777777" w:rsidR="00B232DF" w:rsidRDefault="00000000" w:rsidP="00947106">
            <w:pPr>
              <w:jc w:val="both"/>
            </w:pPr>
            <w:r>
              <w:t>14</w:t>
            </w:r>
          </w:p>
        </w:tc>
        <w:tc>
          <w:tcPr>
            <w:tcW w:w="5670" w:type="dxa"/>
          </w:tcPr>
          <w:p w14:paraId="2E1B2488" w14:textId="77777777" w:rsidR="00B232DF" w:rsidRDefault="00000000" w:rsidP="00947106">
            <w:pPr>
              <w:jc w:val="both"/>
            </w:pPr>
            <w:r>
              <w:rPr>
                <w:sz w:val="24"/>
              </w:rPr>
              <w:t>Bibliographic searches in the Scopus database confirmed the documentary gap mentioned in the introduction to this article.</w:t>
            </w:r>
          </w:p>
        </w:tc>
        <w:tc>
          <w:tcPr>
            <w:tcW w:w="847" w:type="dxa"/>
          </w:tcPr>
          <w:p w14:paraId="62553911" w14:textId="77777777" w:rsidR="00B232DF" w:rsidRDefault="00000000" w:rsidP="00947106">
            <w:pPr>
              <w:jc w:val="both"/>
            </w:pPr>
            <w:r>
              <w:t>17</w:t>
            </w:r>
          </w:p>
        </w:tc>
      </w:tr>
      <w:tr w:rsidR="00B232DF" w14:paraId="31651317" w14:textId="77777777" w:rsidTr="009C413D">
        <w:tc>
          <w:tcPr>
            <w:tcW w:w="867" w:type="dxa"/>
          </w:tcPr>
          <w:p w14:paraId="5FE7D8B3" w14:textId="77777777" w:rsidR="00B232DF" w:rsidRDefault="00000000" w:rsidP="00947106">
            <w:pPr>
              <w:jc w:val="both"/>
            </w:pPr>
            <w:r>
              <w:t>3</w:t>
            </w:r>
          </w:p>
        </w:tc>
        <w:tc>
          <w:tcPr>
            <w:tcW w:w="5670" w:type="dxa"/>
          </w:tcPr>
          <w:p w14:paraId="5C7143E3" w14:textId="77777777" w:rsidR="00B232DF" w:rsidRPr="00EA299D" w:rsidRDefault="00000000" w:rsidP="00947106">
            <w:pPr>
              <w:jc w:val="both"/>
              <w:rPr>
                <w:lang w:val="pt-BR"/>
              </w:rPr>
            </w:pPr>
            <w:r w:rsidRPr="00EA299D">
              <w:rPr>
                <w:sz w:val="24"/>
                <w:lang w:val="pt-BR"/>
              </w:rPr>
              <w:t>Uma primeira rodada utilizou a expressão “</w:t>
            </w:r>
            <w:proofErr w:type="spellStart"/>
            <w:r w:rsidRPr="00EA299D">
              <w:rPr>
                <w:sz w:val="24"/>
                <w:lang w:val="pt-BR"/>
              </w:rPr>
              <w:t>scenario</w:t>
            </w:r>
            <w:proofErr w:type="spellEnd"/>
            <w:r w:rsidRPr="00EA299D">
              <w:rPr>
                <w:sz w:val="24"/>
                <w:lang w:val="pt-BR"/>
              </w:rPr>
              <w:t xml:space="preserve"> </w:t>
            </w:r>
            <w:proofErr w:type="spellStart"/>
            <w:r w:rsidRPr="00EA299D">
              <w:rPr>
                <w:sz w:val="24"/>
                <w:lang w:val="pt-BR"/>
              </w:rPr>
              <w:t>planning</w:t>
            </w:r>
            <w:proofErr w:type="spellEnd"/>
            <w:r w:rsidRPr="00EA299D">
              <w:rPr>
                <w:sz w:val="24"/>
                <w:lang w:val="pt-BR"/>
              </w:rPr>
              <w:t>” associada a termos referentes a aplicações do planejamento por cenários:</w:t>
            </w:r>
          </w:p>
        </w:tc>
        <w:tc>
          <w:tcPr>
            <w:tcW w:w="847" w:type="dxa"/>
          </w:tcPr>
          <w:p w14:paraId="004634C9" w14:textId="77777777" w:rsidR="00B232DF" w:rsidRDefault="00000000" w:rsidP="00947106">
            <w:pPr>
              <w:jc w:val="both"/>
            </w:pPr>
            <w:r>
              <w:t>18</w:t>
            </w:r>
          </w:p>
        </w:tc>
        <w:tc>
          <w:tcPr>
            <w:tcW w:w="5670" w:type="dxa"/>
          </w:tcPr>
          <w:p w14:paraId="2063A3EA" w14:textId="7B36E789" w:rsidR="00B232DF" w:rsidRPr="00D92042" w:rsidRDefault="00D92042" w:rsidP="00947106">
            <w:pPr>
              <w:jc w:val="both"/>
              <w:rPr>
                <w:color w:val="FF0000"/>
              </w:rPr>
            </w:pPr>
            <w:r w:rsidRPr="00D92042">
              <w:rPr>
                <w:sz w:val="24"/>
              </w:rPr>
              <w:t>A first round used the expression “scenario planning” associated with terms related to applications of scenario planning:</w:t>
            </w:r>
          </w:p>
        </w:tc>
        <w:tc>
          <w:tcPr>
            <w:tcW w:w="847" w:type="dxa"/>
          </w:tcPr>
          <w:p w14:paraId="299417E2" w14:textId="77777777" w:rsidR="00B232DF" w:rsidRDefault="00000000" w:rsidP="00947106">
            <w:pPr>
              <w:jc w:val="both"/>
            </w:pPr>
            <w:r>
              <w:t>18</w:t>
            </w:r>
          </w:p>
        </w:tc>
      </w:tr>
      <w:tr w:rsidR="00B232DF" w14:paraId="540105DF" w14:textId="77777777" w:rsidTr="009C413D">
        <w:tc>
          <w:tcPr>
            <w:tcW w:w="867" w:type="dxa"/>
          </w:tcPr>
          <w:p w14:paraId="0D9A38F8" w14:textId="77777777" w:rsidR="00B232DF" w:rsidRDefault="00000000" w:rsidP="00947106">
            <w:pPr>
              <w:jc w:val="both"/>
            </w:pPr>
            <w:r>
              <w:t>4</w:t>
            </w:r>
          </w:p>
        </w:tc>
        <w:tc>
          <w:tcPr>
            <w:tcW w:w="5670" w:type="dxa"/>
          </w:tcPr>
          <w:p w14:paraId="70882CE0" w14:textId="77777777" w:rsidR="00B232DF" w:rsidRPr="00EA299D" w:rsidRDefault="00000000" w:rsidP="00947106">
            <w:pPr>
              <w:jc w:val="both"/>
              <w:rPr>
                <w:lang w:val="pt-BR"/>
              </w:rPr>
            </w:pPr>
            <w:r w:rsidRPr="00EA299D">
              <w:rPr>
                <w:sz w:val="24"/>
                <w:lang w:val="pt-BR"/>
              </w:rPr>
              <w:t>o objetivo era identificar oportunidades de pesquisa.</w:t>
            </w:r>
          </w:p>
        </w:tc>
        <w:tc>
          <w:tcPr>
            <w:tcW w:w="847" w:type="dxa"/>
          </w:tcPr>
          <w:p w14:paraId="332E82B7" w14:textId="77777777" w:rsidR="00B232DF" w:rsidRDefault="00000000" w:rsidP="00947106">
            <w:pPr>
              <w:jc w:val="both"/>
            </w:pPr>
            <w:r>
              <w:t>7</w:t>
            </w:r>
          </w:p>
        </w:tc>
        <w:tc>
          <w:tcPr>
            <w:tcW w:w="5670" w:type="dxa"/>
          </w:tcPr>
          <w:p w14:paraId="1A596B58" w14:textId="2A6B80EF" w:rsidR="00B232DF" w:rsidRPr="007E5086" w:rsidRDefault="007E5086" w:rsidP="00947106">
            <w:pPr>
              <w:jc w:val="both"/>
              <w:rPr>
                <w:sz w:val="24"/>
              </w:rPr>
            </w:pPr>
            <w:proofErr w:type="gramStart"/>
            <w:r w:rsidRPr="007E5086">
              <w:rPr>
                <w:sz w:val="24"/>
              </w:rPr>
              <w:t>the</w:t>
            </w:r>
            <w:proofErr w:type="gramEnd"/>
            <w:r w:rsidRPr="007E5086">
              <w:rPr>
                <w:sz w:val="24"/>
              </w:rPr>
              <w:t xml:space="preserve"> objective was to identify research opportunities.</w:t>
            </w:r>
          </w:p>
        </w:tc>
        <w:tc>
          <w:tcPr>
            <w:tcW w:w="847" w:type="dxa"/>
          </w:tcPr>
          <w:p w14:paraId="7377BFAB" w14:textId="77777777" w:rsidR="00B232DF" w:rsidRDefault="00000000" w:rsidP="00947106">
            <w:pPr>
              <w:jc w:val="both"/>
            </w:pPr>
            <w:r>
              <w:t>7</w:t>
            </w:r>
          </w:p>
        </w:tc>
      </w:tr>
      <w:tr w:rsidR="00B232DF" w14:paraId="31E69383" w14:textId="77777777" w:rsidTr="009C413D">
        <w:tc>
          <w:tcPr>
            <w:tcW w:w="867" w:type="dxa"/>
          </w:tcPr>
          <w:p w14:paraId="464B1481" w14:textId="77777777" w:rsidR="00B232DF" w:rsidRDefault="00000000" w:rsidP="00947106">
            <w:pPr>
              <w:jc w:val="both"/>
            </w:pPr>
            <w:r>
              <w:t>5</w:t>
            </w:r>
          </w:p>
        </w:tc>
        <w:tc>
          <w:tcPr>
            <w:tcW w:w="5670" w:type="dxa"/>
          </w:tcPr>
          <w:p w14:paraId="495E6032" w14:textId="77777777" w:rsidR="00B232DF" w:rsidRPr="00EA299D" w:rsidRDefault="00000000" w:rsidP="00947106">
            <w:pPr>
              <w:jc w:val="both"/>
              <w:rPr>
                <w:lang w:val="pt-BR"/>
              </w:rPr>
            </w:pPr>
            <w:r w:rsidRPr="00EA299D">
              <w:rPr>
                <w:sz w:val="24"/>
                <w:lang w:val="pt-BR"/>
              </w:rPr>
              <w:t>Debates em grupos de estudos prospectivos acusaram carência na fundamentação teórica da área.</w:t>
            </w:r>
          </w:p>
        </w:tc>
        <w:tc>
          <w:tcPr>
            <w:tcW w:w="847" w:type="dxa"/>
          </w:tcPr>
          <w:p w14:paraId="449D3502" w14:textId="77777777" w:rsidR="00B232DF" w:rsidRDefault="00000000" w:rsidP="00947106">
            <w:pPr>
              <w:jc w:val="both"/>
            </w:pPr>
            <w:r>
              <w:t>13</w:t>
            </w:r>
          </w:p>
        </w:tc>
        <w:tc>
          <w:tcPr>
            <w:tcW w:w="5670" w:type="dxa"/>
          </w:tcPr>
          <w:p w14:paraId="5E075535" w14:textId="77777777" w:rsidR="00B232DF" w:rsidRDefault="00000000" w:rsidP="00947106">
            <w:pPr>
              <w:jc w:val="both"/>
            </w:pPr>
            <w:r>
              <w:rPr>
                <w:sz w:val="24"/>
              </w:rPr>
              <w:t>Debates in foresight study groups pointed to a shortage in the field’s theoretical foundation.</w:t>
            </w:r>
          </w:p>
        </w:tc>
        <w:tc>
          <w:tcPr>
            <w:tcW w:w="847" w:type="dxa"/>
          </w:tcPr>
          <w:p w14:paraId="5A5CB708" w14:textId="77777777" w:rsidR="00B232DF" w:rsidRDefault="00000000" w:rsidP="00947106">
            <w:pPr>
              <w:jc w:val="both"/>
            </w:pPr>
            <w:r>
              <w:t>15</w:t>
            </w:r>
          </w:p>
        </w:tc>
      </w:tr>
      <w:tr w:rsidR="00B232DF" w14:paraId="162EF2A2" w14:textId="77777777" w:rsidTr="009C413D">
        <w:tc>
          <w:tcPr>
            <w:tcW w:w="867" w:type="dxa"/>
          </w:tcPr>
          <w:p w14:paraId="75B5C7C0" w14:textId="77777777" w:rsidR="00B232DF" w:rsidRDefault="00000000" w:rsidP="00947106">
            <w:pPr>
              <w:jc w:val="both"/>
            </w:pPr>
            <w:r>
              <w:t>6</w:t>
            </w:r>
          </w:p>
        </w:tc>
        <w:tc>
          <w:tcPr>
            <w:tcW w:w="5670" w:type="dxa"/>
          </w:tcPr>
          <w:p w14:paraId="59BD15AC" w14:textId="77777777" w:rsidR="00B232DF" w:rsidRPr="00EA299D" w:rsidRDefault="00000000" w:rsidP="00947106">
            <w:pPr>
              <w:jc w:val="both"/>
              <w:rPr>
                <w:lang w:val="pt-BR"/>
              </w:rPr>
            </w:pPr>
            <w:r w:rsidRPr="00EA299D">
              <w:rPr>
                <w:sz w:val="24"/>
                <w:lang w:val="pt-BR"/>
              </w:rPr>
              <w:t>Uma segunda rodada de pesquisas, desta vez utilizando os termos “</w:t>
            </w:r>
            <w:proofErr w:type="spellStart"/>
            <w:r w:rsidRPr="00EA299D">
              <w:rPr>
                <w:sz w:val="24"/>
                <w:lang w:val="pt-BR"/>
              </w:rPr>
              <w:t>scenario</w:t>
            </w:r>
            <w:proofErr w:type="spellEnd"/>
            <w:r w:rsidRPr="00EA299D">
              <w:rPr>
                <w:sz w:val="24"/>
                <w:lang w:val="pt-BR"/>
              </w:rPr>
              <w:t xml:space="preserve"> </w:t>
            </w:r>
            <w:proofErr w:type="spellStart"/>
            <w:r w:rsidRPr="00EA299D">
              <w:rPr>
                <w:sz w:val="24"/>
                <w:lang w:val="pt-BR"/>
              </w:rPr>
              <w:t>planning</w:t>
            </w:r>
            <w:proofErr w:type="spellEnd"/>
            <w:r w:rsidRPr="00EA299D">
              <w:rPr>
                <w:sz w:val="24"/>
                <w:lang w:val="pt-BR"/>
              </w:rPr>
              <w:t>” e “</w:t>
            </w:r>
            <w:proofErr w:type="spellStart"/>
            <w:r w:rsidRPr="00EA299D">
              <w:rPr>
                <w:sz w:val="24"/>
                <w:lang w:val="pt-BR"/>
              </w:rPr>
              <w:t>epistemology</w:t>
            </w:r>
            <w:proofErr w:type="spellEnd"/>
            <w:r w:rsidRPr="00EA299D">
              <w:rPr>
                <w:sz w:val="24"/>
                <w:lang w:val="pt-BR"/>
              </w:rPr>
              <w:t>”, confirmou o esperado.</w:t>
            </w:r>
          </w:p>
        </w:tc>
        <w:tc>
          <w:tcPr>
            <w:tcW w:w="847" w:type="dxa"/>
          </w:tcPr>
          <w:p w14:paraId="45F54A51" w14:textId="77777777" w:rsidR="00B232DF" w:rsidRDefault="00000000" w:rsidP="00947106">
            <w:pPr>
              <w:jc w:val="both"/>
            </w:pPr>
            <w:r>
              <w:t>17</w:t>
            </w:r>
          </w:p>
        </w:tc>
        <w:tc>
          <w:tcPr>
            <w:tcW w:w="5670" w:type="dxa"/>
          </w:tcPr>
          <w:p w14:paraId="6E30CF4D" w14:textId="77777777" w:rsidR="00B232DF" w:rsidRDefault="00000000" w:rsidP="00947106">
            <w:pPr>
              <w:jc w:val="both"/>
            </w:pPr>
            <w:r>
              <w:rPr>
                <w:sz w:val="24"/>
              </w:rPr>
              <w:t>A second round of searches, this time using the terms “scenario planning” and “epistemology,” confirmed what was expected.</w:t>
            </w:r>
          </w:p>
        </w:tc>
        <w:tc>
          <w:tcPr>
            <w:tcW w:w="847" w:type="dxa"/>
          </w:tcPr>
          <w:p w14:paraId="618DC0EB" w14:textId="77777777" w:rsidR="00B232DF" w:rsidRDefault="00000000" w:rsidP="00947106">
            <w:pPr>
              <w:jc w:val="both"/>
            </w:pPr>
            <w:r>
              <w:t>18</w:t>
            </w:r>
          </w:p>
        </w:tc>
      </w:tr>
      <w:tr w:rsidR="00B232DF" w14:paraId="07961B69" w14:textId="77777777" w:rsidTr="009C413D">
        <w:tc>
          <w:tcPr>
            <w:tcW w:w="867" w:type="dxa"/>
          </w:tcPr>
          <w:p w14:paraId="221EDC9D" w14:textId="77777777" w:rsidR="00B232DF" w:rsidRDefault="00000000" w:rsidP="00947106">
            <w:pPr>
              <w:jc w:val="both"/>
            </w:pPr>
            <w:r>
              <w:t>7</w:t>
            </w:r>
          </w:p>
        </w:tc>
        <w:tc>
          <w:tcPr>
            <w:tcW w:w="5670" w:type="dxa"/>
          </w:tcPr>
          <w:p w14:paraId="15022983" w14:textId="77777777" w:rsidR="00B232DF" w:rsidRPr="00EA299D" w:rsidRDefault="00000000" w:rsidP="00947106">
            <w:pPr>
              <w:jc w:val="both"/>
              <w:rPr>
                <w:lang w:val="pt-BR"/>
              </w:rPr>
            </w:pPr>
            <w:r w:rsidRPr="00EA299D">
              <w:rPr>
                <w:sz w:val="24"/>
                <w:lang w:val="pt-BR"/>
              </w:rPr>
              <w:t>A Tabela 1 mostra que, em 2021, 0,14% dos trabalhos dedicados ao tema se referiam à fundamentação teórica, e os demais ao desenvolvimento metodológico.</w:t>
            </w:r>
          </w:p>
        </w:tc>
        <w:tc>
          <w:tcPr>
            <w:tcW w:w="847" w:type="dxa"/>
          </w:tcPr>
          <w:p w14:paraId="0EFF3C18" w14:textId="77777777" w:rsidR="00B232DF" w:rsidRDefault="00000000" w:rsidP="00947106">
            <w:pPr>
              <w:jc w:val="both"/>
            </w:pPr>
            <w:r>
              <w:t>25</w:t>
            </w:r>
          </w:p>
        </w:tc>
        <w:tc>
          <w:tcPr>
            <w:tcW w:w="5670" w:type="dxa"/>
          </w:tcPr>
          <w:p w14:paraId="70B10C5A" w14:textId="77777777" w:rsidR="00B232DF" w:rsidRDefault="00000000" w:rsidP="00947106">
            <w:pPr>
              <w:jc w:val="both"/>
            </w:pPr>
            <w:r>
              <w:rPr>
                <w:sz w:val="24"/>
              </w:rPr>
              <w:t>Table 1 shows that, in 2021, 0.14% of the works devoted to the theme referred to the theoretical foundation, and the remainder to methodological development.</w:t>
            </w:r>
          </w:p>
        </w:tc>
        <w:tc>
          <w:tcPr>
            <w:tcW w:w="847" w:type="dxa"/>
          </w:tcPr>
          <w:p w14:paraId="5333DC45" w14:textId="77777777" w:rsidR="00B232DF" w:rsidRDefault="00000000" w:rsidP="00947106">
            <w:pPr>
              <w:jc w:val="both"/>
            </w:pPr>
            <w:r>
              <w:t>26</w:t>
            </w:r>
          </w:p>
        </w:tc>
      </w:tr>
      <w:tr w:rsidR="00B232DF" w14:paraId="27E157D1" w14:textId="77777777" w:rsidTr="009C413D">
        <w:tc>
          <w:tcPr>
            <w:tcW w:w="867" w:type="dxa"/>
          </w:tcPr>
          <w:p w14:paraId="24A6448B" w14:textId="77777777" w:rsidR="00B232DF" w:rsidRDefault="00000000" w:rsidP="00947106">
            <w:pPr>
              <w:jc w:val="both"/>
            </w:pPr>
            <w:r>
              <w:t>8</w:t>
            </w:r>
          </w:p>
        </w:tc>
        <w:tc>
          <w:tcPr>
            <w:tcW w:w="5670" w:type="dxa"/>
          </w:tcPr>
          <w:p w14:paraId="19A04138" w14:textId="77777777" w:rsidR="00B232DF" w:rsidRPr="00EA299D" w:rsidRDefault="00000000" w:rsidP="00947106">
            <w:pPr>
              <w:jc w:val="both"/>
              <w:rPr>
                <w:lang w:val="pt-BR"/>
              </w:rPr>
            </w:pPr>
            <w:r w:rsidRPr="00EA299D">
              <w:rPr>
                <w:sz w:val="24"/>
                <w:lang w:val="pt-BR"/>
              </w:rPr>
              <w:t xml:space="preserve">A investigação da legitimidade científica foi </w:t>
            </w:r>
            <w:r w:rsidRPr="00EA299D">
              <w:rPr>
                <w:sz w:val="24"/>
                <w:lang w:val="pt-BR"/>
              </w:rPr>
              <w:lastRenderedPageBreak/>
              <w:t>orientada a René Descartes (2001) desde o início;</w:t>
            </w:r>
          </w:p>
        </w:tc>
        <w:tc>
          <w:tcPr>
            <w:tcW w:w="847" w:type="dxa"/>
          </w:tcPr>
          <w:p w14:paraId="33F2C814" w14:textId="77777777" w:rsidR="00B232DF" w:rsidRDefault="00000000" w:rsidP="00947106">
            <w:pPr>
              <w:jc w:val="both"/>
            </w:pPr>
            <w:r>
              <w:lastRenderedPageBreak/>
              <w:t>14</w:t>
            </w:r>
          </w:p>
        </w:tc>
        <w:tc>
          <w:tcPr>
            <w:tcW w:w="5670" w:type="dxa"/>
          </w:tcPr>
          <w:p w14:paraId="03F26CBA" w14:textId="53B0EBA0" w:rsidR="00B232DF" w:rsidRPr="00220129" w:rsidRDefault="00220129" w:rsidP="00947106">
            <w:pPr>
              <w:jc w:val="both"/>
              <w:rPr>
                <w:color w:val="FF0000"/>
              </w:rPr>
            </w:pPr>
            <w:r w:rsidRPr="00220129">
              <w:rPr>
                <w:sz w:val="24"/>
              </w:rPr>
              <w:t xml:space="preserve">The investigation of scientific legitimacy was guided </w:t>
            </w:r>
            <w:r w:rsidRPr="00220129">
              <w:rPr>
                <w:sz w:val="24"/>
              </w:rPr>
              <w:lastRenderedPageBreak/>
              <w:t>by René Descartes (2001) from the outset;</w:t>
            </w:r>
          </w:p>
        </w:tc>
        <w:tc>
          <w:tcPr>
            <w:tcW w:w="847" w:type="dxa"/>
          </w:tcPr>
          <w:p w14:paraId="0641DDA9" w14:textId="77777777" w:rsidR="00B232DF" w:rsidRDefault="00000000" w:rsidP="00947106">
            <w:pPr>
              <w:jc w:val="both"/>
            </w:pPr>
            <w:r>
              <w:lastRenderedPageBreak/>
              <w:t>14</w:t>
            </w:r>
          </w:p>
        </w:tc>
      </w:tr>
      <w:tr w:rsidR="00B232DF" w14:paraId="4B2B9565" w14:textId="77777777" w:rsidTr="009C413D">
        <w:tc>
          <w:tcPr>
            <w:tcW w:w="867" w:type="dxa"/>
          </w:tcPr>
          <w:p w14:paraId="0AF2A1FB" w14:textId="77777777" w:rsidR="00B232DF" w:rsidRDefault="00000000" w:rsidP="00947106">
            <w:pPr>
              <w:jc w:val="both"/>
            </w:pPr>
            <w:r>
              <w:t>9</w:t>
            </w:r>
          </w:p>
        </w:tc>
        <w:tc>
          <w:tcPr>
            <w:tcW w:w="5670" w:type="dxa"/>
          </w:tcPr>
          <w:p w14:paraId="193CBE60" w14:textId="77777777" w:rsidR="00B232DF" w:rsidRPr="00EA299D" w:rsidRDefault="00000000" w:rsidP="00947106">
            <w:pPr>
              <w:jc w:val="both"/>
              <w:rPr>
                <w:lang w:val="pt-BR"/>
              </w:rPr>
            </w:pPr>
            <w:r w:rsidRPr="00EA299D">
              <w:rPr>
                <w:sz w:val="24"/>
                <w:lang w:val="pt-BR"/>
              </w:rPr>
              <w:t>já a legitimidade epistemológica considerou a teoria clássica, o próprio Descartes (2001), David Hume, Immanuel Kant e Karl Popper.</w:t>
            </w:r>
          </w:p>
        </w:tc>
        <w:tc>
          <w:tcPr>
            <w:tcW w:w="847" w:type="dxa"/>
          </w:tcPr>
          <w:p w14:paraId="4A603873" w14:textId="77777777" w:rsidR="00B232DF" w:rsidRDefault="00000000" w:rsidP="00947106">
            <w:pPr>
              <w:jc w:val="both"/>
            </w:pPr>
            <w:r>
              <w:t>19</w:t>
            </w:r>
          </w:p>
        </w:tc>
        <w:tc>
          <w:tcPr>
            <w:tcW w:w="5670" w:type="dxa"/>
          </w:tcPr>
          <w:p w14:paraId="686269DE" w14:textId="7D6AB64F" w:rsidR="00B232DF" w:rsidRPr="00694C45" w:rsidRDefault="00694C45" w:rsidP="00947106">
            <w:pPr>
              <w:jc w:val="both"/>
              <w:rPr>
                <w:color w:val="FF0000"/>
              </w:rPr>
            </w:pPr>
            <w:r w:rsidRPr="00694C45">
              <w:rPr>
                <w:sz w:val="24"/>
              </w:rPr>
              <w:t>epistemological legitimacy, in turn, considered classical theory, Descartes himself (2001), David Hume, Immanuel Kant, and Karl Popper.</w:t>
            </w:r>
          </w:p>
        </w:tc>
        <w:tc>
          <w:tcPr>
            <w:tcW w:w="847" w:type="dxa"/>
          </w:tcPr>
          <w:p w14:paraId="22845E8A" w14:textId="77777777" w:rsidR="00B232DF" w:rsidRDefault="00000000" w:rsidP="00947106">
            <w:pPr>
              <w:jc w:val="both"/>
            </w:pPr>
            <w:r>
              <w:t>19</w:t>
            </w:r>
          </w:p>
        </w:tc>
      </w:tr>
      <w:tr w:rsidR="00B232DF" w14:paraId="1C3822E7" w14:textId="77777777" w:rsidTr="009C413D">
        <w:tc>
          <w:tcPr>
            <w:tcW w:w="867" w:type="dxa"/>
          </w:tcPr>
          <w:p w14:paraId="620F258C" w14:textId="77777777" w:rsidR="00B232DF" w:rsidRDefault="00000000" w:rsidP="00947106">
            <w:pPr>
              <w:jc w:val="both"/>
            </w:pPr>
            <w:r>
              <w:t>10</w:t>
            </w:r>
          </w:p>
        </w:tc>
        <w:tc>
          <w:tcPr>
            <w:tcW w:w="5670" w:type="dxa"/>
          </w:tcPr>
          <w:p w14:paraId="7A204E3D" w14:textId="77777777" w:rsidR="00B232DF" w:rsidRPr="00EA299D" w:rsidRDefault="00000000" w:rsidP="00947106">
            <w:pPr>
              <w:jc w:val="both"/>
              <w:rPr>
                <w:lang w:val="pt-BR"/>
              </w:rPr>
            </w:pPr>
            <w:r w:rsidRPr="00EA299D">
              <w:rPr>
                <w:sz w:val="24"/>
                <w:lang w:val="pt-BR"/>
              </w:rPr>
              <w:t>Uma vez que Popper revisita aqueles e outros, mantivemos Popper, adicionamos a contextualização e as revoluções de Thomas Kuhn (2020) e a complexidade trazida por Edgar Morin (2005):</w:t>
            </w:r>
          </w:p>
        </w:tc>
        <w:tc>
          <w:tcPr>
            <w:tcW w:w="847" w:type="dxa"/>
          </w:tcPr>
          <w:p w14:paraId="446666F5" w14:textId="77777777" w:rsidR="00B232DF" w:rsidRDefault="00000000" w:rsidP="00947106">
            <w:pPr>
              <w:jc w:val="both"/>
            </w:pPr>
            <w:r>
              <w:t>28</w:t>
            </w:r>
          </w:p>
        </w:tc>
        <w:tc>
          <w:tcPr>
            <w:tcW w:w="5670" w:type="dxa"/>
          </w:tcPr>
          <w:p w14:paraId="278894F4" w14:textId="6AFC18F7" w:rsidR="00B232DF" w:rsidRPr="00FB5AEB" w:rsidRDefault="00FB5AEB" w:rsidP="00947106">
            <w:pPr>
              <w:jc w:val="both"/>
              <w:rPr>
                <w:color w:val="FF0000"/>
              </w:rPr>
            </w:pPr>
            <w:r w:rsidRPr="00FB5AEB">
              <w:rPr>
                <w:sz w:val="24"/>
              </w:rPr>
              <w:t>Since Popper revisits those and others, we kept Popper and added the contextualization and the revolutions of Thomas Kuhn (2020</w:t>
            </w:r>
            <w:proofErr w:type="gramStart"/>
            <w:r w:rsidRPr="00FB5AEB">
              <w:rPr>
                <w:sz w:val="24"/>
              </w:rPr>
              <w:t>)</w:t>
            </w:r>
            <w:proofErr w:type="gramEnd"/>
            <w:r w:rsidRPr="00FB5AEB">
              <w:rPr>
                <w:sz w:val="24"/>
              </w:rPr>
              <w:t xml:space="preserve"> and the complexity introduced by Edgar Morin (2005):</w:t>
            </w:r>
          </w:p>
        </w:tc>
        <w:tc>
          <w:tcPr>
            <w:tcW w:w="847" w:type="dxa"/>
          </w:tcPr>
          <w:p w14:paraId="3DC72736" w14:textId="77777777" w:rsidR="00B232DF" w:rsidRDefault="00000000" w:rsidP="00947106">
            <w:pPr>
              <w:jc w:val="both"/>
            </w:pPr>
            <w:r>
              <w:t>28</w:t>
            </w:r>
          </w:p>
        </w:tc>
      </w:tr>
      <w:tr w:rsidR="00B232DF" w14:paraId="3EBB40BD" w14:textId="77777777" w:rsidTr="009C413D">
        <w:tc>
          <w:tcPr>
            <w:tcW w:w="867" w:type="dxa"/>
          </w:tcPr>
          <w:p w14:paraId="309FBB0E" w14:textId="77777777" w:rsidR="00B232DF" w:rsidRDefault="00000000" w:rsidP="00947106">
            <w:pPr>
              <w:jc w:val="both"/>
            </w:pPr>
            <w:r>
              <w:t>11</w:t>
            </w:r>
          </w:p>
        </w:tc>
        <w:tc>
          <w:tcPr>
            <w:tcW w:w="5670" w:type="dxa"/>
          </w:tcPr>
          <w:p w14:paraId="7AD7D855" w14:textId="77777777" w:rsidR="00B232DF" w:rsidRPr="00EA299D" w:rsidRDefault="00000000" w:rsidP="00947106">
            <w:pPr>
              <w:jc w:val="both"/>
              <w:rPr>
                <w:lang w:val="pt-BR"/>
              </w:rPr>
            </w:pPr>
            <w:r w:rsidRPr="00EA299D">
              <w:rPr>
                <w:sz w:val="24"/>
                <w:lang w:val="pt-BR"/>
              </w:rPr>
              <w:t>transdisciplinaridade, incerteza, contradições e múltiplas perspectivas.</w:t>
            </w:r>
          </w:p>
        </w:tc>
        <w:tc>
          <w:tcPr>
            <w:tcW w:w="847" w:type="dxa"/>
          </w:tcPr>
          <w:p w14:paraId="45932353" w14:textId="77777777" w:rsidR="00B232DF" w:rsidRDefault="00000000" w:rsidP="00947106">
            <w:pPr>
              <w:jc w:val="both"/>
            </w:pPr>
            <w:r>
              <w:t>6</w:t>
            </w:r>
          </w:p>
        </w:tc>
        <w:tc>
          <w:tcPr>
            <w:tcW w:w="5670" w:type="dxa"/>
          </w:tcPr>
          <w:p w14:paraId="38BEF71A" w14:textId="23459044" w:rsidR="00B232DF" w:rsidRPr="00127E17" w:rsidRDefault="00127E17" w:rsidP="00947106">
            <w:pPr>
              <w:jc w:val="both"/>
              <w:rPr>
                <w:color w:val="FF0000"/>
              </w:rPr>
            </w:pPr>
            <w:proofErr w:type="spellStart"/>
            <w:r w:rsidRPr="00127E17">
              <w:rPr>
                <w:sz w:val="24"/>
              </w:rPr>
              <w:t>transdisciplinarity</w:t>
            </w:r>
            <w:proofErr w:type="spellEnd"/>
            <w:r w:rsidRPr="00127E17">
              <w:rPr>
                <w:sz w:val="24"/>
              </w:rPr>
              <w:t>, uncertainty, contradictions, and multiple perspectives.</w:t>
            </w:r>
          </w:p>
        </w:tc>
        <w:tc>
          <w:tcPr>
            <w:tcW w:w="847" w:type="dxa"/>
          </w:tcPr>
          <w:p w14:paraId="111A7305" w14:textId="77777777" w:rsidR="00B232DF" w:rsidRDefault="00000000" w:rsidP="00947106">
            <w:pPr>
              <w:jc w:val="both"/>
            </w:pPr>
            <w:r>
              <w:t>6</w:t>
            </w:r>
          </w:p>
        </w:tc>
      </w:tr>
      <w:tr w:rsidR="00B232DF" w14:paraId="51684251" w14:textId="77777777" w:rsidTr="009C413D">
        <w:tc>
          <w:tcPr>
            <w:tcW w:w="867" w:type="dxa"/>
          </w:tcPr>
          <w:p w14:paraId="30AF55CC" w14:textId="77777777" w:rsidR="00B232DF" w:rsidRDefault="00000000" w:rsidP="00947106">
            <w:pPr>
              <w:jc w:val="both"/>
            </w:pPr>
            <w:r>
              <w:t>12</w:t>
            </w:r>
          </w:p>
        </w:tc>
        <w:tc>
          <w:tcPr>
            <w:tcW w:w="5670" w:type="dxa"/>
          </w:tcPr>
          <w:p w14:paraId="517B435B" w14:textId="77777777" w:rsidR="00B232DF" w:rsidRPr="00EA299D" w:rsidRDefault="00000000" w:rsidP="00947106">
            <w:pPr>
              <w:jc w:val="both"/>
              <w:rPr>
                <w:lang w:val="pt-BR"/>
              </w:rPr>
            </w:pPr>
            <w:r w:rsidRPr="00EA299D">
              <w:rPr>
                <w:sz w:val="24"/>
                <w:lang w:val="pt-BR"/>
              </w:rPr>
              <w:t>O estudo pode ser entendido da seguinte forma:</w:t>
            </w:r>
          </w:p>
        </w:tc>
        <w:tc>
          <w:tcPr>
            <w:tcW w:w="847" w:type="dxa"/>
          </w:tcPr>
          <w:p w14:paraId="00D3E882" w14:textId="77777777" w:rsidR="00B232DF" w:rsidRDefault="00000000" w:rsidP="00947106">
            <w:pPr>
              <w:jc w:val="both"/>
            </w:pPr>
            <w:r>
              <w:t>8</w:t>
            </w:r>
          </w:p>
        </w:tc>
        <w:tc>
          <w:tcPr>
            <w:tcW w:w="5670" w:type="dxa"/>
          </w:tcPr>
          <w:p w14:paraId="5C8B6CA9" w14:textId="3180F986" w:rsidR="00B232DF" w:rsidRPr="004F4969" w:rsidRDefault="004F4969" w:rsidP="00947106">
            <w:pPr>
              <w:jc w:val="both"/>
            </w:pPr>
            <w:r w:rsidRPr="004F4969">
              <w:rPr>
                <w:sz w:val="24"/>
              </w:rPr>
              <w:t>The study can be understood as follows:</w:t>
            </w:r>
          </w:p>
        </w:tc>
        <w:tc>
          <w:tcPr>
            <w:tcW w:w="847" w:type="dxa"/>
          </w:tcPr>
          <w:p w14:paraId="6BD47A64" w14:textId="77777777" w:rsidR="00B232DF" w:rsidRDefault="00000000" w:rsidP="00947106">
            <w:pPr>
              <w:jc w:val="both"/>
            </w:pPr>
            <w:r>
              <w:t>8</w:t>
            </w:r>
          </w:p>
        </w:tc>
      </w:tr>
      <w:tr w:rsidR="00B232DF" w14:paraId="2D42DA5A" w14:textId="77777777" w:rsidTr="009C413D">
        <w:tc>
          <w:tcPr>
            <w:tcW w:w="867" w:type="dxa"/>
          </w:tcPr>
          <w:p w14:paraId="27C4FE29" w14:textId="77777777" w:rsidR="00B232DF" w:rsidRDefault="00000000" w:rsidP="00947106">
            <w:pPr>
              <w:jc w:val="both"/>
            </w:pPr>
            <w:r>
              <w:t>13</w:t>
            </w:r>
          </w:p>
        </w:tc>
        <w:tc>
          <w:tcPr>
            <w:tcW w:w="5670" w:type="dxa"/>
          </w:tcPr>
          <w:p w14:paraId="4B57317A" w14:textId="77777777" w:rsidR="00B232DF" w:rsidRPr="00EA299D" w:rsidRDefault="00000000" w:rsidP="00947106">
            <w:pPr>
              <w:jc w:val="both"/>
              <w:rPr>
                <w:lang w:val="pt-BR"/>
              </w:rPr>
            </w:pPr>
            <w:r w:rsidRPr="00EA299D">
              <w:rPr>
                <w:sz w:val="24"/>
                <w:lang w:val="pt-BR"/>
              </w:rPr>
              <w:t>considera que cenários prospectivos e hipóteses científicas guardam entre si equivalências funcionais e de dados;</w:t>
            </w:r>
          </w:p>
        </w:tc>
        <w:tc>
          <w:tcPr>
            <w:tcW w:w="847" w:type="dxa"/>
          </w:tcPr>
          <w:p w14:paraId="6B11F334" w14:textId="77777777" w:rsidR="00B232DF" w:rsidRDefault="00000000" w:rsidP="00947106">
            <w:pPr>
              <w:jc w:val="both"/>
            </w:pPr>
            <w:r>
              <w:t>15</w:t>
            </w:r>
          </w:p>
        </w:tc>
        <w:tc>
          <w:tcPr>
            <w:tcW w:w="5670" w:type="dxa"/>
          </w:tcPr>
          <w:p w14:paraId="2AAC0296" w14:textId="6AEBDEDF" w:rsidR="00B232DF" w:rsidRPr="004F4969" w:rsidRDefault="004F4969" w:rsidP="00947106">
            <w:pPr>
              <w:jc w:val="both"/>
            </w:pPr>
            <w:r w:rsidRPr="004F4969">
              <w:rPr>
                <w:sz w:val="24"/>
              </w:rPr>
              <w:t>it considers that prospective scenarios and scientific hypotheses share functional and data equivalences;</w:t>
            </w:r>
          </w:p>
        </w:tc>
        <w:tc>
          <w:tcPr>
            <w:tcW w:w="847" w:type="dxa"/>
          </w:tcPr>
          <w:p w14:paraId="23EBEF2A" w14:textId="77777777" w:rsidR="00B232DF" w:rsidRDefault="00000000" w:rsidP="00947106">
            <w:pPr>
              <w:jc w:val="both"/>
            </w:pPr>
            <w:r>
              <w:t>15</w:t>
            </w:r>
          </w:p>
        </w:tc>
      </w:tr>
      <w:tr w:rsidR="00B232DF" w14:paraId="72C0955D" w14:textId="77777777" w:rsidTr="009C413D">
        <w:tc>
          <w:tcPr>
            <w:tcW w:w="867" w:type="dxa"/>
          </w:tcPr>
          <w:p w14:paraId="78BF7C18" w14:textId="77777777" w:rsidR="00B232DF" w:rsidRDefault="00000000" w:rsidP="00947106">
            <w:pPr>
              <w:jc w:val="both"/>
            </w:pPr>
            <w:r>
              <w:t>14</w:t>
            </w:r>
          </w:p>
        </w:tc>
        <w:tc>
          <w:tcPr>
            <w:tcW w:w="5670" w:type="dxa"/>
          </w:tcPr>
          <w:p w14:paraId="650896E8" w14:textId="77777777" w:rsidR="00B232DF" w:rsidRPr="00EA299D" w:rsidRDefault="00000000" w:rsidP="00947106">
            <w:pPr>
              <w:jc w:val="both"/>
              <w:rPr>
                <w:lang w:val="pt-BR"/>
              </w:rPr>
            </w:pPr>
            <w:r w:rsidRPr="00EA299D">
              <w:rPr>
                <w:sz w:val="24"/>
                <w:lang w:val="pt-BR"/>
              </w:rPr>
              <w:t>propõe que, a partir dos processos de elaboração de evidências e de seus enunciados, a legitimidade científica e epistemológica do método Grumbach seja reconhecida;</w:t>
            </w:r>
          </w:p>
        </w:tc>
        <w:tc>
          <w:tcPr>
            <w:tcW w:w="847" w:type="dxa"/>
          </w:tcPr>
          <w:p w14:paraId="15923B98" w14:textId="77777777" w:rsidR="00B232DF" w:rsidRDefault="00000000" w:rsidP="00947106">
            <w:pPr>
              <w:jc w:val="both"/>
            </w:pPr>
            <w:r>
              <w:t>24</w:t>
            </w:r>
          </w:p>
        </w:tc>
        <w:tc>
          <w:tcPr>
            <w:tcW w:w="5670" w:type="dxa"/>
          </w:tcPr>
          <w:p w14:paraId="2604EC9E" w14:textId="0DF5A7E2" w:rsidR="00B232DF" w:rsidRPr="00475BFB" w:rsidRDefault="00475BFB" w:rsidP="00947106">
            <w:pPr>
              <w:jc w:val="both"/>
            </w:pPr>
            <w:proofErr w:type="gramStart"/>
            <w:r w:rsidRPr="00475BFB">
              <w:rPr>
                <w:sz w:val="24"/>
              </w:rPr>
              <w:t>it</w:t>
            </w:r>
            <w:proofErr w:type="gramEnd"/>
            <w:r w:rsidRPr="00475BFB">
              <w:rPr>
                <w:sz w:val="24"/>
              </w:rPr>
              <w:t xml:space="preserve"> proposes that, based on the processes of producing evidence and their statements, the scientific and epistemological legitimacy of the Grumbach method should be recognized;</w:t>
            </w:r>
          </w:p>
        </w:tc>
        <w:tc>
          <w:tcPr>
            <w:tcW w:w="847" w:type="dxa"/>
          </w:tcPr>
          <w:p w14:paraId="25F63E4B" w14:textId="77777777" w:rsidR="00B232DF" w:rsidRDefault="00000000" w:rsidP="00947106">
            <w:pPr>
              <w:jc w:val="both"/>
            </w:pPr>
            <w:r>
              <w:t>24</w:t>
            </w:r>
          </w:p>
        </w:tc>
      </w:tr>
      <w:tr w:rsidR="00B232DF" w14:paraId="05F9C6DC" w14:textId="77777777" w:rsidTr="009C413D">
        <w:tc>
          <w:tcPr>
            <w:tcW w:w="867" w:type="dxa"/>
          </w:tcPr>
          <w:p w14:paraId="612F13FC" w14:textId="77777777" w:rsidR="00B232DF" w:rsidRDefault="00000000" w:rsidP="00947106">
            <w:pPr>
              <w:jc w:val="both"/>
            </w:pPr>
            <w:r>
              <w:t>15</w:t>
            </w:r>
          </w:p>
        </w:tc>
        <w:tc>
          <w:tcPr>
            <w:tcW w:w="5670" w:type="dxa"/>
          </w:tcPr>
          <w:p w14:paraId="661E867B" w14:textId="77777777" w:rsidR="00B232DF" w:rsidRPr="00EA299D" w:rsidRDefault="00000000" w:rsidP="00947106">
            <w:pPr>
              <w:jc w:val="both"/>
              <w:rPr>
                <w:lang w:val="pt-BR"/>
              </w:rPr>
            </w:pPr>
            <w:r w:rsidRPr="00EA299D">
              <w:rPr>
                <w:sz w:val="24"/>
                <w:lang w:val="pt-BR"/>
              </w:rPr>
              <w:t>e estrutura um método para a investigação.</w:t>
            </w:r>
          </w:p>
        </w:tc>
        <w:tc>
          <w:tcPr>
            <w:tcW w:w="847" w:type="dxa"/>
          </w:tcPr>
          <w:p w14:paraId="3C1A1804" w14:textId="77777777" w:rsidR="00B232DF" w:rsidRDefault="00000000" w:rsidP="00947106">
            <w:pPr>
              <w:jc w:val="both"/>
            </w:pPr>
            <w:r>
              <w:t>7</w:t>
            </w:r>
          </w:p>
        </w:tc>
        <w:tc>
          <w:tcPr>
            <w:tcW w:w="5670" w:type="dxa"/>
          </w:tcPr>
          <w:p w14:paraId="50182A8B" w14:textId="334164CD" w:rsidR="00B232DF" w:rsidRPr="00545C93" w:rsidRDefault="00545C93" w:rsidP="00947106">
            <w:pPr>
              <w:jc w:val="both"/>
            </w:pPr>
            <w:r w:rsidRPr="00545C93">
              <w:rPr>
                <w:sz w:val="24"/>
              </w:rPr>
              <w:t>and it structures a method for the investigation.</w:t>
            </w:r>
          </w:p>
        </w:tc>
        <w:tc>
          <w:tcPr>
            <w:tcW w:w="847" w:type="dxa"/>
          </w:tcPr>
          <w:p w14:paraId="4A24EF36" w14:textId="77777777" w:rsidR="00B232DF" w:rsidRDefault="00000000" w:rsidP="00947106">
            <w:pPr>
              <w:jc w:val="both"/>
            </w:pPr>
            <w:r>
              <w:t>7</w:t>
            </w:r>
          </w:p>
        </w:tc>
      </w:tr>
      <w:tr w:rsidR="00B232DF" w14:paraId="60374C9D" w14:textId="77777777" w:rsidTr="009C413D">
        <w:tc>
          <w:tcPr>
            <w:tcW w:w="867" w:type="dxa"/>
          </w:tcPr>
          <w:p w14:paraId="5A4E8A09" w14:textId="77777777" w:rsidR="00B232DF" w:rsidRDefault="00000000" w:rsidP="00947106">
            <w:pPr>
              <w:jc w:val="both"/>
            </w:pPr>
            <w:r>
              <w:t>16</w:t>
            </w:r>
          </w:p>
        </w:tc>
        <w:tc>
          <w:tcPr>
            <w:tcW w:w="5670" w:type="dxa"/>
          </w:tcPr>
          <w:p w14:paraId="12126A3E" w14:textId="77777777" w:rsidR="00B232DF" w:rsidRPr="00EA299D" w:rsidRDefault="00000000" w:rsidP="00947106">
            <w:pPr>
              <w:jc w:val="both"/>
              <w:rPr>
                <w:lang w:val="pt-BR"/>
              </w:rPr>
            </w:pPr>
            <w:r w:rsidRPr="00EA299D">
              <w:rPr>
                <w:sz w:val="24"/>
                <w:lang w:val="pt-BR"/>
              </w:rPr>
              <w:t xml:space="preserve">Nesse sentido, para investigação da legitimidade científica, o método Grumbach é contraposto aos </w:t>
            </w:r>
            <w:r w:rsidRPr="00EA299D">
              <w:rPr>
                <w:sz w:val="24"/>
                <w:lang w:val="pt-BR"/>
              </w:rPr>
              <w:lastRenderedPageBreak/>
              <w:t>preceitos do método cartesiano:</w:t>
            </w:r>
          </w:p>
        </w:tc>
        <w:tc>
          <w:tcPr>
            <w:tcW w:w="847" w:type="dxa"/>
          </w:tcPr>
          <w:p w14:paraId="6782805F" w14:textId="77777777" w:rsidR="00B232DF" w:rsidRDefault="00000000" w:rsidP="00947106">
            <w:pPr>
              <w:jc w:val="both"/>
            </w:pPr>
            <w:r>
              <w:lastRenderedPageBreak/>
              <w:t>17</w:t>
            </w:r>
          </w:p>
        </w:tc>
        <w:tc>
          <w:tcPr>
            <w:tcW w:w="5670" w:type="dxa"/>
          </w:tcPr>
          <w:p w14:paraId="1483B107" w14:textId="4E91E664" w:rsidR="00B232DF" w:rsidRPr="00883B18" w:rsidRDefault="00883B18" w:rsidP="00947106">
            <w:pPr>
              <w:jc w:val="both"/>
            </w:pPr>
            <w:r w:rsidRPr="00883B18">
              <w:rPr>
                <w:sz w:val="24"/>
              </w:rPr>
              <w:t xml:space="preserve">In this sense, for the investigation of scientific legitimacy, the Grumbach method </w:t>
            </w:r>
            <w:proofErr w:type="gramStart"/>
            <w:r w:rsidRPr="00883B18">
              <w:rPr>
                <w:sz w:val="24"/>
              </w:rPr>
              <w:t>is contrasted</w:t>
            </w:r>
            <w:proofErr w:type="gramEnd"/>
            <w:r w:rsidRPr="00883B18">
              <w:rPr>
                <w:sz w:val="24"/>
              </w:rPr>
              <w:t xml:space="preserve"> with </w:t>
            </w:r>
            <w:r w:rsidRPr="00883B18">
              <w:rPr>
                <w:sz w:val="24"/>
              </w:rPr>
              <w:lastRenderedPageBreak/>
              <w:t>the precepts of the Cartesian method:</w:t>
            </w:r>
          </w:p>
        </w:tc>
        <w:tc>
          <w:tcPr>
            <w:tcW w:w="847" w:type="dxa"/>
          </w:tcPr>
          <w:p w14:paraId="1B2B1E54" w14:textId="77777777" w:rsidR="00B232DF" w:rsidRDefault="00000000" w:rsidP="00947106">
            <w:pPr>
              <w:jc w:val="both"/>
            </w:pPr>
            <w:r>
              <w:lastRenderedPageBreak/>
              <w:t>17</w:t>
            </w:r>
          </w:p>
        </w:tc>
      </w:tr>
      <w:tr w:rsidR="00B232DF" w14:paraId="44AEA6D6" w14:textId="77777777" w:rsidTr="009C413D">
        <w:tc>
          <w:tcPr>
            <w:tcW w:w="867" w:type="dxa"/>
          </w:tcPr>
          <w:p w14:paraId="4483038B" w14:textId="77777777" w:rsidR="00B232DF" w:rsidRDefault="00000000" w:rsidP="00947106">
            <w:pPr>
              <w:jc w:val="both"/>
            </w:pPr>
            <w:r>
              <w:t>17</w:t>
            </w:r>
          </w:p>
        </w:tc>
        <w:tc>
          <w:tcPr>
            <w:tcW w:w="5670" w:type="dxa"/>
          </w:tcPr>
          <w:p w14:paraId="712BC389" w14:textId="77777777" w:rsidR="00B232DF" w:rsidRPr="00EA299D" w:rsidRDefault="00000000" w:rsidP="00947106">
            <w:pPr>
              <w:jc w:val="both"/>
              <w:rPr>
                <w:lang w:val="pt-BR"/>
              </w:rPr>
            </w:pPr>
            <w:r w:rsidRPr="00EA299D">
              <w:rPr>
                <w:sz w:val="24"/>
                <w:lang w:val="pt-BR"/>
              </w:rPr>
              <w:t>a busca pelos preceitos de evidência, análise, ordem e enumeração é conduzida sobre a documentação que apresenta o método (seção 2.</w:t>
            </w:r>
          </w:p>
        </w:tc>
        <w:tc>
          <w:tcPr>
            <w:tcW w:w="847" w:type="dxa"/>
          </w:tcPr>
          <w:p w14:paraId="36F94905" w14:textId="77777777" w:rsidR="00B232DF" w:rsidRDefault="00000000" w:rsidP="00947106">
            <w:pPr>
              <w:jc w:val="both"/>
            </w:pPr>
            <w:r>
              <w:t>21</w:t>
            </w:r>
          </w:p>
        </w:tc>
        <w:tc>
          <w:tcPr>
            <w:tcW w:w="5670" w:type="dxa"/>
          </w:tcPr>
          <w:p w14:paraId="14730E2D" w14:textId="43D475ED" w:rsidR="00B232DF" w:rsidRPr="009C413D" w:rsidRDefault="009C413D" w:rsidP="00947106">
            <w:pPr>
              <w:jc w:val="both"/>
            </w:pPr>
            <w:proofErr w:type="gramStart"/>
            <w:r w:rsidRPr="009C413D">
              <w:rPr>
                <w:sz w:val="24"/>
              </w:rPr>
              <w:t>the</w:t>
            </w:r>
            <w:proofErr w:type="gramEnd"/>
            <w:r w:rsidRPr="009C413D">
              <w:rPr>
                <w:sz w:val="24"/>
              </w:rPr>
              <w:t xml:space="preserve"> search for the precepts of evidence, analysis, order, and enumeration is conducted on the documentation that presents the method (section 2.</w:t>
            </w:r>
            <w:r>
              <w:rPr>
                <w:sz w:val="24"/>
              </w:rPr>
              <w:t>2)</w:t>
            </w:r>
          </w:p>
        </w:tc>
        <w:tc>
          <w:tcPr>
            <w:tcW w:w="847" w:type="dxa"/>
          </w:tcPr>
          <w:p w14:paraId="1CF38128" w14:textId="77777777" w:rsidR="00B232DF" w:rsidRDefault="00000000" w:rsidP="00947106">
            <w:pPr>
              <w:jc w:val="both"/>
            </w:pPr>
            <w:r>
              <w:t>21</w:t>
            </w:r>
          </w:p>
        </w:tc>
      </w:tr>
      <w:tr w:rsidR="00B232DF" w14:paraId="52A2B801" w14:textId="77777777" w:rsidTr="009C413D">
        <w:tc>
          <w:tcPr>
            <w:tcW w:w="867" w:type="dxa"/>
          </w:tcPr>
          <w:p w14:paraId="717D2B7C" w14:textId="77777777" w:rsidR="00B232DF" w:rsidRDefault="00000000" w:rsidP="00947106">
            <w:pPr>
              <w:jc w:val="both"/>
            </w:pPr>
            <w:r>
              <w:t>19</w:t>
            </w:r>
          </w:p>
        </w:tc>
        <w:tc>
          <w:tcPr>
            <w:tcW w:w="5670" w:type="dxa"/>
          </w:tcPr>
          <w:p w14:paraId="69FA1B4C" w14:textId="77777777" w:rsidR="00B232DF" w:rsidRPr="00EA299D" w:rsidRDefault="00000000" w:rsidP="00947106">
            <w:pPr>
              <w:jc w:val="both"/>
              <w:rPr>
                <w:lang w:val="pt-BR"/>
              </w:rPr>
            </w:pPr>
            <w:r w:rsidRPr="00EA299D">
              <w:rPr>
                <w:sz w:val="24"/>
                <w:lang w:val="pt-BR"/>
              </w:rPr>
              <w:t>Para investigação da legitimidade epistemológica, a credibilidade das fontes de dados em um estudo de caso é esmiuçada sob as visões de Karl Popper, Thomas Kuhn (2020) e Edgar Morin (2005).</w:t>
            </w:r>
          </w:p>
        </w:tc>
        <w:tc>
          <w:tcPr>
            <w:tcW w:w="847" w:type="dxa"/>
          </w:tcPr>
          <w:p w14:paraId="3AF62660" w14:textId="77777777" w:rsidR="00B232DF" w:rsidRDefault="00000000" w:rsidP="00947106">
            <w:pPr>
              <w:jc w:val="both"/>
            </w:pPr>
            <w:r>
              <w:t>31</w:t>
            </w:r>
          </w:p>
        </w:tc>
        <w:tc>
          <w:tcPr>
            <w:tcW w:w="5670" w:type="dxa"/>
          </w:tcPr>
          <w:p w14:paraId="102AFCB5" w14:textId="77777777" w:rsidR="00B232DF" w:rsidRDefault="00000000" w:rsidP="00947106">
            <w:pPr>
              <w:jc w:val="both"/>
            </w:pPr>
            <w:r>
              <w:rPr>
                <w:sz w:val="24"/>
              </w:rPr>
              <w:t>For the investigation of epistemological legitimacy, the credibility of data sources in a case study is examined through the views of Karl Popper, Thomas Kuhn (2020), and Edgar Morin (2005).</w:t>
            </w:r>
          </w:p>
        </w:tc>
        <w:tc>
          <w:tcPr>
            <w:tcW w:w="847" w:type="dxa"/>
          </w:tcPr>
          <w:p w14:paraId="5C2D5856" w14:textId="77777777" w:rsidR="00B232DF" w:rsidRDefault="00000000" w:rsidP="00947106">
            <w:pPr>
              <w:jc w:val="both"/>
            </w:pPr>
            <w:r>
              <w:t>30</w:t>
            </w:r>
          </w:p>
        </w:tc>
      </w:tr>
      <w:tr w:rsidR="00B232DF" w14:paraId="00EA0D53" w14:textId="77777777" w:rsidTr="009C413D">
        <w:tc>
          <w:tcPr>
            <w:tcW w:w="867" w:type="dxa"/>
          </w:tcPr>
          <w:p w14:paraId="4779D342" w14:textId="77777777" w:rsidR="00B232DF" w:rsidRDefault="00000000" w:rsidP="00947106">
            <w:pPr>
              <w:jc w:val="both"/>
            </w:pPr>
            <w:r>
              <w:t>20</w:t>
            </w:r>
          </w:p>
        </w:tc>
        <w:tc>
          <w:tcPr>
            <w:tcW w:w="5670" w:type="dxa"/>
          </w:tcPr>
          <w:p w14:paraId="27AA5D1A" w14:textId="77777777" w:rsidR="00B232DF" w:rsidRPr="00EA299D" w:rsidRDefault="00000000" w:rsidP="00947106">
            <w:pPr>
              <w:jc w:val="both"/>
              <w:rPr>
                <w:lang w:val="pt-BR"/>
              </w:rPr>
            </w:pPr>
            <w:r w:rsidRPr="00EA299D">
              <w:rPr>
                <w:sz w:val="24"/>
                <w:lang w:val="pt-BR"/>
              </w:rPr>
              <w:t>Os conceitos essenciais, as premissas e os pressupostos que o nortearam são detalhados a seguir.</w:t>
            </w:r>
          </w:p>
        </w:tc>
        <w:tc>
          <w:tcPr>
            <w:tcW w:w="847" w:type="dxa"/>
          </w:tcPr>
          <w:p w14:paraId="4DC264EB" w14:textId="77777777" w:rsidR="00B232DF" w:rsidRDefault="00000000" w:rsidP="00947106">
            <w:pPr>
              <w:jc w:val="both"/>
            </w:pPr>
            <w:r>
              <w:t>15</w:t>
            </w:r>
          </w:p>
        </w:tc>
        <w:tc>
          <w:tcPr>
            <w:tcW w:w="5670" w:type="dxa"/>
          </w:tcPr>
          <w:p w14:paraId="35A6673C" w14:textId="77777777" w:rsidR="00B232DF" w:rsidRDefault="00000000" w:rsidP="00947106">
            <w:pPr>
              <w:jc w:val="both"/>
            </w:pPr>
            <w:r>
              <w:rPr>
                <w:sz w:val="24"/>
              </w:rPr>
              <w:t>The essential concepts, assumptions, and presuppositions that guided it are detailed below.</w:t>
            </w:r>
          </w:p>
        </w:tc>
        <w:tc>
          <w:tcPr>
            <w:tcW w:w="847" w:type="dxa"/>
          </w:tcPr>
          <w:p w14:paraId="4BD336CC" w14:textId="77777777" w:rsidR="00B232DF" w:rsidRDefault="00000000" w:rsidP="00947106">
            <w:pPr>
              <w:jc w:val="both"/>
            </w:pPr>
            <w:r>
              <w:t>12</w:t>
            </w:r>
          </w:p>
        </w:tc>
      </w:tr>
      <w:tr w:rsidR="00B232DF" w14:paraId="4E0D83FF" w14:textId="77777777" w:rsidTr="009C413D">
        <w:tc>
          <w:tcPr>
            <w:tcW w:w="867" w:type="dxa"/>
          </w:tcPr>
          <w:p w14:paraId="2E0DDB22" w14:textId="77777777" w:rsidR="00B232DF" w:rsidRDefault="00000000" w:rsidP="00947106">
            <w:pPr>
              <w:jc w:val="both"/>
            </w:pPr>
            <w:r>
              <w:t>21</w:t>
            </w:r>
          </w:p>
        </w:tc>
        <w:tc>
          <w:tcPr>
            <w:tcW w:w="5670" w:type="dxa"/>
          </w:tcPr>
          <w:p w14:paraId="649C60BF" w14:textId="77777777" w:rsidR="00B232DF" w:rsidRDefault="00000000" w:rsidP="00947106">
            <w:pPr>
              <w:jc w:val="both"/>
            </w:pPr>
            <w:r>
              <w:rPr>
                <w:b/>
                <w:sz w:val="28"/>
              </w:rPr>
              <w:t>3.1. Conceitos essenciais</w:t>
            </w:r>
          </w:p>
        </w:tc>
        <w:tc>
          <w:tcPr>
            <w:tcW w:w="847" w:type="dxa"/>
          </w:tcPr>
          <w:p w14:paraId="5E3869F8" w14:textId="77777777" w:rsidR="00B232DF" w:rsidRDefault="00000000" w:rsidP="00947106">
            <w:pPr>
              <w:jc w:val="both"/>
            </w:pPr>
            <w:r>
              <w:t>4</w:t>
            </w:r>
          </w:p>
        </w:tc>
        <w:tc>
          <w:tcPr>
            <w:tcW w:w="5670" w:type="dxa"/>
          </w:tcPr>
          <w:p w14:paraId="35464AE0" w14:textId="77777777" w:rsidR="00B232DF" w:rsidRDefault="00000000" w:rsidP="00947106">
            <w:pPr>
              <w:jc w:val="both"/>
            </w:pPr>
            <w:r>
              <w:rPr>
                <w:b/>
                <w:sz w:val="28"/>
              </w:rPr>
              <w:t>3.1. Essential concepts</w:t>
            </w:r>
          </w:p>
        </w:tc>
        <w:tc>
          <w:tcPr>
            <w:tcW w:w="847" w:type="dxa"/>
          </w:tcPr>
          <w:p w14:paraId="64B34FE9" w14:textId="77777777" w:rsidR="00B232DF" w:rsidRDefault="00000000" w:rsidP="00947106">
            <w:pPr>
              <w:jc w:val="both"/>
            </w:pPr>
            <w:r>
              <w:t>4</w:t>
            </w:r>
          </w:p>
        </w:tc>
      </w:tr>
      <w:tr w:rsidR="00B232DF" w14:paraId="6A2DCD26" w14:textId="77777777" w:rsidTr="009C413D">
        <w:tc>
          <w:tcPr>
            <w:tcW w:w="867" w:type="dxa"/>
          </w:tcPr>
          <w:p w14:paraId="778DAC1E" w14:textId="77777777" w:rsidR="00B232DF" w:rsidRDefault="00000000" w:rsidP="00947106">
            <w:pPr>
              <w:jc w:val="both"/>
            </w:pPr>
            <w:r>
              <w:t>22</w:t>
            </w:r>
          </w:p>
        </w:tc>
        <w:tc>
          <w:tcPr>
            <w:tcW w:w="5670" w:type="dxa"/>
          </w:tcPr>
          <w:p w14:paraId="1110FCFA" w14:textId="77777777" w:rsidR="00B232DF" w:rsidRDefault="00000000" w:rsidP="00947106">
            <w:pPr>
              <w:jc w:val="both"/>
            </w:pPr>
            <w:r>
              <w:rPr>
                <w:sz w:val="24"/>
              </w:rPr>
              <w:t>Ator (1):</w:t>
            </w:r>
          </w:p>
        </w:tc>
        <w:tc>
          <w:tcPr>
            <w:tcW w:w="847" w:type="dxa"/>
          </w:tcPr>
          <w:p w14:paraId="53C5C2E2" w14:textId="77777777" w:rsidR="00B232DF" w:rsidRDefault="00000000" w:rsidP="00947106">
            <w:pPr>
              <w:jc w:val="both"/>
            </w:pPr>
            <w:r>
              <w:t>2</w:t>
            </w:r>
          </w:p>
        </w:tc>
        <w:tc>
          <w:tcPr>
            <w:tcW w:w="5670" w:type="dxa"/>
          </w:tcPr>
          <w:p w14:paraId="64D23D8D" w14:textId="449C197F" w:rsidR="00B232DF" w:rsidRDefault="00000000" w:rsidP="00947106">
            <w:pPr>
              <w:jc w:val="both"/>
            </w:pPr>
            <w:r>
              <w:rPr>
                <w:sz w:val="24"/>
              </w:rPr>
              <w:t>A</w:t>
            </w:r>
            <w:r w:rsidR="005F12B7">
              <w:rPr>
                <w:sz w:val="24"/>
              </w:rPr>
              <w:t>c</w:t>
            </w:r>
            <w:r>
              <w:rPr>
                <w:sz w:val="24"/>
              </w:rPr>
              <w:t>tor (1):</w:t>
            </w:r>
          </w:p>
        </w:tc>
        <w:tc>
          <w:tcPr>
            <w:tcW w:w="847" w:type="dxa"/>
          </w:tcPr>
          <w:p w14:paraId="7090482D" w14:textId="77777777" w:rsidR="00B232DF" w:rsidRDefault="00000000" w:rsidP="00947106">
            <w:pPr>
              <w:jc w:val="both"/>
            </w:pPr>
            <w:r>
              <w:t>2</w:t>
            </w:r>
          </w:p>
        </w:tc>
      </w:tr>
      <w:tr w:rsidR="00B232DF" w14:paraId="03004810" w14:textId="77777777" w:rsidTr="009C413D">
        <w:tc>
          <w:tcPr>
            <w:tcW w:w="867" w:type="dxa"/>
          </w:tcPr>
          <w:p w14:paraId="7A240CBC" w14:textId="77777777" w:rsidR="00B232DF" w:rsidRDefault="00000000" w:rsidP="00947106">
            <w:pPr>
              <w:jc w:val="both"/>
            </w:pPr>
            <w:r>
              <w:t>23</w:t>
            </w:r>
          </w:p>
        </w:tc>
        <w:tc>
          <w:tcPr>
            <w:tcW w:w="5670" w:type="dxa"/>
          </w:tcPr>
          <w:p w14:paraId="540971A5" w14:textId="77777777" w:rsidR="00B232DF" w:rsidRPr="00EA299D" w:rsidRDefault="00000000" w:rsidP="00947106">
            <w:pPr>
              <w:jc w:val="both"/>
              <w:rPr>
                <w:lang w:val="pt-BR"/>
              </w:rPr>
            </w:pPr>
            <w:r w:rsidRPr="00EA299D">
              <w:rPr>
                <w:sz w:val="24"/>
                <w:lang w:val="pt-BR"/>
              </w:rPr>
              <w:t>Indivíduo, grupo, decisor ou organização que desempenha papel relevante no ambiente, afetando a organização ou sendo afetado por ela, direta ou indiretamente.</w:t>
            </w:r>
          </w:p>
        </w:tc>
        <w:tc>
          <w:tcPr>
            <w:tcW w:w="847" w:type="dxa"/>
          </w:tcPr>
          <w:p w14:paraId="0959AFC5" w14:textId="77777777" w:rsidR="00B232DF" w:rsidRDefault="00000000" w:rsidP="00947106">
            <w:pPr>
              <w:jc w:val="both"/>
            </w:pPr>
            <w:r>
              <w:t>22</w:t>
            </w:r>
          </w:p>
        </w:tc>
        <w:tc>
          <w:tcPr>
            <w:tcW w:w="5670" w:type="dxa"/>
          </w:tcPr>
          <w:p w14:paraId="50B8D076" w14:textId="78089A89" w:rsidR="00B232DF" w:rsidRPr="005F12B7" w:rsidRDefault="005F12B7" w:rsidP="00947106">
            <w:pPr>
              <w:jc w:val="both"/>
            </w:pPr>
            <w:proofErr w:type="gramStart"/>
            <w:r w:rsidRPr="005F12B7">
              <w:rPr>
                <w:sz w:val="24"/>
              </w:rPr>
              <w:t>Individual</w:t>
            </w:r>
            <w:proofErr w:type="gramEnd"/>
            <w:r w:rsidRPr="005F12B7">
              <w:rPr>
                <w:sz w:val="24"/>
              </w:rPr>
              <w:t xml:space="preserve">, </w:t>
            </w:r>
            <w:proofErr w:type="gramStart"/>
            <w:r w:rsidRPr="005F12B7">
              <w:rPr>
                <w:sz w:val="24"/>
              </w:rPr>
              <w:t>group</w:t>
            </w:r>
            <w:proofErr w:type="gramEnd"/>
            <w:r w:rsidRPr="005F12B7">
              <w:rPr>
                <w:sz w:val="24"/>
              </w:rPr>
              <w:t xml:space="preserve">, decision‑maker, or </w:t>
            </w:r>
            <w:proofErr w:type="gramStart"/>
            <w:r w:rsidRPr="005F12B7">
              <w:rPr>
                <w:sz w:val="24"/>
              </w:rPr>
              <w:t>organization</w:t>
            </w:r>
            <w:proofErr w:type="gramEnd"/>
            <w:r w:rsidRPr="005F12B7">
              <w:rPr>
                <w:sz w:val="24"/>
              </w:rPr>
              <w:t xml:space="preserve"> that </w:t>
            </w:r>
            <w:proofErr w:type="gramStart"/>
            <w:r w:rsidRPr="005F12B7">
              <w:rPr>
                <w:sz w:val="24"/>
              </w:rPr>
              <w:t>plays</w:t>
            </w:r>
            <w:proofErr w:type="gramEnd"/>
            <w:r w:rsidRPr="005F12B7">
              <w:rPr>
                <w:sz w:val="24"/>
              </w:rPr>
              <w:t xml:space="preserve"> a relevant role in the environment, affecting the organization or being affected by it, directly or indirectly.</w:t>
            </w:r>
          </w:p>
        </w:tc>
        <w:tc>
          <w:tcPr>
            <w:tcW w:w="847" w:type="dxa"/>
          </w:tcPr>
          <w:p w14:paraId="5D222C09" w14:textId="77777777" w:rsidR="00B232DF" w:rsidRDefault="00000000" w:rsidP="00947106">
            <w:pPr>
              <w:jc w:val="both"/>
            </w:pPr>
            <w:r>
              <w:t>22</w:t>
            </w:r>
          </w:p>
        </w:tc>
      </w:tr>
      <w:tr w:rsidR="00B232DF" w14:paraId="752F6388" w14:textId="77777777" w:rsidTr="009C413D">
        <w:tc>
          <w:tcPr>
            <w:tcW w:w="867" w:type="dxa"/>
          </w:tcPr>
          <w:p w14:paraId="3CD94BC7" w14:textId="77777777" w:rsidR="00B232DF" w:rsidRDefault="00000000" w:rsidP="00947106">
            <w:pPr>
              <w:jc w:val="both"/>
            </w:pPr>
            <w:r>
              <w:t>24</w:t>
            </w:r>
          </w:p>
        </w:tc>
        <w:tc>
          <w:tcPr>
            <w:tcW w:w="5670" w:type="dxa"/>
          </w:tcPr>
          <w:p w14:paraId="773CF373" w14:textId="77777777" w:rsidR="00B232DF" w:rsidRDefault="00000000" w:rsidP="00947106">
            <w:pPr>
              <w:jc w:val="both"/>
            </w:pPr>
            <w:r>
              <w:rPr>
                <w:sz w:val="24"/>
              </w:rPr>
              <w:t>São eles:</w:t>
            </w:r>
          </w:p>
        </w:tc>
        <w:tc>
          <w:tcPr>
            <w:tcW w:w="847" w:type="dxa"/>
          </w:tcPr>
          <w:p w14:paraId="785471AB" w14:textId="77777777" w:rsidR="00B232DF" w:rsidRDefault="00000000" w:rsidP="00947106">
            <w:pPr>
              <w:jc w:val="both"/>
            </w:pPr>
            <w:r>
              <w:t>2</w:t>
            </w:r>
          </w:p>
        </w:tc>
        <w:tc>
          <w:tcPr>
            <w:tcW w:w="5670" w:type="dxa"/>
          </w:tcPr>
          <w:p w14:paraId="5A99A6BA" w14:textId="6C373EB5" w:rsidR="00B232DF" w:rsidRPr="005F12B7" w:rsidRDefault="005F12B7" w:rsidP="00947106">
            <w:pPr>
              <w:jc w:val="both"/>
            </w:pPr>
            <w:r w:rsidRPr="005F12B7">
              <w:rPr>
                <w:sz w:val="24"/>
              </w:rPr>
              <w:t>These include:</w:t>
            </w:r>
          </w:p>
        </w:tc>
        <w:tc>
          <w:tcPr>
            <w:tcW w:w="847" w:type="dxa"/>
          </w:tcPr>
          <w:p w14:paraId="539E2647" w14:textId="77777777" w:rsidR="00B232DF" w:rsidRDefault="00000000" w:rsidP="00947106">
            <w:pPr>
              <w:jc w:val="both"/>
            </w:pPr>
            <w:r>
              <w:t>2</w:t>
            </w:r>
          </w:p>
        </w:tc>
      </w:tr>
      <w:tr w:rsidR="00B232DF" w14:paraId="538B53DB" w14:textId="77777777" w:rsidTr="009C413D">
        <w:tc>
          <w:tcPr>
            <w:tcW w:w="867" w:type="dxa"/>
          </w:tcPr>
          <w:p w14:paraId="360A4E45" w14:textId="77777777" w:rsidR="00B232DF" w:rsidRDefault="00000000" w:rsidP="00947106">
            <w:pPr>
              <w:jc w:val="both"/>
            </w:pPr>
            <w:r>
              <w:t>25</w:t>
            </w:r>
          </w:p>
        </w:tc>
        <w:tc>
          <w:tcPr>
            <w:tcW w:w="5670" w:type="dxa"/>
          </w:tcPr>
          <w:p w14:paraId="44697C44" w14:textId="77777777" w:rsidR="00B232DF" w:rsidRPr="00EA299D" w:rsidRDefault="00000000" w:rsidP="00947106">
            <w:pPr>
              <w:jc w:val="both"/>
              <w:rPr>
                <w:lang w:val="pt-BR"/>
              </w:rPr>
            </w:pPr>
            <w:r w:rsidRPr="00EA299D">
              <w:rPr>
                <w:sz w:val="24"/>
                <w:lang w:val="pt-BR"/>
              </w:rPr>
              <w:t xml:space="preserve">governos, instituições reguladoras, associações, competidores, fornecedores, clientes, mídia, grupos </w:t>
            </w:r>
            <w:r w:rsidRPr="00EA299D">
              <w:rPr>
                <w:sz w:val="24"/>
                <w:lang w:val="pt-BR"/>
              </w:rPr>
              <w:lastRenderedPageBreak/>
              <w:t>de interesse, formadores de opinião etc.</w:t>
            </w:r>
          </w:p>
        </w:tc>
        <w:tc>
          <w:tcPr>
            <w:tcW w:w="847" w:type="dxa"/>
          </w:tcPr>
          <w:p w14:paraId="1DD11652" w14:textId="77777777" w:rsidR="00B232DF" w:rsidRDefault="00000000" w:rsidP="00947106">
            <w:pPr>
              <w:jc w:val="both"/>
            </w:pPr>
            <w:r>
              <w:lastRenderedPageBreak/>
              <w:t>15</w:t>
            </w:r>
          </w:p>
        </w:tc>
        <w:tc>
          <w:tcPr>
            <w:tcW w:w="5670" w:type="dxa"/>
          </w:tcPr>
          <w:p w14:paraId="7952048E" w14:textId="5E84E206" w:rsidR="00B232DF" w:rsidRPr="006D152B" w:rsidRDefault="006D152B" w:rsidP="00947106">
            <w:pPr>
              <w:jc w:val="both"/>
            </w:pPr>
            <w:r w:rsidRPr="006D152B">
              <w:rPr>
                <w:sz w:val="24"/>
              </w:rPr>
              <w:t xml:space="preserve">governments, regulatory institutions, associations, competitors, suppliers, customers, media, interest </w:t>
            </w:r>
            <w:r w:rsidRPr="006D152B">
              <w:rPr>
                <w:sz w:val="24"/>
              </w:rPr>
              <w:lastRenderedPageBreak/>
              <w:t>groups, opinion leaders, etc.</w:t>
            </w:r>
          </w:p>
        </w:tc>
        <w:tc>
          <w:tcPr>
            <w:tcW w:w="847" w:type="dxa"/>
          </w:tcPr>
          <w:p w14:paraId="5A85A156" w14:textId="77777777" w:rsidR="00B232DF" w:rsidRDefault="00000000" w:rsidP="00947106">
            <w:pPr>
              <w:jc w:val="both"/>
            </w:pPr>
            <w:r>
              <w:lastRenderedPageBreak/>
              <w:t>15</w:t>
            </w:r>
          </w:p>
        </w:tc>
      </w:tr>
      <w:tr w:rsidR="00B232DF" w14:paraId="4067F96E" w14:textId="77777777" w:rsidTr="009C413D">
        <w:tc>
          <w:tcPr>
            <w:tcW w:w="867" w:type="dxa"/>
          </w:tcPr>
          <w:p w14:paraId="231CDCD1" w14:textId="77777777" w:rsidR="00B232DF" w:rsidRDefault="00000000" w:rsidP="00947106">
            <w:pPr>
              <w:jc w:val="both"/>
            </w:pPr>
            <w:r>
              <w:t>26</w:t>
            </w:r>
          </w:p>
        </w:tc>
        <w:tc>
          <w:tcPr>
            <w:tcW w:w="5670" w:type="dxa"/>
          </w:tcPr>
          <w:p w14:paraId="254FF2C1" w14:textId="77777777" w:rsidR="00B232DF" w:rsidRDefault="00000000" w:rsidP="00947106">
            <w:pPr>
              <w:jc w:val="both"/>
            </w:pPr>
            <w:r>
              <w:rPr>
                <w:sz w:val="24"/>
              </w:rPr>
              <w:t>(Marcial, 2011).</w:t>
            </w:r>
          </w:p>
        </w:tc>
        <w:tc>
          <w:tcPr>
            <w:tcW w:w="847" w:type="dxa"/>
          </w:tcPr>
          <w:p w14:paraId="07208BC4" w14:textId="77777777" w:rsidR="00B232DF" w:rsidRDefault="00000000" w:rsidP="00947106">
            <w:pPr>
              <w:jc w:val="both"/>
            </w:pPr>
            <w:r>
              <w:t>2</w:t>
            </w:r>
          </w:p>
        </w:tc>
        <w:tc>
          <w:tcPr>
            <w:tcW w:w="5670" w:type="dxa"/>
          </w:tcPr>
          <w:p w14:paraId="069E93C8" w14:textId="77777777" w:rsidR="00B232DF" w:rsidRDefault="00000000" w:rsidP="00947106">
            <w:pPr>
              <w:jc w:val="both"/>
            </w:pPr>
            <w:r>
              <w:rPr>
                <w:sz w:val="24"/>
              </w:rPr>
              <w:t>(Marcial, 2011).</w:t>
            </w:r>
          </w:p>
        </w:tc>
        <w:tc>
          <w:tcPr>
            <w:tcW w:w="847" w:type="dxa"/>
          </w:tcPr>
          <w:p w14:paraId="0C980E44" w14:textId="77777777" w:rsidR="00B232DF" w:rsidRDefault="00000000" w:rsidP="00947106">
            <w:pPr>
              <w:jc w:val="both"/>
            </w:pPr>
            <w:r>
              <w:t>2</w:t>
            </w:r>
          </w:p>
        </w:tc>
      </w:tr>
      <w:tr w:rsidR="00B232DF" w14:paraId="47A2A579" w14:textId="77777777" w:rsidTr="009C413D">
        <w:tc>
          <w:tcPr>
            <w:tcW w:w="867" w:type="dxa"/>
          </w:tcPr>
          <w:p w14:paraId="6FD8C9AC" w14:textId="77777777" w:rsidR="00B232DF" w:rsidRDefault="00000000" w:rsidP="00947106">
            <w:pPr>
              <w:jc w:val="both"/>
            </w:pPr>
            <w:r>
              <w:t>27</w:t>
            </w:r>
          </w:p>
        </w:tc>
        <w:tc>
          <w:tcPr>
            <w:tcW w:w="5670" w:type="dxa"/>
          </w:tcPr>
          <w:p w14:paraId="6ABDCE15" w14:textId="77777777" w:rsidR="00B232DF" w:rsidRDefault="00000000" w:rsidP="00947106">
            <w:pPr>
              <w:jc w:val="both"/>
            </w:pPr>
            <w:r>
              <w:rPr>
                <w:sz w:val="24"/>
              </w:rPr>
              <w:t>Ator (2):</w:t>
            </w:r>
          </w:p>
        </w:tc>
        <w:tc>
          <w:tcPr>
            <w:tcW w:w="847" w:type="dxa"/>
          </w:tcPr>
          <w:p w14:paraId="0E97EC8D" w14:textId="77777777" w:rsidR="00B232DF" w:rsidRDefault="00000000" w:rsidP="00947106">
            <w:pPr>
              <w:jc w:val="both"/>
            </w:pPr>
            <w:r>
              <w:t>2</w:t>
            </w:r>
          </w:p>
        </w:tc>
        <w:tc>
          <w:tcPr>
            <w:tcW w:w="5670" w:type="dxa"/>
          </w:tcPr>
          <w:p w14:paraId="755A866E" w14:textId="497187DC" w:rsidR="00B232DF" w:rsidRDefault="00000000" w:rsidP="00947106">
            <w:pPr>
              <w:jc w:val="both"/>
            </w:pPr>
            <w:r>
              <w:rPr>
                <w:sz w:val="24"/>
              </w:rPr>
              <w:t>A</w:t>
            </w:r>
            <w:r w:rsidR="005A78B3">
              <w:rPr>
                <w:sz w:val="24"/>
              </w:rPr>
              <w:t>c</w:t>
            </w:r>
            <w:r>
              <w:rPr>
                <w:sz w:val="24"/>
              </w:rPr>
              <w:t>tor (2):</w:t>
            </w:r>
          </w:p>
        </w:tc>
        <w:tc>
          <w:tcPr>
            <w:tcW w:w="847" w:type="dxa"/>
          </w:tcPr>
          <w:p w14:paraId="2CE4266B" w14:textId="77777777" w:rsidR="00B232DF" w:rsidRDefault="00000000" w:rsidP="00947106">
            <w:pPr>
              <w:jc w:val="both"/>
            </w:pPr>
            <w:r>
              <w:t>2</w:t>
            </w:r>
          </w:p>
        </w:tc>
      </w:tr>
      <w:tr w:rsidR="00B232DF" w14:paraId="6F3C66A1" w14:textId="77777777" w:rsidTr="009C413D">
        <w:tc>
          <w:tcPr>
            <w:tcW w:w="867" w:type="dxa"/>
          </w:tcPr>
          <w:p w14:paraId="45B2DB30" w14:textId="77777777" w:rsidR="00B232DF" w:rsidRDefault="00000000" w:rsidP="00947106">
            <w:pPr>
              <w:jc w:val="both"/>
            </w:pPr>
            <w:r>
              <w:t>28</w:t>
            </w:r>
          </w:p>
        </w:tc>
        <w:tc>
          <w:tcPr>
            <w:tcW w:w="5670" w:type="dxa"/>
          </w:tcPr>
          <w:p w14:paraId="798F9E2B" w14:textId="77777777" w:rsidR="00B232DF" w:rsidRPr="00EA299D" w:rsidRDefault="00000000" w:rsidP="00947106">
            <w:pPr>
              <w:jc w:val="both"/>
              <w:rPr>
                <w:lang w:val="pt-BR"/>
              </w:rPr>
            </w:pPr>
            <w:r w:rsidRPr="00EA299D">
              <w:rPr>
                <w:sz w:val="24"/>
                <w:lang w:val="pt-BR"/>
              </w:rPr>
              <w:t>“O que define um ator é sua homogeneidade.</w:t>
            </w:r>
          </w:p>
        </w:tc>
        <w:tc>
          <w:tcPr>
            <w:tcW w:w="847" w:type="dxa"/>
          </w:tcPr>
          <w:p w14:paraId="15B3E0BE" w14:textId="77777777" w:rsidR="00B232DF" w:rsidRDefault="00000000" w:rsidP="00947106">
            <w:pPr>
              <w:jc w:val="both"/>
            </w:pPr>
            <w:r>
              <w:t>8</w:t>
            </w:r>
          </w:p>
        </w:tc>
        <w:tc>
          <w:tcPr>
            <w:tcW w:w="5670" w:type="dxa"/>
          </w:tcPr>
          <w:p w14:paraId="30C19C16" w14:textId="27A66362" w:rsidR="00B232DF" w:rsidRPr="005A78B3" w:rsidRDefault="005A78B3" w:rsidP="00947106">
            <w:pPr>
              <w:jc w:val="both"/>
            </w:pPr>
            <w:r w:rsidRPr="005A78B3">
              <w:rPr>
                <w:sz w:val="24"/>
              </w:rPr>
              <w:t>“What defines an actor is its homogeneity.</w:t>
            </w:r>
          </w:p>
        </w:tc>
        <w:tc>
          <w:tcPr>
            <w:tcW w:w="847" w:type="dxa"/>
          </w:tcPr>
          <w:p w14:paraId="0E8DC147" w14:textId="77777777" w:rsidR="00B232DF" w:rsidRDefault="00000000" w:rsidP="00947106">
            <w:pPr>
              <w:jc w:val="both"/>
            </w:pPr>
            <w:r>
              <w:t>8</w:t>
            </w:r>
          </w:p>
        </w:tc>
      </w:tr>
      <w:tr w:rsidR="00B232DF" w14:paraId="0F51D32A" w14:textId="77777777" w:rsidTr="009C413D">
        <w:tc>
          <w:tcPr>
            <w:tcW w:w="867" w:type="dxa"/>
          </w:tcPr>
          <w:p w14:paraId="7B3A2446" w14:textId="77777777" w:rsidR="00B232DF" w:rsidRDefault="00000000" w:rsidP="00947106">
            <w:pPr>
              <w:jc w:val="both"/>
            </w:pPr>
            <w:r>
              <w:t>29</w:t>
            </w:r>
          </w:p>
        </w:tc>
        <w:tc>
          <w:tcPr>
            <w:tcW w:w="5670" w:type="dxa"/>
          </w:tcPr>
          <w:p w14:paraId="008E7FF4" w14:textId="77777777" w:rsidR="00B232DF" w:rsidRPr="00EA299D" w:rsidRDefault="00000000" w:rsidP="00947106">
            <w:pPr>
              <w:jc w:val="both"/>
              <w:rPr>
                <w:lang w:val="pt-BR"/>
              </w:rPr>
            </w:pPr>
            <w:r w:rsidRPr="00EA299D">
              <w:rPr>
                <w:sz w:val="24"/>
                <w:lang w:val="pt-BR"/>
              </w:rPr>
              <w:t>Um ator refere-se a um grupo de indivíduos com objetivos, projetos e capacidades de reação comuns” (Grumbach et al.</w:t>
            </w:r>
          </w:p>
        </w:tc>
        <w:tc>
          <w:tcPr>
            <w:tcW w:w="847" w:type="dxa"/>
          </w:tcPr>
          <w:p w14:paraId="75CF641E" w14:textId="77777777" w:rsidR="00B232DF" w:rsidRDefault="00000000" w:rsidP="00947106">
            <w:pPr>
              <w:jc w:val="both"/>
            </w:pPr>
            <w:r>
              <w:t>20</w:t>
            </w:r>
          </w:p>
        </w:tc>
        <w:tc>
          <w:tcPr>
            <w:tcW w:w="5670" w:type="dxa"/>
          </w:tcPr>
          <w:p w14:paraId="3040C0BF" w14:textId="1D645EDC" w:rsidR="00B232DF" w:rsidRPr="005A78B3" w:rsidRDefault="005A78B3" w:rsidP="00947106">
            <w:pPr>
              <w:jc w:val="both"/>
            </w:pPr>
            <w:r w:rsidRPr="005A78B3">
              <w:rPr>
                <w:sz w:val="24"/>
              </w:rPr>
              <w:t xml:space="preserve">An actor refers to a group of individuals with common objectives, projects, and reaction capacities” (Grumbach </w:t>
            </w:r>
            <w:r w:rsidRPr="005A78B3">
              <w:rPr>
                <w:sz w:val="24"/>
              </w:rPr>
              <w:t>et al.</w:t>
            </w:r>
            <w:r>
              <w:rPr>
                <w:sz w:val="24"/>
              </w:rPr>
              <w:t>,</w:t>
            </w:r>
            <w:r>
              <w:rPr>
                <w:sz w:val="24"/>
              </w:rPr>
              <w:t xml:space="preserve"> 2020, p.</w:t>
            </w:r>
            <w:r>
              <w:rPr>
                <w:sz w:val="24"/>
              </w:rPr>
              <w:t xml:space="preserve"> </w:t>
            </w:r>
            <w:r>
              <w:rPr>
                <w:sz w:val="24"/>
              </w:rPr>
              <w:t>23).</w:t>
            </w:r>
          </w:p>
        </w:tc>
        <w:tc>
          <w:tcPr>
            <w:tcW w:w="847" w:type="dxa"/>
          </w:tcPr>
          <w:p w14:paraId="3F2F2957" w14:textId="77777777" w:rsidR="00B232DF" w:rsidRDefault="00000000" w:rsidP="00947106">
            <w:pPr>
              <w:jc w:val="both"/>
            </w:pPr>
            <w:r>
              <w:t>20</w:t>
            </w:r>
          </w:p>
        </w:tc>
      </w:tr>
      <w:tr w:rsidR="00B232DF" w14:paraId="79F79ECB" w14:textId="77777777" w:rsidTr="009C413D">
        <w:tc>
          <w:tcPr>
            <w:tcW w:w="867" w:type="dxa"/>
          </w:tcPr>
          <w:p w14:paraId="19978385" w14:textId="77777777" w:rsidR="00B232DF" w:rsidRDefault="00000000" w:rsidP="00947106">
            <w:pPr>
              <w:jc w:val="both"/>
            </w:pPr>
            <w:r>
              <w:t>32</w:t>
            </w:r>
          </w:p>
        </w:tc>
        <w:tc>
          <w:tcPr>
            <w:tcW w:w="5670" w:type="dxa"/>
          </w:tcPr>
          <w:p w14:paraId="649D3CE9" w14:textId="77777777" w:rsidR="00B232DF" w:rsidRDefault="00000000" w:rsidP="00947106">
            <w:pPr>
              <w:jc w:val="both"/>
            </w:pPr>
            <w:r>
              <w:rPr>
                <w:sz w:val="24"/>
              </w:rPr>
              <w:t>Evidência:</w:t>
            </w:r>
          </w:p>
        </w:tc>
        <w:tc>
          <w:tcPr>
            <w:tcW w:w="847" w:type="dxa"/>
          </w:tcPr>
          <w:p w14:paraId="7F36AE4D" w14:textId="77777777" w:rsidR="00B232DF" w:rsidRDefault="00000000" w:rsidP="00947106">
            <w:pPr>
              <w:jc w:val="both"/>
            </w:pPr>
            <w:r>
              <w:t>1</w:t>
            </w:r>
          </w:p>
        </w:tc>
        <w:tc>
          <w:tcPr>
            <w:tcW w:w="5670" w:type="dxa"/>
          </w:tcPr>
          <w:p w14:paraId="6FC9C33F" w14:textId="5525B834" w:rsidR="00B232DF" w:rsidRPr="00055271" w:rsidRDefault="00055271" w:rsidP="00947106">
            <w:pPr>
              <w:jc w:val="both"/>
            </w:pPr>
            <w:r w:rsidRPr="00055271">
              <w:rPr>
                <w:sz w:val="24"/>
              </w:rPr>
              <w:t>Evidence:</w:t>
            </w:r>
          </w:p>
        </w:tc>
        <w:tc>
          <w:tcPr>
            <w:tcW w:w="847" w:type="dxa"/>
          </w:tcPr>
          <w:p w14:paraId="2A542AB8" w14:textId="77777777" w:rsidR="00B232DF" w:rsidRDefault="00000000" w:rsidP="00947106">
            <w:pPr>
              <w:jc w:val="both"/>
            </w:pPr>
            <w:r>
              <w:t>1</w:t>
            </w:r>
          </w:p>
        </w:tc>
      </w:tr>
      <w:tr w:rsidR="00B232DF" w14:paraId="27EED555" w14:textId="77777777" w:rsidTr="009C413D">
        <w:tc>
          <w:tcPr>
            <w:tcW w:w="867" w:type="dxa"/>
          </w:tcPr>
          <w:p w14:paraId="2B93DCAA" w14:textId="77777777" w:rsidR="00B232DF" w:rsidRDefault="00000000" w:rsidP="00947106">
            <w:pPr>
              <w:jc w:val="both"/>
            </w:pPr>
            <w:r>
              <w:t>33</w:t>
            </w:r>
          </w:p>
        </w:tc>
        <w:tc>
          <w:tcPr>
            <w:tcW w:w="5670" w:type="dxa"/>
          </w:tcPr>
          <w:p w14:paraId="6285369B" w14:textId="77777777" w:rsidR="00B232DF" w:rsidRPr="00EA299D" w:rsidRDefault="00000000" w:rsidP="00947106">
            <w:pPr>
              <w:jc w:val="both"/>
              <w:rPr>
                <w:lang w:val="pt-BR"/>
              </w:rPr>
            </w:pPr>
            <w:r w:rsidRPr="00EA299D">
              <w:rPr>
                <w:sz w:val="24"/>
                <w:lang w:val="pt-BR"/>
              </w:rPr>
              <w:t xml:space="preserve">Qualidade ou caráter do que não dá margem à dúvida (Oxford </w:t>
            </w:r>
            <w:proofErr w:type="spellStart"/>
            <w:r w:rsidRPr="00EA299D">
              <w:rPr>
                <w:sz w:val="24"/>
                <w:lang w:val="pt-BR"/>
              </w:rPr>
              <w:t>Languages</w:t>
            </w:r>
            <w:proofErr w:type="spellEnd"/>
            <w:r w:rsidRPr="00EA299D">
              <w:rPr>
                <w:sz w:val="24"/>
                <w:lang w:val="pt-BR"/>
              </w:rPr>
              <w:t>).</w:t>
            </w:r>
          </w:p>
        </w:tc>
        <w:tc>
          <w:tcPr>
            <w:tcW w:w="847" w:type="dxa"/>
          </w:tcPr>
          <w:p w14:paraId="2B8CB1C6" w14:textId="77777777" w:rsidR="00B232DF" w:rsidRDefault="00000000" w:rsidP="00947106">
            <w:pPr>
              <w:jc w:val="both"/>
            </w:pPr>
            <w:r>
              <w:t>12</w:t>
            </w:r>
          </w:p>
        </w:tc>
        <w:tc>
          <w:tcPr>
            <w:tcW w:w="5670" w:type="dxa"/>
          </w:tcPr>
          <w:p w14:paraId="4F8CCE1F" w14:textId="13FCA7CB" w:rsidR="00B232DF" w:rsidRPr="00055271" w:rsidRDefault="00055271" w:rsidP="00947106">
            <w:pPr>
              <w:jc w:val="both"/>
            </w:pPr>
            <w:r w:rsidRPr="00055271">
              <w:rPr>
                <w:sz w:val="24"/>
              </w:rPr>
              <w:t xml:space="preserve">Quality or </w:t>
            </w:r>
            <w:proofErr w:type="gramStart"/>
            <w:r w:rsidRPr="00055271">
              <w:rPr>
                <w:sz w:val="24"/>
              </w:rPr>
              <w:t>character of that</w:t>
            </w:r>
            <w:proofErr w:type="gramEnd"/>
            <w:r w:rsidRPr="00055271">
              <w:rPr>
                <w:sz w:val="24"/>
              </w:rPr>
              <w:t xml:space="preserve"> which leaves no room for doubt (Oxford Languages).</w:t>
            </w:r>
          </w:p>
        </w:tc>
        <w:tc>
          <w:tcPr>
            <w:tcW w:w="847" w:type="dxa"/>
          </w:tcPr>
          <w:p w14:paraId="67CC6941" w14:textId="77777777" w:rsidR="00B232DF" w:rsidRDefault="00000000" w:rsidP="00947106">
            <w:pPr>
              <w:jc w:val="both"/>
            </w:pPr>
            <w:r>
              <w:t>12</w:t>
            </w:r>
          </w:p>
        </w:tc>
      </w:tr>
      <w:tr w:rsidR="00B232DF" w14:paraId="026EE2DC" w14:textId="77777777" w:rsidTr="009C413D">
        <w:tc>
          <w:tcPr>
            <w:tcW w:w="867" w:type="dxa"/>
          </w:tcPr>
          <w:p w14:paraId="107AD4E1" w14:textId="77777777" w:rsidR="00B232DF" w:rsidRDefault="00000000" w:rsidP="00947106">
            <w:pPr>
              <w:jc w:val="both"/>
            </w:pPr>
            <w:r>
              <w:t>34</w:t>
            </w:r>
          </w:p>
        </w:tc>
        <w:tc>
          <w:tcPr>
            <w:tcW w:w="5670" w:type="dxa"/>
          </w:tcPr>
          <w:p w14:paraId="53457BA7" w14:textId="77777777" w:rsidR="00B232DF" w:rsidRDefault="00000000" w:rsidP="00947106">
            <w:pPr>
              <w:jc w:val="both"/>
            </w:pPr>
            <w:r>
              <w:rPr>
                <w:sz w:val="24"/>
              </w:rPr>
              <w:t>Hipótese:</w:t>
            </w:r>
          </w:p>
        </w:tc>
        <w:tc>
          <w:tcPr>
            <w:tcW w:w="847" w:type="dxa"/>
          </w:tcPr>
          <w:p w14:paraId="2BA58D30" w14:textId="77777777" w:rsidR="00B232DF" w:rsidRDefault="00000000" w:rsidP="00947106">
            <w:pPr>
              <w:jc w:val="both"/>
            </w:pPr>
            <w:r>
              <w:t>1</w:t>
            </w:r>
          </w:p>
        </w:tc>
        <w:tc>
          <w:tcPr>
            <w:tcW w:w="5670" w:type="dxa"/>
          </w:tcPr>
          <w:p w14:paraId="092623E9" w14:textId="5C1938EA" w:rsidR="00B232DF" w:rsidRPr="004E2E19" w:rsidRDefault="004E2E19" w:rsidP="00947106">
            <w:pPr>
              <w:jc w:val="both"/>
            </w:pPr>
            <w:r w:rsidRPr="004E2E19">
              <w:rPr>
                <w:sz w:val="24"/>
              </w:rPr>
              <w:t>Hypothesis:</w:t>
            </w:r>
          </w:p>
        </w:tc>
        <w:tc>
          <w:tcPr>
            <w:tcW w:w="847" w:type="dxa"/>
          </w:tcPr>
          <w:p w14:paraId="173C6156" w14:textId="77777777" w:rsidR="00B232DF" w:rsidRDefault="00000000" w:rsidP="00947106">
            <w:pPr>
              <w:jc w:val="both"/>
            </w:pPr>
            <w:r>
              <w:t>1</w:t>
            </w:r>
          </w:p>
        </w:tc>
      </w:tr>
      <w:tr w:rsidR="00B232DF" w14:paraId="262702AA" w14:textId="77777777" w:rsidTr="009C413D">
        <w:tc>
          <w:tcPr>
            <w:tcW w:w="867" w:type="dxa"/>
          </w:tcPr>
          <w:p w14:paraId="7301B164" w14:textId="77777777" w:rsidR="00B232DF" w:rsidRDefault="00000000" w:rsidP="00947106">
            <w:pPr>
              <w:jc w:val="both"/>
            </w:pPr>
            <w:r>
              <w:t>35</w:t>
            </w:r>
          </w:p>
        </w:tc>
        <w:tc>
          <w:tcPr>
            <w:tcW w:w="5670" w:type="dxa"/>
          </w:tcPr>
          <w:p w14:paraId="22FF2E43" w14:textId="77777777" w:rsidR="00B232DF" w:rsidRPr="00EA299D" w:rsidRDefault="00000000" w:rsidP="00947106">
            <w:pPr>
              <w:jc w:val="both"/>
              <w:rPr>
                <w:lang w:val="pt-BR"/>
              </w:rPr>
            </w:pPr>
            <w:r w:rsidRPr="00EA299D">
              <w:rPr>
                <w:sz w:val="24"/>
                <w:lang w:val="pt-BR"/>
              </w:rPr>
              <w:t>Proposição, verdadeira ou falsa, que se admite como princípio a partir do qual se pode deduzir determinado conjunto de consequências;</w:t>
            </w:r>
          </w:p>
        </w:tc>
        <w:tc>
          <w:tcPr>
            <w:tcW w:w="847" w:type="dxa"/>
          </w:tcPr>
          <w:p w14:paraId="329E7E28" w14:textId="77777777" w:rsidR="00B232DF" w:rsidRDefault="00000000" w:rsidP="00947106">
            <w:pPr>
              <w:jc w:val="both"/>
            </w:pPr>
            <w:r>
              <w:t>20</w:t>
            </w:r>
          </w:p>
        </w:tc>
        <w:tc>
          <w:tcPr>
            <w:tcW w:w="5670" w:type="dxa"/>
          </w:tcPr>
          <w:p w14:paraId="055A98C1" w14:textId="4B6631C7" w:rsidR="00B232DF" w:rsidRPr="009B6CB7" w:rsidRDefault="009B6CB7" w:rsidP="00947106">
            <w:pPr>
              <w:jc w:val="both"/>
            </w:pPr>
            <w:r w:rsidRPr="009B6CB7">
              <w:rPr>
                <w:sz w:val="24"/>
              </w:rPr>
              <w:t>A proposition, true or false, that is admitted as a principle from which a given set of consequences can be deduced;</w:t>
            </w:r>
          </w:p>
        </w:tc>
        <w:tc>
          <w:tcPr>
            <w:tcW w:w="847" w:type="dxa"/>
          </w:tcPr>
          <w:p w14:paraId="7FA2DDE1" w14:textId="77777777" w:rsidR="00B232DF" w:rsidRDefault="00000000" w:rsidP="00947106">
            <w:pPr>
              <w:jc w:val="both"/>
            </w:pPr>
            <w:r>
              <w:t>20</w:t>
            </w:r>
          </w:p>
        </w:tc>
      </w:tr>
      <w:tr w:rsidR="00B232DF" w14:paraId="3F44B925" w14:textId="77777777" w:rsidTr="009C413D">
        <w:tc>
          <w:tcPr>
            <w:tcW w:w="867" w:type="dxa"/>
          </w:tcPr>
          <w:p w14:paraId="419E0C66" w14:textId="77777777" w:rsidR="00B232DF" w:rsidRDefault="00000000" w:rsidP="00947106">
            <w:pPr>
              <w:jc w:val="both"/>
            </w:pPr>
            <w:r>
              <w:t>36</w:t>
            </w:r>
          </w:p>
        </w:tc>
        <w:tc>
          <w:tcPr>
            <w:tcW w:w="5670" w:type="dxa"/>
          </w:tcPr>
          <w:p w14:paraId="674E7A52" w14:textId="77777777" w:rsidR="00B232DF" w:rsidRDefault="00000000" w:rsidP="00947106">
            <w:pPr>
              <w:jc w:val="both"/>
            </w:pPr>
            <w:r>
              <w:rPr>
                <w:sz w:val="24"/>
              </w:rPr>
              <w:t>suposição, conjectura;</w:t>
            </w:r>
          </w:p>
        </w:tc>
        <w:tc>
          <w:tcPr>
            <w:tcW w:w="847" w:type="dxa"/>
          </w:tcPr>
          <w:p w14:paraId="48B790C0" w14:textId="77777777" w:rsidR="00B232DF" w:rsidRDefault="00000000" w:rsidP="00947106">
            <w:pPr>
              <w:jc w:val="both"/>
            </w:pPr>
            <w:r>
              <w:t>2</w:t>
            </w:r>
          </w:p>
        </w:tc>
        <w:tc>
          <w:tcPr>
            <w:tcW w:w="5670" w:type="dxa"/>
          </w:tcPr>
          <w:p w14:paraId="45390458" w14:textId="19672455" w:rsidR="00B232DF" w:rsidRPr="00F748C9" w:rsidRDefault="00F748C9" w:rsidP="00947106">
            <w:pPr>
              <w:jc w:val="both"/>
            </w:pPr>
            <w:r w:rsidRPr="00F748C9">
              <w:rPr>
                <w:sz w:val="24"/>
              </w:rPr>
              <w:t>supposition, conjecture;</w:t>
            </w:r>
          </w:p>
        </w:tc>
        <w:tc>
          <w:tcPr>
            <w:tcW w:w="847" w:type="dxa"/>
          </w:tcPr>
          <w:p w14:paraId="376881B4" w14:textId="77777777" w:rsidR="00B232DF" w:rsidRDefault="00000000" w:rsidP="00947106">
            <w:pPr>
              <w:jc w:val="both"/>
            </w:pPr>
            <w:r>
              <w:t>2</w:t>
            </w:r>
          </w:p>
        </w:tc>
      </w:tr>
      <w:tr w:rsidR="00B232DF" w14:paraId="72048063" w14:textId="77777777" w:rsidTr="009C413D">
        <w:tc>
          <w:tcPr>
            <w:tcW w:w="867" w:type="dxa"/>
          </w:tcPr>
          <w:p w14:paraId="4A7FA9B7" w14:textId="77777777" w:rsidR="00B232DF" w:rsidRDefault="00000000" w:rsidP="00947106">
            <w:pPr>
              <w:jc w:val="both"/>
            </w:pPr>
            <w:r>
              <w:t>37</w:t>
            </w:r>
          </w:p>
        </w:tc>
        <w:tc>
          <w:tcPr>
            <w:tcW w:w="5670" w:type="dxa"/>
          </w:tcPr>
          <w:p w14:paraId="1E9EB330" w14:textId="77777777" w:rsidR="00B232DF" w:rsidRDefault="00000000" w:rsidP="00947106">
            <w:pPr>
              <w:jc w:val="both"/>
            </w:pPr>
            <w:r>
              <w:rPr>
                <w:sz w:val="24"/>
              </w:rPr>
              <w:t>possibilidade de acontecer;</w:t>
            </w:r>
          </w:p>
        </w:tc>
        <w:tc>
          <w:tcPr>
            <w:tcW w:w="847" w:type="dxa"/>
          </w:tcPr>
          <w:p w14:paraId="494D0CE2" w14:textId="77777777" w:rsidR="00B232DF" w:rsidRDefault="00000000" w:rsidP="00947106">
            <w:pPr>
              <w:jc w:val="both"/>
            </w:pPr>
            <w:r>
              <w:t>3</w:t>
            </w:r>
          </w:p>
        </w:tc>
        <w:tc>
          <w:tcPr>
            <w:tcW w:w="5670" w:type="dxa"/>
          </w:tcPr>
          <w:p w14:paraId="2BF408C7" w14:textId="3DD2843A" w:rsidR="00B232DF" w:rsidRPr="00955B13" w:rsidRDefault="00955B13" w:rsidP="00947106">
            <w:pPr>
              <w:jc w:val="both"/>
            </w:pPr>
            <w:r w:rsidRPr="00955B13">
              <w:rPr>
                <w:sz w:val="24"/>
              </w:rPr>
              <w:t>possibility of occurring;</w:t>
            </w:r>
          </w:p>
        </w:tc>
        <w:tc>
          <w:tcPr>
            <w:tcW w:w="847" w:type="dxa"/>
          </w:tcPr>
          <w:p w14:paraId="4C01897E" w14:textId="77777777" w:rsidR="00B232DF" w:rsidRDefault="00000000" w:rsidP="00947106">
            <w:pPr>
              <w:jc w:val="both"/>
            </w:pPr>
            <w:r>
              <w:t>3</w:t>
            </w:r>
          </w:p>
        </w:tc>
      </w:tr>
      <w:tr w:rsidR="00B232DF" w14:paraId="79B6BE7B" w14:textId="77777777" w:rsidTr="009C413D">
        <w:tc>
          <w:tcPr>
            <w:tcW w:w="867" w:type="dxa"/>
          </w:tcPr>
          <w:p w14:paraId="31BE3919" w14:textId="77777777" w:rsidR="00B232DF" w:rsidRDefault="00000000" w:rsidP="00947106">
            <w:pPr>
              <w:jc w:val="both"/>
            </w:pPr>
            <w:r>
              <w:t>38</w:t>
            </w:r>
          </w:p>
        </w:tc>
        <w:tc>
          <w:tcPr>
            <w:tcW w:w="5670" w:type="dxa"/>
          </w:tcPr>
          <w:p w14:paraId="69A1338B" w14:textId="77777777" w:rsidR="00B232DF" w:rsidRDefault="00000000" w:rsidP="00947106">
            <w:pPr>
              <w:jc w:val="both"/>
            </w:pPr>
            <w:r>
              <w:rPr>
                <w:sz w:val="24"/>
              </w:rPr>
              <w:t>chance, opção (Oxford Languages).</w:t>
            </w:r>
          </w:p>
        </w:tc>
        <w:tc>
          <w:tcPr>
            <w:tcW w:w="847" w:type="dxa"/>
          </w:tcPr>
          <w:p w14:paraId="684355ED" w14:textId="77777777" w:rsidR="00B232DF" w:rsidRDefault="00000000" w:rsidP="00947106">
            <w:pPr>
              <w:jc w:val="both"/>
            </w:pPr>
            <w:r>
              <w:t>4</w:t>
            </w:r>
          </w:p>
        </w:tc>
        <w:tc>
          <w:tcPr>
            <w:tcW w:w="5670" w:type="dxa"/>
          </w:tcPr>
          <w:p w14:paraId="7A445DA7" w14:textId="2ED138CA" w:rsidR="00B232DF" w:rsidRPr="008C5837" w:rsidRDefault="008C5837" w:rsidP="00947106">
            <w:pPr>
              <w:jc w:val="both"/>
            </w:pPr>
            <w:r w:rsidRPr="008C5837">
              <w:rPr>
                <w:sz w:val="24"/>
              </w:rPr>
              <w:t>chance, option (Oxford Languages).</w:t>
            </w:r>
          </w:p>
        </w:tc>
        <w:tc>
          <w:tcPr>
            <w:tcW w:w="847" w:type="dxa"/>
          </w:tcPr>
          <w:p w14:paraId="2BC9D9D6" w14:textId="77777777" w:rsidR="00B232DF" w:rsidRDefault="00000000" w:rsidP="00947106">
            <w:pPr>
              <w:jc w:val="both"/>
            </w:pPr>
            <w:r>
              <w:t>4</w:t>
            </w:r>
          </w:p>
        </w:tc>
      </w:tr>
      <w:tr w:rsidR="00B232DF" w14:paraId="6ED6E17C" w14:textId="77777777" w:rsidTr="009C413D">
        <w:tc>
          <w:tcPr>
            <w:tcW w:w="867" w:type="dxa"/>
          </w:tcPr>
          <w:p w14:paraId="72B6696B" w14:textId="77777777" w:rsidR="00B232DF" w:rsidRDefault="00000000" w:rsidP="00947106">
            <w:pPr>
              <w:jc w:val="both"/>
            </w:pPr>
            <w:r>
              <w:t>39</w:t>
            </w:r>
          </w:p>
        </w:tc>
        <w:tc>
          <w:tcPr>
            <w:tcW w:w="5670" w:type="dxa"/>
          </w:tcPr>
          <w:p w14:paraId="5AF72E12" w14:textId="77777777" w:rsidR="00B232DF" w:rsidRDefault="00000000" w:rsidP="00947106">
            <w:pPr>
              <w:jc w:val="both"/>
            </w:pPr>
            <w:r>
              <w:rPr>
                <w:sz w:val="24"/>
              </w:rPr>
              <w:t>Hipótese científica:</w:t>
            </w:r>
          </w:p>
        </w:tc>
        <w:tc>
          <w:tcPr>
            <w:tcW w:w="847" w:type="dxa"/>
          </w:tcPr>
          <w:p w14:paraId="57AF60A6" w14:textId="77777777" w:rsidR="00B232DF" w:rsidRDefault="00000000" w:rsidP="00947106">
            <w:pPr>
              <w:jc w:val="both"/>
            </w:pPr>
            <w:r>
              <w:t>2</w:t>
            </w:r>
          </w:p>
        </w:tc>
        <w:tc>
          <w:tcPr>
            <w:tcW w:w="5670" w:type="dxa"/>
          </w:tcPr>
          <w:p w14:paraId="7E1BA0A9" w14:textId="4DD58553" w:rsidR="00B232DF" w:rsidRPr="004778B1" w:rsidRDefault="004778B1" w:rsidP="00947106">
            <w:pPr>
              <w:jc w:val="both"/>
            </w:pPr>
            <w:r w:rsidRPr="004778B1">
              <w:rPr>
                <w:sz w:val="24"/>
              </w:rPr>
              <w:t>Scientific hypothesis:</w:t>
            </w:r>
          </w:p>
        </w:tc>
        <w:tc>
          <w:tcPr>
            <w:tcW w:w="847" w:type="dxa"/>
          </w:tcPr>
          <w:p w14:paraId="04EF63DE" w14:textId="77777777" w:rsidR="00B232DF" w:rsidRDefault="00000000" w:rsidP="00947106">
            <w:pPr>
              <w:jc w:val="both"/>
            </w:pPr>
            <w:r>
              <w:t>2</w:t>
            </w:r>
          </w:p>
        </w:tc>
      </w:tr>
      <w:tr w:rsidR="00B232DF" w14:paraId="5BF9C642" w14:textId="77777777" w:rsidTr="009C413D">
        <w:tc>
          <w:tcPr>
            <w:tcW w:w="867" w:type="dxa"/>
          </w:tcPr>
          <w:p w14:paraId="449547D6" w14:textId="77777777" w:rsidR="00B232DF" w:rsidRDefault="00000000" w:rsidP="00947106">
            <w:pPr>
              <w:jc w:val="both"/>
            </w:pPr>
            <w:r>
              <w:lastRenderedPageBreak/>
              <w:t>40</w:t>
            </w:r>
          </w:p>
        </w:tc>
        <w:tc>
          <w:tcPr>
            <w:tcW w:w="5670" w:type="dxa"/>
          </w:tcPr>
          <w:p w14:paraId="2DF1A4E6" w14:textId="77777777" w:rsidR="00B232DF" w:rsidRPr="00EA299D" w:rsidRDefault="00000000" w:rsidP="00947106">
            <w:pPr>
              <w:jc w:val="both"/>
              <w:rPr>
                <w:lang w:val="pt-BR"/>
              </w:rPr>
            </w:pPr>
            <w:r w:rsidRPr="00EA299D">
              <w:rPr>
                <w:sz w:val="24"/>
                <w:lang w:val="pt-BR"/>
              </w:rPr>
              <w:t>Hipótese cujo enunciado atende aos critérios das leis do pensamento e do método científico (os autores).</w:t>
            </w:r>
          </w:p>
        </w:tc>
        <w:tc>
          <w:tcPr>
            <w:tcW w:w="847" w:type="dxa"/>
          </w:tcPr>
          <w:p w14:paraId="2A4FE253" w14:textId="77777777" w:rsidR="00B232DF" w:rsidRDefault="00000000" w:rsidP="00947106">
            <w:pPr>
              <w:jc w:val="both"/>
            </w:pPr>
            <w:r>
              <w:t>16</w:t>
            </w:r>
          </w:p>
        </w:tc>
        <w:tc>
          <w:tcPr>
            <w:tcW w:w="5670" w:type="dxa"/>
          </w:tcPr>
          <w:p w14:paraId="55AA4AAA" w14:textId="5DF3F45F" w:rsidR="00B232DF" w:rsidRPr="001079AC" w:rsidRDefault="001079AC" w:rsidP="00947106">
            <w:pPr>
              <w:jc w:val="both"/>
            </w:pPr>
            <w:r w:rsidRPr="001079AC">
              <w:rPr>
                <w:sz w:val="24"/>
              </w:rPr>
              <w:t>A hypothesis whose statement meets the criteria of the laws of thought and the scientific method (the authors).</w:t>
            </w:r>
          </w:p>
        </w:tc>
        <w:tc>
          <w:tcPr>
            <w:tcW w:w="847" w:type="dxa"/>
          </w:tcPr>
          <w:p w14:paraId="00FF44A9" w14:textId="77777777" w:rsidR="00B232DF" w:rsidRDefault="00000000" w:rsidP="00947106">
            <w:pPr>
              <w:jc w:val="both"/>
            </w:pPr>
            <w:r>
              <w:t>16</w:t>
            </w:r>
          </w:p>
        </w:tc>
      </w:tr>
      <w:tr w:rsidR="00B232DF" w14:paraId="635946F4" w14:textId="77777777" w:rsidTr="009C413D">
        <w:tc>
          <w:tcPr>
            <w:tcW w:w="867" w:type="dxa"/>
          </w:tcPr>
          <w:p w14:paraId="1837BB08" w14:textId="77777777" w:rsidR="00B232DF" w:rsidRDefault="00000000" w:rsidP="00947106">
            <w:pPr>
              <w:jc w:val="both"/>
            </w:pPr>
            <w:r>
              <w:t>41</w:t>
            </w:r>
          </w:p>
        </w:tc>
        <w:tc>
          <w:tcPr>
            <w:tcW w:w="5670" w:type="dxa"/>
          </w:tcPr>
          <w:p w14:paraId="2D0ED3CF" w14:textId="77777777" w:rsidR="00B232DF" w:rsidRDefault="00000000" w:rsidP="00947106">
            <w:pPr>
              <w:jc w:val="both"/>
            </w:pPr>
            <w:r>
              <w:rPr>
                <w:b/>
                <w:sz w:val="28"/>
              </w:rPr>
              <w:t>3.2. Premissas</w:t>
            </w:r>
          </w:p>
        </w:tc>
        <w:tc>
          <w:tcPr>
            <w:tcW w:w="847" w:type="dxa"/>
          </w:tcPr>
          <w:p w14:paraId="2CE084FE" w14:textId="77777777" w:rsidR="00B232DF" w:rsidRDefault="00000000" w:rsidP="00947106">
            <w:pPr>
              <w:jc w:val="both"/>
            </w:pPr>
            <w:r>
              <w:t>3</w:t>
            </w:r>
          </w:p>
        </w:tc>
        <w:tc>
          <w:tcPr>
            <w:tcW w:w="5670" w:type="dxa"/>
          </w:tcPr>
          <w:p w14:paraId="3C5AC11E" w14:textId="77777777" w:rsidR="00B232DF" w:rsidRDefault="00000000" w:rsidP="00947106">
            <w:pPr>
              <w:jc w:val="both"/>
            </w:pPr>
            <w:r>
              <w:rPr>
                <w:b/>
                <w:sz w:val="28"/>
              </w:rPr>
              <w:t>3.2. Assumptions</w:t>
            </w:r>
          </w:p>
        </w:tc>
        <w:tc>
          <w:tcPr>
            <w:tcW w:w="847" w:type="dxa"/>
          </w:tcPr>
          <w:p w14:paraId="00AF6243" w14:textId="77777777" w:rsidR="00B232DF" w:rsidRDefault="00000000" w:rsidP="00947106">
            <w:pPr>
              <w:jc w:val="both"/>
            </w:pPr>
            <w:r>
              <w:t>3</w:t>
            </w:r>
          </w:p>
        </w:tc>
      </w:tr>
      <w:tr w:rsidR="00B232DF" w14:paraId="2330805E" w14:textId="77777777" w:rsidTr="009C413D">
        <w:tc>
          <w:tcPr>
            <w:tcW w:w="867" w:type="dxa"/>
          </w:tcPr>
          <w:p w14:paraId="4A22092F" w14:textId="77777777" w:rsidR="00B232DF" w:rsidRDefault="00000000" w:rsidP="00947106">
            <w:pPr>
              <w:jc w:val="both"/>
            </w:pPr>
            <w:r>
              <w:t>43</w:t>
            </w:r>
          </w:p>
        </w:tc>
        <w:tc>
          <w:tcPr>
            <w:tcW w:w="5670" w:type="dxa"/>
          </w:tcPr>
          <w:p w14:paraId="16C73023" w14:textId="7B9CE970" w:rsidR="00B232DF" w:rsidRPr="00761358" w:rsidRDefault="00761358" w:rsidP="00761358">
            <w:pPr>
              <w:jc w:val="both"/>
              <w:rPr>
                <w:lang w:val="pt-BR"/>
              </w:rPr>
            </w:pPr>
            <w:r>
              <w:rPr>
                <w:sz w:val="24"/>
                <w:lang w:val="pt-BR"/>
              </w:rPr>
              <w:t xml:space="preserve">1. </w:t>
            </w:r>
            <w:r w:rsidR="00000000" w:rsidRPr="00761358">
              <w:rPr>
                <w:sz w:val="24"/>
                <w:lang w:val="pt-BR"/>
              </w:rPr>
              <w:t>Cenários prospectivos são meras hipóteses a respeito do futuro;</w:t>
            </w:r>
          </w:p>
        </w:tc>
        <w:tc>
          <w:tcPr>
            <w:tcW w:w="847" w:type="dxa"/>
          </w:tcPr>
          <w:p w14:paraId="728E5CF1" w14:textId="77777777" w:rsidR="00B232DF" w:rsidRDefault="00000000" w:rsidP="00947106">
            <w:pPr>
              <w:jc w:val="both"/>
            </w:pPr>
            <w:r>
              <w:t>9</w:t>
            </w:r>
          </w:p>
        </w:tc>
        <w:tc>
          <w:tcPr>
            <w:tcW w:w="5670" w:type="dxa"/>
          </w:tcPr>
          <w:p w14:paraId="5A908C86" w14:textId="11EAC2E3" w:rsidR="00B232DF" w:rsidRPr="00761358" w:rsidRDefault="00761358" w:rsidP="00761358">
            <w:pPr>
              <w:jc w:val="both"/>
            </w:pPr>
            <w:r>
              <w:rPr>
                <w:sz w:val="24"/>
              </w:rPr>
              <w:t xml:space="preserve">1. </w:t>
            </w:r>
            <w:r w:rsidRPr="00761358">
              <w:rPr>
                <w:sz w:val="24"/>
              </w:rPr>
              <w:t>Prospective scenarios are mere hypotheses about the future;</w:t>
            </w:r>
          </w:p>
        </w:tc>
        <w:tc>
          <w:tcPr>
            <w:tcW w:w="847" w:type="dxa"/>
          </w:tcPr>
          <w:p w14:paraId="766BDDFF" w14:textId="77777777" w:rsidR="00B232DF" w:rsidRDefault="00000000" w:rsidP="00947106">
            <w:pPr>
              <w:jc w:val="both"/>
            </w:pPr>
            <w:r>
              <w:t>9</w:t>
            </w:r>
          </w:p>
        </w:tc>
      </w:tr>
      <w:tr w:rsidR="00B232DF" w14:paraId="011181A2" w14:textId="77777777" w:rsidTr="009C413D">
        <w:tc>
          <w:tcPr>
            <w:tcW w:w="867" w:type="dxa"/>
          </w:tcPr>
          <w:p w14:paraId="12753DD1" w14:textId="77777777" w:rsidR="00B232DF" w:rsidRDefault="00000000" w:rsidP="00947106">
            <w:pPr>
              <w:jc w:val="both"/>
            </w:pPr>
            <w:r>
              <w:t>45</w:t>
            </w:r>
          </w:p>
        </w:tc>
        <w:tc>
          <w:tcPr>
            <w:tcW w:w="5670" w:type="dxa"/>
          </w:tcPr>
          <w:p w14:paraId="36D13512" w14:textId="62EC91E1" w:rsidR="00B232DF" w:rsidRPr="00EA299D" w:rsidRDefault="00A66AF6" w:rsidP="00947106">
            <w:pPr>
              <w:jc w:val="both"/>
              <w:rPr>
                <w:lang w:val="pt-BR"/>
              </w:rPr>
            </w:pPr>
            <w:r>
              <w:rPr>
                <w:sz w:val="24"/>
                <w:lang w:val="pt-BR"/>
              </w:rPr>
              <w:t xml:space="preserve">2. </w:t>
            </w:r>
            <w:r w:rsidR="00000000" w:rsidRPr="00EA299D">
              <w:rPr>
                <w:sz w:val="24"/>
                <w:lang w:val="pt-BR"/>
              </w:rPr>
              <w:t>Hipóteses são confirmadas ou refutadas a partir de enunciados de evidências;</w:t>
            </w:r>
          </w:p>
        </w:tc>
        <w:tc>
          <w:tcPr>
            <w:tcW w:w="847" w:type="dxa"/>
          </w:tcPr>
          <w:p w14:paraId="12EDCB95" w14:textId="77777777" w:rsidR="00B232DF" w:rsidRDefault="00000000" w:rsidP="00947106">
            <w:pPr>
              <w:jc w:val="both"/>
            </w:pPr>
            <w:r>
              <w:t>11</w:t>
            </w:r>
          </w:p>
        </w:tc>
        <w:tc>
          <w:tcPr>
            <w:tcW w:w="5670" w:type="dxa"/>
          </w:tcPr>
          <w:p w14:paraId="47A7D704" w14:textId="3743A5DB" w:rsidR="00B232DF" w:rsidRPr="00A66AF6" w:rsidRDefault="00A66AF6" w:rsidP="00947106">
            <w:pPr>
              <w:jc w:val="both"/>
            </w:pPr>
            <w:r w:rsidRPr="00A66AF6">
              <w:rPr>
                <w:sz w:val="24"/>
              </w:rPr>
              <w:t>2. Hypotheses are confirmed or refuted based on statements of evidence;</w:t>
            </w:r>
          </w:p>
        </w:tc>
        <w:tc>
          <w:tcPr>
            <w:tcW w:w="847" w:type="dxa"/>
          </w:tcPr>
          <w:p w14:paraId="0CF07DA9" w14:textId="77777777" w:rsidR="00B232DF" w:rsidRDefault="00000000" w:rsidP="00947106">
            <w:pPr>
              <w:jc w:val="both"/>
            </w:pPr>
            <w:r>
              <w:t>11</w:t>
            </w:r>
          </w:p>
        </w:tc>
      </w:tr>
      <w:tr w:rsidR="00B232DF" w14:paraId="440EF67F" w14:textId="77777777" w:rsidTr="009C413D">
        <w:tc>
          <w:tcPr>
            <w:tcW w:w="867" w:type="dxa"/>
          </w:tcPr>
          <w:p w14:paraId="344ADDFF" w14:textId="77777777" w:rsidR="00B232DF" w:rsidRDefault="00000000" w:rsidP="00947106">
            <w:pPr>
              <w:jc w:val="both"/>
            </w:pPr>
            <w:r>
              <w:t>47</w:t>
            </w:r>
          </w:p>
        </w:tc>
        <w:tc>
          <w:tcPr>
            <w:tcW w:w="5670" w:type="dxa"/>
          </w:tcPr>
          <w:p w14:paraId="373346D2" w14:textId="3701EF20" w:rsidR="00B232DF" w:rsidRPr="00EA299D" w:rsidRDefault="00ED5C85" w:rsidP="00947106">
            <w:pPr>
              <w:jc w:val="both"/>
              <w:rPr>
                <w:lang w:val="pt-BR"/>
              </w:rPr>
            </w:pPr>
            <w:r>
              <w:rPr>
                <w:sz w:val="24"/>
                <w:lang w:val="pt-BR"/>
              </w:rPr>
              <w:t xml:space="preserve">3. </w:t>
            </w:r>
            <w:r w:rsidR="00000000" w:rsidRPr="00EA299D">
              <w:rPr>
                <w:sz w:val="24"/>
                <w:lang w:val="pt-BR"/>
              </w:rPr>
              <w:t>Evidências são enunciados lógicos sujeitos às leis do pensamento e ao método científico e se fundamentam sobre dados críveis;</w:t>
            </w:r>
          </w:p>
        </w:tc>
        <w:tc>
          <w:tcPr>
            <w:tcW w:w="847" w:type="dxa"/>
          </w:tcPr>
          <w:p w14:paraId="4530AF32" w14:textId="77777777" w:rsidR="00B232DF" w:rsidRDefault="00000000" w:rsidP="00947106">
            <w:pPr>
              <w:jc w:val="both"/>
            </w:pPr>
            <w:r>
              <w:t>19</w:t>
            </w:r>
          </w:p>
        </w:tc>
        <w:tc>
          <w:tcPr>
            <w:tcW w:w="5670" w:type="dxa"/>
          </w:tcPr>
          <w:p w14:paraId="77BDE0E2" w14:textId="6AA5A4DA" w:rsidR="00B232DF" w:rsidRPr="00ED5C85" w:rsidRDefault="00ED5C85" w:rsidP="00947106">
            <w:pPr>
              <w:jc w:val="both"/>
            </w:pPr>
            <w:r>
              <w:rPr>
                <w:sz w:val="24"/>
              </w:rPr>
              <w:t xml:space="preserve">3. </w:t>
            </w:r>
            <w:r w:rsidRPr="00ED5C85">
              <w:rPr>
                <w:sz w:val="24"/>
              </w:rPr>
              <w:t xml:space="preserve">Evidence consists of logical statements subject to the laws of thought and the scientific method and is grounded </w:t>
            </w:r>
            <w:proofErr w:type="gramStart"/>
            <w:r w:rsidRPr="00ED5C85">
              <w:rPr>
                <w:sz w:val="24"/>
              </w:rPr>
              <w:t>on</w:t>
            </w:r>
            <w:proofErr w:type="gramEnd"/>
            <w:r w:rsidRPr="00ED5C85">
              <w:rPr>
                <w:sz w:val="24"/>
              </w:rPr>
              <w:t xml:space="preserve"> credible data;</w:t>
            </w:r>
          </w:p>
        </w:tc>
        <w:tc>
          <w:tcPr>
            <w:tcW w:w="847" w:type="dxa"/>
          </w:tcPr>
          <w:p w14:paraId="4A69487E" w14:textId="77777777" w:rsidR="00B232DF" w:rsidRDefault="00000000" w:rsidP="00947106">
            <w:pPr>
              <w:jc w:val="both"/>
            </w:pPr>
            <w:r>
              <w:t>19</w:t>
            </w:r>
          </w:p>
        </w:tc>
      </w:tr>
      <w:tr w:rsidR="00B232DF" w14:paraId="36A06EC2" w14:textId="77777777" w:rsidTr="009C413D">
        <w:tc>
          <w:tcPr>
            <w:tcW w:w="867" w:type="dxa"/>
          </w:tcPr>
          <w:p w14:paraId="61C6FD34" w14:textId="77777777" w:rsidR="00B232DF" w:rsidRDefault="00000000" w:rsidP="00947106">
            <w:pPr>
              <w:jc w:val="both"/>
            </w:pPr>
            <w:r>
              <w:t>49</w:t>
            </w:r>
          </w:p>
        </w:tc>
        <w:tc>
          <w:tcPr>
            <w:tcW w:w="5670" w:type="dxa"/>
          </w:tcPr>
          <w:p w14:paraId="29EC93BA" w14:textId="02E22F5B" w:rsidR="00B232DF" w:rsidRPr="00EA299D" w:rsidRDefault="004C5F09" w:rsidP="00947106">
            <w:pPr>
              <w:jc w:val="both"/>
              <w:rPr>
                <w:lang w:val="pt-BR"/>
              </w:rPr>
            </w:pPr>
            <w:r>
              <w:rPr>
                <w:sz w:val="24"/>
                <w:lang w:val="pt-BR"/>
              </w:rPr>
              <w:t xml:space="preserve">4. </w:t>
            </w:r>
            <w:r w:rsidR="00000000" w:rsidRPr="00EA299D">
              <w:rPr>
                <w:sz w:val="24"/>
                <w:lang w:val="pt-BR"/>
              </w:rPr>
              <w:t>Dados são elementos que conferem identidade a um indivíduo, a um ser ou a uma coisa, caracterizando-o como tal;</w:t>
            </w:r>
          </w:p>
        </w:tc>
        <w:tc>
          <w:tcPr>
            <w:tcW w:w="847" w:type="dxa"/>
          </w:tcPr>
          <w:p w14:paraId="73EC0642" w14:textId="77777777" w:rsidR="00B232DF" w:rsidRDefault="00000000" w:rsidP="00947106">
            <w:pPr>
              <w:jc w:val="both"/>
            </w:pPr>
            <w:r>
              <w:t>20</w:t>
            </w:r>
          </w:p>
        </w:tc>
        <w:tc>
          <w:tcPr>
            <w:tcW w:w="5670" w:type="dxa"/>
          </w:tcPr>
          <w:p w14:paraId="40B8FAF4" w14:textId="156EB9AF" w:rsidR="00B232DF" w:rsidRPr="004C5F09" w:rsidRDefault="00D804F0" w:rsidP="00947106">
            <w:pPr>
              <w:jc w:val="both"/>
            </w:pPr>
            <w:r>
              <w:rPr>
                <w:sz w:val="24"/>
              </w:rPr>
              <w:t xml:space="preserve">4. </w:t>
            </w:r>
            <w:r w:rsidR="004C5F09" w:rsidRPr="004C5F09">
              <w:rPr>
                <w:sz w:val="24"/>
              </w:rPr>
              <w:t xml:space="preserve">Data are elements that confer identity on an individual, a being, or a </w:t>
            </w:r>
            <w:proofErr w:type="gramStart"/>
            <w:r w:rsidR="004C5F09" w:rsidRPr="004C5F09">
              <w:rPr>
                <w:sz w:val="24"/>
              </w:rPr>
              <w:t>thing,</w:t>
            </w:r>
            <w:proofErr w:type="gramEnd"/>
            <w:r w:rsidR="004C5F09" w:rsidRPr="004C5F09">
              <w:rPr>
                <w:sz w:val="24"/>
              </w:rPr>
              <w:t xml:space="preserve"> characterizing it as such;</w:t>
            </w:r>
          </w:p>
        </w:tc>
        <w:tc>
          <w:tcPr>
            <w:tcW w:w="847" w:type="dxa"/>
          </w:tcPr>
          <w:p w14:paraId="1380288D" w14:textId="77777777" w:rsidR="00B232DF" w:rsidRDefault="00000000" w:rsidP="00947106">
            <w:pPr>
              <w:jc w:val="both"/>
            </w:pPr>
            <w:r>
              <w:t>20</w:t>
            </w:r>
          </w:p>
        </w:tc>
      </w:tr>
      <w:tr w:rsidR="00B232DF" w14:paraId="7561E673" w14:textId="77777777" w:rsidTr="009C413D">
        <w:tc>
          <w:tcPr>
            <w:tcW w:w="867" w:type="dxa"/>
          </w:tcPr>
          <w:p w14:paraId="7FF4CF8E" w14:textId="77777777" w:rsidR="00B232DF" w:rsidRDefault="00000000" w:rsidP="00947106">
            <w:pPr>
              <w:jc w:val="both"/>
            </w:pPr>
            <w:r>
              <w:t>51</w:t>
            </w:r>
          </w:p>
        </w:tc>
        <w:tc>
          <w:tcPr>
            <w:tcW w:w="5670" w:type="dxa"/>
          </w:tcPr>
          <w:p w14:paraId="6DCB6E59" w14:textId="3482F0DE" w:rsidR="00B232DF" w:rsidRPr="00EA299D" w:rsidRDefault="001547DB" w:rsidP="00947106">
            <w:pPr>
              <w:jc w:val="both"/>
              <w:rPr>
                <w:lang w:val="pt-BR"/>
              </w:rPr>
            </w:pPr>
            <w:r>
              <w:rPr>
                <w:sz w:val="24"/>
                <w:lang w:val="pt-BR"/>
              </w:rPr>
              <w:t xml:space="preserve">5. </w:t>
            </w:r>
            <w:r w:rsidR="00000000" w:rsidRPr="00EA299D">
              <w:rPr>
                <w:sz w:val="24"/>
                <w:lang w:val="pt-BR"/>
              </w:rPr>
              <w:t>Regras que orientam o enunciado de evidências em pesquisas científicas são requisitos que se aplicam, igualmente, ao enunciado de evidências em cenários:</w:t>
            </w:r>
          </w:p>
        </w:tc>
        <w:tc>
          <w:tcPr>
            <w:tcW w:w="847" w:type="dxa"/>
          </w:tcPr>
          <w:p w14:paraId="30553E99" w14:textId="77777777" w:rsidR="00B232DF" w:rsidRDefault="00000000" w:rsidP="00947106">
            <w:pPr>
              <w:jc w:val="both"/>
            </w:pPr>
            <w:r>
              <w:t>22</w:t>
            </w:r>
          </w:p>
        </w:tc>
        <w:tc>
          <w:tcPr>
            <w:tcW w:w="5670" w:type="dxa"/>
          </w:tcPr>
          <w:p w14:paraId="514F4D92" w14:textId="5B594791" w:rsidR="00B232DF" w:rsidRPr="001547DB" w:rsidRDefault="001547DB" w:rsidP="00947106">
            <w:pPr>
              <w:jc w:val="both"/>
            </w:pPr>
            <w:r w:rsidRPr="001547DB">
              <w:rPr>
                <w:sz w:val="24"/>
              </w:rPr>
              <w:t>5. Rules that guide the statement of evidence in scientific research likewise apply to the statement of evidence in scenarios:</w:t>
            </w:r>
          </w:p>
        </w:tc>
        <w:tc>
          <w:tcPr>
            <w:tcW w:w="847" w:type="dxa"/>
          </w:tcPr>
          <w:p w14:paraId="6A5FB9A5" w14:textId="77777777" w:rsidR="00B232DF" w:rsidRDefault="00000000" w:rsidP="00947106">
            <w:pPr>
              <w:jc w:val="both"/>
            </w:pPr>
            <w:r>
              <w:t>22</w:t>
            </w:r>
          </w:p>
        </w:tc>
      </w:tr>
      <w:tr w:rsidR="00B232DF" w14:paraId="1354C356" w14:textId="77777777" w:rsidTr="009C413D">
        <w:tc>
          <w:tcPr>
            <w:tcW w:w="867" w:type="dxa"/>
          </w:tcPr>
          <w:p w14:paraId="47D2BF1D" w14:textId="77777777" w:rsidR="00B232DF" w:rsidRDefault="00000000" w:rsidP="00947106">
            <w:pPr>
              <w:jc w:val="both"/>
            </w:pPr>
            <w:r>
              <w:t>52</w:t>
            </w:r>
          </w:p>
        </w:tc>
        <w:tc>
          <w:tcPr>
            <w:tcW w:w="5670" w:type="dxa"/>
          </w:tcPr>
          <w:p w14:paraId="7AFAA6C1" w14:textId="77777777" w:rsidR="00B232DF" w:rsidRPr="00EA299D" w:rsidRDefault="00000000" w:rsidP="00947106">
            <w:pPr>
              <w:jc w:val="both"/>
              <w:rPr>
                <w:lang w:val="pt-BR"/>
              </w:rPr>
            </w:pPr>
            <w:r w:rsidRPr="00EA299D">
              <w:rPr>
                <w:sz w:val="24"/>
                <w:lang w:val="pt-BR"/>
              </w:rPr>
              <w:t>essa condição é indispensável à legitimidade científica de cenários;</w:t>
            </w:r>
          </w:p>
        </w:tc>
        <w:tc>
          <w:tcPr>
            <w:tcW w:w="847" w:type="dxa"/>
          </w:tcPr>
          <w:p w14:paraId="7CDC378A" w14:textId="77777777" w:rsidR="00B232DF" w:rsidRDefault="00000000" w:rsidP="00947106">
            <w:pPr>
              <w:jc w:val="both"/>
            </w:pPr>
            <w:r>
              <w:t>9</w:t>
            </w:r>
          </w:p>
        </w:tc>
        <w:tc>
          <w:tcPr>
            <w:tcW w:w="5670" w:type="dxa"/>
          </w:tcPr>
          <w:p w14:paraId="274BAC09" w14:textId="10EEF6A9" w:rsidR="00B232DF" w:rsidRPr="00A67209" w:rsidRDefault="00A67209" w:rsidP="00947106">
            <w:pPr>
              <w:jc w:val="both"/>
            </w:pPr>
            <w:proofErr w:type="gramStart"/>
            <w:r w:rsidRPr="00A67209">
              <w:rPr>
                <w:sz w:val="24"/>
              </w:rPr>
              <w:t>this</w:t>
            </w:r>
            <w:proofErr w:type="gramEnd"/>
            <w:r w:rsidRPr="00A67209">
              <w:rPr>
                <w:sz w:val="24"/>
              </w:rPr>
              <w:t xml:space="preserve"> condition is indispensable to the scientific legitimacy of scenarios;</w:t>
            </w:r>
          </w:p>
        </w:tc>
        <w:tc>
          <w:tcPr>
            <w:tcW w:w="847" w:type="dxa"/>
          </w:tcPr>
          <w:p w14:paraId="1D139556" w14:textId="77777777" w:rsidR="00B232DF" w:rsidRDefault="00000000" w:rsidP="00947106">
            <w:pPr>
              <w:jc w:val="both"/>
            </w:pPr>
            <w:r>
              <w:t>9</w:t>
            </w:r>
          </w:p>
        </w:tc>
      </w:tr>
      <w:tr w:rsidR="00B232DF" w14:paraId="703AB1D0" w14:textId="77777777" w:rsidTr="009C413D">
        <w:tc>
          <w:tcPr>
            <w:tcW w:w="867" w:type="dxa"/>
          </w:tcPr>
          <w:p w14:paraId="4CA574AC" w14:textId="77777777" w:rsidR="00B232DF" w:rsidRDefault="00000000" w:rsidP="00947106">
            <w:pPr>
              <w:jc w:val="both"/>
            </w:pPr>
            <w:r>
              <w:lastRenderedPageBreak/>
              <w:t>54</w:t>
            </w:r>
          </w:p>
        </w:tc>
        <w:tc>
          <w:tcPr>
            <w:tcW w:w="5670" w:type="dxa"/>
          </w:tcPr>
          <w:p w14:paraId="0279D975" w14:textId="0EC90E2F" w:rsidR="00B232DF" w:rsidRPr="00EA299D" w:rsidRDefault="001D391F" w:rsidP="00947106">
            <w:pPr>
              <w:jc w:val="both"/>
              <w:rPr>
                <w:lang w:val="pt-BR"/>
              </w:rPr>
            </w:pPr>
            <w:r>
              <w:rPr>
                <w:sz w:val="24"/>
                <w:lang w:val="pt-BR"/>
              </w:rPr>
              <w:t xml:space="preserve">6. </w:t>
            </w:r>
            <w:r w:rsidR="00000000" w:rsidRPr="00EA299D">
              <w:rPr>
                <w:sz w:val="24"/>
                <w:lang w:val="pt-BR"/>
              </w:rPr>
              <w:t>Cenários prospectivos e opções estratégicas são substantivos abstratos — ambos integram o domínio humano e o mundo das ideias;</w:t>
            </w:r>
          </w:p>
        </w:tc>
        <w:tc>
          <w:tcPr>
            <w:tcW w:w="847" w:type="dxa"/>
          </w:tcPr>
          <w:p w14:paraId="1798115B" w14:textId="77777777" w:rsidR="00B232DF" w:rsidRDefault="00000000" w:rsidP="00947106">
            <w:pPr>
              <w:jc w:val="both"/>
            </w:pPr>
            <w:r>
              <w:t>18</w:t>
            </w:r>
          </w:p>
        </w:tc>
        <w:tc>
          <w:tcPr>
            <w:tcW w:w="5670" w:type="dxa"/>
          </w:tcPr>
          <w:p w14:paraId="3FDE9E36" w14:textId="78010ADD" w:rsidR="00B232DF" w:rsidRPr="00950E85" w:rsidRDefault="0041167D" w:rsidP="00947106">
            <w:pPr>
              <w:jc w:val="both"/>
            </w:pPr>
            <w:r>
              <w:rPr>
                <w:sz w:val="24"/>
              </w:rPr>
              <w:t>6</w:t>
            </w:r>
            <w:r w:rsidR="00950E85">
              <w:rPr>
                <w:sz w:val="24"/>
              </w:rPr>
              <w:t xml:space="preserve">. </w:t>
            </w:r>
            <w:r w:rsidR="00950E85" w:rsidRPr="00950E85">
              <w:rPr>
                <w:sz w:val="24"/>
              </w:rPr>
              <w:t>Prospective scenarios and strategic options are abstract nouns—both belong to the human domain and the world of ideas;</w:t>
            </w:r>
          </w:p>
        </w:tc>
        <w:tc>
          <w:tcPr>
            <w:tcW w:w="847" w:type="dxa"/>
          </w:tcPr>
          <w:p w14:paraId="5A685967" w14:textId="77777777" w:rsidR="00B232DF" w:rsidRDefault="00000000" w:rsidP="00947106">
            <w:pPr>
              <w:jc w:val="both"/>
            </w:pPr>
            <w:r>
              <w:t>18</w:t>
            </w:r>
          </w:p>
        </w:tc>
      </w:tr>
      <w:tr w:rsidR="00B232DF" w14:paraId="229650E1" w14:textId="77777777" w:rsidTr="009C413D">
        <w:tc>
          <w:tcPr>
            <w:tcW w:w="867" w:type="dxa"/>
          </w:tcPr>
          <w:p w14:paraId="27F716BC" w14:textId="77777777" w:rsidR="00B232DF" w:rsidRDefault="00000000" w:rsidP="00947106">
            <w:pPr>
              <w:jc w:val="both"/>
            </w:pPr>
            <w:r>
              <w:t>56</w:t>
            </w:r>
          </w:p>
        </w:tc>
        <w:tc>
          <w:tcPr>
            <w:tcW w:w="5670" w:type="dxa"/>
          </w:tcPr>
          <w:p w14:paraId="4D2FE531" w14:textId="7117E2CE" w:rsidR="00B232DF" w:rsidRPr="00EA299D" w:rsidRDefault="0041167D" w:rsidP="00947106">
            <w:pPr>
              <w:jc w:val="both"/>
              <w:rPr>
                <w:lang w:val="pt-BR"/>
              </w:rPr>
            </w:pPr>
            <w:r>
              <w:rPr>
                <w:sz w:val="24"/>
                <w:lang w:val="pt-BR"/>
              </w:rPr>
              <w:t xml:space="preserve">7. </w:t>
            </w:r>
            <w:r w:rsidR="00000000" w:rsidRPr="00EA299D">
              <w:rPr>
                <w:sz w:val="24"/>
                <w:lang w:val="pt-BR"/>
              </w:rPr>
              <w:t>Cenários prospectivos são reais — as alternativas existem — e cientificamente legitimados se baseados em evidências;</w:t>
            </w:r>
          </w:p>
        </w:tc>
        <w:tc>
          <w:tcPr>
            <w:tcW w:w="847" w:type="dxa"/>
          </w:tcPr>
          <w:p w14:paraId="417859CC" w14:textId="77777777" w:rsidR="00B232DF" w:rsidRDefault="00000000" w:rsidP="00947106">
            <w:pPr>
              <w:jc w:val="both"/>
            </w:pPr>
            <w:r>
              <w:t>14</w:t>
            </w:r>
          </w:p>
        </w:tc>
        <w:tc>
          <w:tcPr>
            <w:tcW w:w="5670" w:type="dxa"/>
          </w:tcPr>
          <w:p w14:paraId="4119CE83" w14:textId="3E16290D" w:rsidR="00B232DF" w:rsidRPr="0041167D" w:rsidRDefault="0041167D" w:rsidP="00947106">
            <w:pPr>
              <w:jc w:val="both"/>
            </w:pPr>
            <w:r>
              <w:rPr>
                <w:sz w:val="24"/>
              </w:rPr>
              <w:t xml:space="preserve">7. </w:t>
            </w:r>
            <w:r w:rsidRPr="0041167D">
              <w:rPr>
                <w:sz w:val="24"/>
              </w:rPr>
              <w:t>Prospective scenarios are real—the alternatives exist—and are scientifically legitimized when based on evidence;</w:t>
            </w:r>
          </w:p>
        </w:tc>
        <w:tc>
          <w:tcPr>
            <w:tcW w:w="847" w:type="dxa"/>
          </w:tcPr>
          <w:p w14:paraId="1614448B" w14:textId="77777777" w:rsidR="00B232DF" w:rsidRDefault="00000000" w:rsidP="00947106">
            <w:pPr>
              <w:jc w:val="both"/>
            </w:pPr>
            <w:r>
              <w:t>14</w:t>
            </w:r>
          </w:p>
        </w:tc>
      </w:tr>
      <w:tr w:rsidR="00B232DF" w14:paraId="35ECCAB4" w14:textId="77777777" w:rsidTr="009C413D">
        <w:tc>
          <w:tcPr>
            <w:tcW w:w="867" w:type="dxa"/>
          </w:tcPr>
          <w:p w14:paraId="385A6561" w14:textId="77777777" w:rsidR="00B232DF" w:rsidRDefault="00000000" w:rsidP="00947106">
            <w:pPr>
              <w:jc w:val="both"/>
            </w:pPr>
            <w:r>
              <w:t>58</w:t>
            </w:r>
          </w:p>
        </w:tc>
        <w:tc>
          <w:tcPr>
            <w:tcW w:w="5670" w:type="dxa"/>
          </w:tcPr>
          <w:p w14:paraId="7EF0059D" w14:textId="67B6EB8C" w:rsidR="00B232DF" w:rsidRPr="00EA299D" w:rsidRDefault="00F65180" w:rsidP="00947106">
            <w:pPr>
              <w:jc w:val="both"/>
              <w:rPr>
                <w:lang w:val="pt-BR"/>
              </w:rPr>
            </w:pPr>
            <w:r>
              <w:rPr>
                <w:sz w:val="24"/>
                <w:lang w:val="pt-BR"/>
              </w:rPr>
              <w:t xml:space="preserve">8. </w:t>
            </w:r>
            <w:r w:rsidR="00000000" w:rsidRPr="00EA299D">
              <w:rPr>
                <w:sz w:val="24"/>
                <w:lang w:val="pt-BR"/>
              </w:rPr>
              <w:t>Opções estratégicas são cientificamente legitimadas se fundamentadas em cenários prospectivos baseados em evidências;</w:t>
            </w:r>
          </w:p>
        </w:tc>
        <w:tc>
          <w:tcPr>
            <w:tcW w:w="847" w:type="dxa"/>
          </w:tcPr>
          <w:p w14:paraId="59144DE5" w14:textId="77777777" w:rsidR="00B232DF" w:rsidRDefault="00000000" w:rsidP="00947106">
            <w:pPr>
              <w:jc w:val="both"/>
            </w:pPr>
            <w:r>
              <w:t>13</w:t>
            </w:r>
          </w:p>
        </w:tc>
        <w:tc>
          <w:tcPr>
            <w:tcW w:w="5670" w:type="dxa"/>
          </w:tcPr>
          <w:p w14:paraId="7AFD3FC0" w14:textId="25BDAE7A" w:rsidR="00B232DF" w:rsidRPr="00F65180" w:rsidRDefault="00F65180" w:rsidP="00947106">
            <w:pPr>
              <w:jc w:val="both"/>
            </w:pPr>
            <w:r>
              <w:rPr>
                <w:sz w:val="24"/>
              </w:rPr>
              <w:t xml:space="preserve">8. </w:t>
            </w:r>
            <w:r w:rsidRPr="00F65180">
              <w:rPr>
                <w:sz w:val="24"/>
              </w:rPr>
              <w:t>Strategic options are scientifically legitimized when grounded in evidence‑based prospective scenarios;</w:t>
            </w:r>
          </w:p>
        </w:tc>
        <w:tc>
          <w:tcPr>
            <w:tcW w:w="847" w:type="dxa"/>
          </w:tcPr>
          <w:p w14:paraId="6083A8BA" w14:textId="77777777" w:rsidR="00B232DF" w:rsidRDefault="00000000" w:rsidP="00947106">
            <w:pPr>
              <w:jc w:val="both"/>
            </w:pPr>
            <w:r>
              <w:t>13</w:t>
            </w:r>
          </w:p>
        </w:tc>
      </w:tr>
      <w:tr w:rsidR="00B232DF" w14:paraId="308FD4E2" w14:textId="77777777" w:rsidTr="009C413D">
        <w:tc>
          <w:tcPr>
            <w:tcW w:w="867" w:type="dxa"/>
          </w:tcPr>
          <w:p w14:paraId="3723347C" w14:textId="77777777" w:rsidR="00B232DF" w:rsidRDefault="00000000" w:rsidP="00947106">
            <w:pPr>
              <w:jc w:val="both"/>
            </w:pPr>
            <w:r>
              <w:t>60</w:t>
            </w:r>
          </w:p>
        </w:tc>
        <w:tc>
          <w:tcPr>
            <w:tcW w:w="5670" w:type="dxa"/>
          </w:tcPr>
          <w:p w14:paraId="5CA14E64" w14:textId="4536E6BC" w:rsidR="00B232DF" w:rsidRPr="00EA299D" w:rsidRDefault="00E82367" w:rsidP="00947106">
            <w:pPr>
              <w:jc w:val="both"/>
              <w:rPr>
                <w:lang w:val="pt-BR"/>
              </w:rPr>
            </w:pPr>
            <w:r>
              <w:rPr>
                <w:sz w:val="24"/>
                <w:lang w:val="pt-BR"/>
              </w:rPr>
              <w:t xml:space="preserve">9. </w:t>
            </w:r>
            <w:r w:rsidR="00000000" w:rsidRPr="00EA299D">
              <w:rPr>
                <w:sz w:val="24"/>
                <w:lang w:val="pt-BR"/>
              </w:rPr>
              <w:t>A legitimidade científica das opções estratégicas baseadas em cenários prospectivos se aplica ao Método Grumbach de Planejamento Estratégico.</w:t>
            </w:r>
          </w:p>
        </w:tc>
        <w:tc>
          <w:tcPr>
            <w:tcW w:w="847" w:type="dxa"/>
          </w:tcPr>
          <w:p w14:paraId="334927E6" w14:textId="77777777" w:rsidR="00B232DF" w:rsidRDefault="00000000" w:rsidP="00947106">
            <w:pPr>
              <w:jc w:val="both"/>
            </w:pPr>
            <w:r>
              <w:t>18</w:t>
            </w:r>
          </w:p>
        </w:tc>
        <w:tc>
          <w:tcPr>
            <w:tcW w:w="5670" w:type="dxa"/>
          </w:tcPr>
          <w:p w14:paraId="188C66AB" w14:textId="14DCD5B8" w:rsidR="00B232DF" w:rsidRPr="00E82367" w:rsidRDefault="00E82367" w:rsidP="00947106">
            <w:pPr>
              <w:jc w:val="both"/>
            </w:pPr>
            <w:r>
              <w:rPr>
                <w:sz w:val="24"/>
              </w:rPr>
              <w:t xml:space="preserve">9. </w:t>
            </w:r>
            <w:r w:rsidRPr="00E82367">
              <w:rPr>
                <w:sz w:val="24"/>
              </w:rPr>
              <w:t>The scientific legitimacy of strategic options based on prospective scenarios applies to the Grumbach Strategic Planning Method.</w:t>
            </w:r>
          </w:p>
        </w:tc>
        <w:tc>
          <w:tcPr>
            <w:tcW w:w="847" w:type="dxa"/>
          </w:tcPr>
          <w:p w14:paraId="5D4B65DE" w14:textId="77777777" w:rsidR="00B232DF" w:rsidRDefault="00000000" w:rsidP="00947106">
            <w:pPr>
              <w:jc w:val="both"/>
            </w:pPr>
            <w:r>
              <w:t>18</w:t>
            </w:r>
          </w:p>
        </w:tc>
      </w:tr>
      <w:tr w:rsidR="00B232DF" w14:paraId="483DC672" w14:textId="77777777" w:rsidTr="009C413D">
        <w:tc>
          <w:tcPr>
            <w:tcW w:w="867" w:type="dxa"/>
          </w:tcPr>
          <w:p w14:paraId="18E6B6C6" w14:textId="77777777" w:rsidR="00B232DF" w:rsidRDefault="00000000" w:rsidP="00947106">
            <w:pPr>
              <w:jc w:val="both"/>
            </w:pPr>
            <w:r>
              <w:t>61</w:t>
            </w:r>
          </w:p>
        </w:tc>
        <w:tc>
          <w:tcPr>
            <w:tcW w:w="5670" w:type="dxa"/>
          </w:tcPr>
          <w:p w14:paraId="65FE8725" w14:textId="77777777" w:rsidR="00B232DF" w:rsidRPr="00EA299D" w:rsidRDefault="00000000" w:rsidP="00947106">
            <w:pPr>
              <w:jc w:val="both"/>
              <w:rPr>
                <w:lang w:val="pt-BR"/>
              </w:rPr>
            </w:pPr>
            <w:r w:rsidRPr="00EA299D">
              <w:rPr>
                <w:sz w:val="24"/>
                <w:lang w:val="pt-BR"/>
              </w:rPr>
              <w:t>A primeira premissa enquadra cenários prospectivos nos limites de hipóteses, descartando cenários atuais.</w:t>
            </w:r>
          </w:p>
        </w:tc>
        <w:tc>
          <w:tcPr>
            <w:tcW w:w="847" w:type="dxa"/>
          </w:tcPr>
          <w:p w14:paraId="70937FA3" w14:textId="77777777" w:rsidR="00B232DF" w:rsidRDefault="00000000" w:rsidP="00947106">
            <w:pPr>
              <w:jc w:val="both"/>
            </w:pPr>
            <w:r>
              <w:t>13</w:t>
            </w:r>
          </w:p>
        </w:tc>
        <w:tc>
          <w:tcPr>
            <w:tcW w:w="5670" w:type="dxa"/>
          </w:tcPr>
          <w:p w14:paraId="65949150" w14:textId="77777777" w:rsidR="00B232DF" w:rsidRDefault="00000000" w:rsidP="00947106">
            <w:pPr>
              <w:jc w:val="both"/>
            </w:pPr>
            <w:r>
              <w:rPr>
                <w:sz w:val="24"/>
              </w:rPr>
              <w:t>The first assumption frames prospective scenarios within the limits of hypotheses, discarding current scenarios.</w:t>
            </w:r>
          </w:p>
        </w:tc>
        <w:tc>
          <w:tcPr>
            <w:tcW w:w="847" w:type="dxa"/>
          </w:tcPr>
          <w:p w14:paraId="0F97A912" w14:textId="77777777" w:rsidR="00B232DF" w:rsidRDefault="00000000" w:rsidP="00947106">
            <w:pPr>
              <w:jc w:val="both"/>
            </w:pPr>
            <w:r>
              <w:t>14</w:t>
            </w:r>
          </w:p>
        </w:tc>
      </w:tr>
      <w:tr w:rsidR="00B232DF" w14:paraId="3237BC1B" w14:textId="77777777" w:rsidTr="009C413D">
        <w:tc>
          <w:tcPr>
            <w:tcW w:w="867" w:type="dxa"/>
          </w:tcPr>
          <w:p w14:paraId="04F2D205" w14:textId="77777777" w:rsidR="00B232DF" w:rsidRDefault="00000000" w:rsidP="00947106">
            <w:pPr>
              <w:jc w:val="both"/>
            </w:pPr>
            <w:r>
              <w:t>62</w:t>
            </w:r>
          </w:p>
        </w:tc>
        <w:tc>
          <w:tcPr>
            <w:tcW w:w="5670" w:type="dxa"/>
          </w:tcPr>
          <w:p w14:paraId="726FABAE" w14:textId="77777777" w:rsidR="00B232DF" w:rsidRPr="00EA299D" w:rsidRDefault="00000000" w:rsidP="00947106">
            <w:pPr>
              <w:jc w:val="both"/>
              <w:rPr>
                <w:lang w:val="pt-BR"/>
              </w:rPr>
            </w:pPr>
            <w:r w:rsidRPr="00EA299D">
              <w:rPr>
                <w:sz w:val="24"/>
                <w:lang w:val="pt-BR"/>
              </w:rPr>
              <w:t>Ela remete à definição de conhecimento como crença verdadeira justificada e às suas bases, como as leis do pensamento.</w:t>
            </w:r>
          </w:p>
        </w:tc>
        <w:tc>
          <w:tcPr>
            <w:tcW w:w="847" w:type="dxa"/>
          </w:tcPr>
          <w:p w14:paraId="411A364F" w14:textId="77777777" w:rsidR="00B232DF" w:rsidRDefault="00000000" w:rsidP="00947106">
            <w:pPr>
              <w:jc w:val="both"/>
            </w:pPr>
            <w:r>
              <w:t>19</w:t>
            </w:r>
          </w:p>
        </w:tc>
        <w:tc>
          <w:tcPr>
            <w:tcW w:w="5670" w:type="dxa"/>
          </w:tcPr>
          <w:p w14:paraId="25A25788" w14:textId="77777777" w:rsidR="00B232DF" w:rsidRDefault="00000000" w:rsidP="00947106">
            <w:pPr>
              <w:jc w:val="both"/>
            </w:pPr>
            <w:r>
              <w:rPr>
                <w:sz w:val="24"/>
              </w:rPr>
              <w:t>It refers to the definition of knowledge as justified true belief and to its bases, such as the laws of thought.</w:t>
            </w:r>
          </w:p>
        </w:tc>
        <w:tc>
          <w:tcPr>
            <w:tcW w:w="847" w:type="dxa"/>
          </w:tcPr>
          <w:p w14:paraId="6004C649" w14:textId="77777777" w:rsidR="00B232DF" w:rsidRDefault="00000000" w:rsidP="00947106">
            <w:pPr>
              <w:jc w:val="both"/>
            </w:pPr>
            <w:r>
              <w:t>21</w:t>
            </w:r>
          </w:p>
        </w:tc>
      </w:tr>
      <w:tr w:rsidR="00B232DF" w14:paraId="7AE850F3" w14:textId="77777777" w:rsidTr="009C413D">
        <w:tc>
          <w:tcPr>
            <w:tcW w:w="867" w:type="dxa"/>
          </w:tcPr>
          <w:p w14:paraId="1F382CA1" w14:textId="77777777" w:rsidR="00B232DF" w:rsidRDefault="00000000" w:rsidP="00947106">
            <w:pPr>
              <w:jc w:val="both"/>
            </w:pPr>
            <w:r>
              <w:t>63</w:t>
            </w:r>
          </w:p>
        </w:tc>
        <w:tc>
          <w:tcPr>
            <w:tcW w:w="5670" w:type="dxa"/>
          </w:tcPr>
          <w:p w14:paraId="4914E7A4" w14:textId="77777777" w:rsidR="00B232DF" w:rsidRPr="00EA299D" w:rsidRDefault="00000000" w:rsidP="00947106">
            <w:pPr>
              <w:jc w:val="both"/>
              <w:rPr>
                <w:lang w:val="pt-BR"/>
              </w:rPr>
            </w:pPr>
            <w:r w:rsidRPr="00EA299D">
              <w:rPr>
                <w:sz w:val="24"/>
                <w:lang w:val="pt-BR"/>
              </w:rPr>
              <w:t>Observe-se que boas hipóteses orientam a tomada de decisões informadas, mesmo quando refutadas total ou parcialmente.</w:t>
            </w:r>
          </w:p>
        </w:tc>
        <w:tc>
          <w:tcPr>
            <w:tcW w:w="847" w:type="dxa"/>
          </w:tcPr>
          <w:p w14:paraId="42075F89" w14:textId="77777777" w:rsidR="00B232DF" w:rsidRDefault="00000000" w:rsidP="00947106">
            <w:pPr>
              <w:jc w:val="both"/>
            </w:pPr>
            <w:r>
              <w:t>17</w:t>
            </w:r>
          </w:p>
        </w:tc>
        <w:tc>
          <w:tcPr>
            <w:tcW w:w="5670" w:type="dxa"/>
          </w:tcPr>
          <w:p w14:paraId="2FE8E642" w14:textId="77777777" w:rsidR="00B232DF" w:rsidRDefault="00000000" w:rsidP="00947106">
            <w:pPr>
              <w:jc w:val="both"/>
            </w:pPr>
            <w:r>
              <w:rPr>
                <w:sz w:val="24"/>
              </w:rPr>
              <w:t>Note that good hypotheses guide informed decision-making, even when they are wholly or partially refuted.</w:t>
            </w:r>
          </w:p>
        </w:tc>
        <w:tc>
          <w:tcPr>
            <w:tcW w:w="847" w:type="dxa"/>
          </w:tcPr>
          <w:p w14:paraId="14D64380" w14:textId="77777777" w:rsidR="00B232DF" w:rsidRDefault="00000000" w:rsidP="00947106">
            <w:pPr>
              <w:jc w:val="both"/>
            </w:pPr>
            <w:r>
              <w:t>16</w:t>
            </w:r>
          </w:p>
        </w:tc>
      </w:tr>
      <w:tr w:rsidR="00B232DF" w14:paraId="13E278B3" w14:textId="77777777" w:rsidTr="009C413D">
        <w:tc>
          <w:tcPr>
            <w:tcW w:w="867" w:type="dxa"/>
          </w:tcPr>
          <w:p w14:paraId="3D76771C" w14:textId="77777777" w:rsidR="00B232DF" w:rsidRDefault="00000000" w:rsidP="00947106">
            <w:pPr>
              <w:jc w:val="both"/>
            </w:pPr>
            <w:r>
              <w:lastRenderedPageBreak/>
              <w:t>64</w:t>
            </w:r>
          </w:p>
        </w:tc>
        <w:tc>
          <w:tcPr>
            <w:tcW w:w="5670" w:type="dxa"/>
          </w:tcPr>
          <w:p w14:paraId="04C43854" w14:textId="77777777" w:rsidR="00B232DF" w:rsidRPr="00EA299D" w:rsidRDefault="00000000" w:rsidP="00947106">
            <w:pPr>
              <w:jc w:val="both"/>
              <w:rPr>
                <w:lang w:val="pt-BR"/>
              </w:rPr>
            </w:pPr>
            <w:r w:rsidRPr="00EA299D">
              <w:rPr>
                <w:sz w:val="24"/>
                <w:lang w:val="pt-BR"/>
              </w:rPr>
              <w:t>Se os motivos são conhecidos elas podem vir a ser fonte de conhecimento, assim como eventos que ocorrem ou não.</w:t>
            </w:r>
          </w:p>
        </w:tc>
        <w:tc>
          <w:tcPr>
            <w:tcW w:w="847" w:type="dxa"/>
          </w:tcPr>
          <w:p w14:paraId="76B1A91B" w14:textId="77777777" w:rsidR="00B232DF" w:rsidRDefault="00000000" w:rsidP="00947106">
            <w:pPr>
              <w:jc w:val="both"/>
            </w:pPr>
            <w:r>
              <w:t>20</w:t>
            </w:r>
          </w:p>
        </w:tc>
        <w:tc>
          <w:tcPr>
            <w:tcW w:w="5670" w:type="dxa"/>
          </w:tcPr>
          <w:p w14:paraId="18B172A9" w14:textId="77777777" w:rsidR="00B232DF" w:rsidRDefault="00000000" w:rsidP="00947106">
            <w:pPr>
              <w:jc w:val="both"/>
            </w:pPr>
            <w:r>
              <w:rPr>
                <w:sz w:val="24"/>
              </w:rPr>
              <w:t>If the reasons are known, they may become a source of knowledge, just as events that do or do not occur do.</w:t>
            </w:r>
          </w:p>
        </w:tc>
        <w:tc>
          <w:tcPr>
            <w:tcW w:w="847" w:type="dxa"/>
          </w:tcPr>
          <w:p w14:paraId="6A888EFD" w14:textId="77777777" w:rsidR="00B232DF" w:rsidRDefault="00000000" w:rsidP="00947106">
            <w:pPr>
              <w:jc w:val="both"/>
            </w:pPr>
            <w:r>
              <w:t>22</w:t>
            </w:r>
          </w:p>
        </w:tc>
      </w:tr>
      <w:tr w:rsidR="00B232DF" w14:paraId="3DAC6C31" w14:textId="77777777" w:rsidTr="009C413D">
        <w:tc>
          <w:tcPr>
            <w:tcW w:w="867" w:type="dxa"/>
          </w:tcPr>
          <w:p w14:paraId="723D1702" w14:textId="77777777" w:rsidR="00B232DF" w:rsidRDefault="00000000" w:rsidP="00947106">
            <w:pPr>
              <w:jc w:val="both"/>
            </w:pPr>
            <w:r>
              <w:t>65</w:t>
            </w:r>
          </w:p>
        </w:tc>
        <w:tc>
          <w:tcPr>
            <w:tcW w:w="5670" w:type="dxa"/>
          </w:tcPr>
          <w:p w14:paraId="2CA89978" w14:textId="77777777" w:rsidR="00B232DF" w:rsidRPr="00EA299D" w:rsidRDefault="00000000" w:rsidP="00947106">
            <w:pPr>
              <w:jc w:val="both"/>
              <w:rPr>
                <w:lang w:val="pt-BR"/>
              </w:rPr>
            </w:pPr>
            <w:r w:rsidRPr="00EA299D">
              <w:rPr>
                <w:sz w:val="24"/>
                <w:lang w:val="pt-BR"/>
              </w:rPr>
              <w:t>Considere-se que isso as converte em conhecimento.</w:t>
            </w:r>
          </w:p>
        </w:tc>
        <w:tc>
          <w:tcPr>
            <w:tcW w:w="847" w:type="dxa"/>
          </w:tcPr>
          <w:p w14:paraId="5B14603E" w14:textId="77777777" w:rsidR="00B232DF" w:rsidRDefault="00000000" w:rsidP="00947106">
            <w:pPr>
              <w:jc w:val="both"/>
            </w:pPr>
            <w:r>
              <w:t>8</w:t>
            </w:r>
          </w:p>
        </w:tc>
        <w:tc>
          <w:tcPr>
            <w:tcW w:w="5670" w:type="dxa"/>
          </w:tcPr>
          <w:p w14:paraId="37BD0796" w14:textId="77777777" w:rsidR="00B232DF" w:rsidRDefault="00000000" w:rsidP="00947106">
            <w:pPr>
              <w:jc w:val="both"/>
            </w:pPr>
            <w:r>
              <w:rPr>
                <w:sz w:val="24"/>
              </w:rPr>
              <w:t>Consider that this converts them into knowledge.</w:t>
            </w:r>
          </w:p>
        </w:tc>
        <w:tc>
          <w:tcPr>
            <w:tcW w:w="847" w:type="dxa"/>
          </w:tcPr>
          <w:p w14:paraId="69D8CFE5" w14:textId="77777777" w:rsidR="00B232DF" w:rsidRDefault="00000000" w:rsidP="00947106">
            <w:pPr>
              <w:jc w:val="both"/>
            </w:pPr>
            <w:r>
              <w:t>7</w:t>
            </w:r>
          </w:p>
        </w:tc>
      </w:tr>
      <w:tr w:rsidR="00B232DF" w14:paraId="56889438" w14:textId="77777777" w:rsidTr="009C413D">
        <w:tc>
          <w:tcPr>
            <w:tcW w:w="867" w:type="dxa"/>
          </w:tcPr>
          <w:p w14:paraId="1ABF7223" w14:textId="77777777" w:rsidR="00B232DF" w:rsidRDefault="00000000" w:rsidP="00947106">
            <w:pPr>
              <w:jc w:val="both"/>
            </w:pPr>
            <w:r>
              <w:t>66</w:t>
            </w:r>
          </w:p>
        </w:tc>
        <w:tc>
          <w:tcPr>
            <w:tcW w:w="5670" w:type="dxa"/>
          </w:tcPr>
          <w:p w14:paraId="3D8A767E" w14:textId="77777777" w:rsidR="00B232DF" w:rsidRPr="00EA299D" w:rsidRDefault="00000000" w:rsidP="00947106">
            <w:pPr>
              <w:jc w:val="both"/>
              <w:rPr>
                <w:lang w:val="pt-BR"/>
              </w:rPr>
            </w:pPr>
            <w:r w:rsidRPr="00EA299D">
              <w:rPr>
                <w:sz w:val="24"/>
                <w:lang w:val="pt-BR"/>
              </w:rPr>
              <w:t>O encadeamento lógico das demais premissas proporciona coesão ao conjunto.</w:t>
            </w:r>
          </w:p>
        </w:tc>
        <w:tc>
          <w:tcPr>
            <w:tcW w:w="847" w:type="dxa"/>
          </w:tcPr>
          <w:p w14:paraId="03F08815" w14:textId="77777777" w:rsidR="00B232DF" w:rsidRDefault="00000000" w:rsidP="00947106">
            <w:pPr>
              <w:jc w:val="both"/>
            </w:pPr>
            <w:r>
              <w:t>10</w:t>
            </w:r>
          </w:p>
        </w:tc>
        <w:tc>
          <w:tcPr>
            <w:tcW w:w="5670" w:type="dxa"/>
          </w:tcPr>
          <w:p w14:paraId="3DA14BF8" w14:textId="77777777" w:rsidR="00B232DF" w:rsidRDefault="00000000" w:rsidP="00947106">
            <w:pPr>
              <w:jc w:val="both"/>
            </w:pPr>
            <w:r>
              <w:rPr>
                <w:sz w:val="24"/>
              </w:rPr>
              <w:t>The logical chaining of the other assumptions provides cohesion to the set.</w:t>
            </w:r>
          </w:p>
        </w:tc>
        <w:tc>
          <w:tcPr>
            <w:tcW w:w="847" w:type="dxa"/>
          </w:tcPr>
          <w:p w14:paraId="6FEC47BA" w14:textId="77777777" w:rsidR="00B232DF" w:rsidRDefault="00000000" w:rsidP="00947106">
            <w:pPr>
              <w:jc w:val="both"/>
            </w:pPr>
            <w:r>
              <w:t>12</w:t>
            </w:r>
          </w:p>
        </w:tc>
      </w:tr>
      <w:tr w:rsidR="00B232DF" w14:paraId="04312CE8" w14:textId="77777777" w:rsidTr="009C413D">
        <w:tc>
          <w:tcPr>
            <w:tcW w:w="867" w:type="dxa"/>
          </w:tcPr>
          <w:p w14:paraId="50AB06AE" w14:textId="77777777" w:rsidR="00B232DF" w:rsidRDefault="00000000" w:rsidP="00947106">
            <w:pPr>
              <w:jc w:val="both"/>
            </w:pPr>
            <w:r>
              <w:t>67</w:t>
            </w:r>
          </w:p>
        </w:tc>
        <w:tc>
          <w:tcPr>
            <w:tcW w:w="5670" w:type="dxa"/>
          </w:tcPr>
          <w:p w14:paraId="4C2C0EFC" w14:textId="77777777" w:rsidR="00B232DF" w:rsidRPr="00EA299D" w:rsidRDefault="00000000" w:rsidP="00947106">
            <w:pPr>
              <w:jc w:val="both"/>
              <w:rPr>
                <w:lang w:val="pt-BR"/>
              </w:rPr>
            </w:pPr>
            <w:r w:rsidRPr="00EA299D">
              <w:rPr>
                <w:sz w:val="24"/>
                <w:lang w:val="pt-BR"/>
              </w:rPr>
              <w:t>A segunda premissa ressalta as evidências como elemento essencial da legitimidade epistemológica, enquanto a terceira reúne dados e leis do pensamento como elementos harmônicos e insubstituíveis ao enunciado de evidências cientificamente legítimas.</w:t>
            </w:r>
          </w:p>
        </w:tc>
        <w:tc>
          <w:tcPr>
            <w:tcW w:w="847" w:type="dxa"/>
          </w:tcPr>
          <w:p w14:paraId="5147C837" w14:textId="77777777" w:rsidR="00B232DF" w:rsidRDefault="00000000" w:rsidP="00947106">
            <w:pPr>
              <w:jc w:val="both"/>
            </w:pPr>
            <w:r>
              <w:t>32</w:t>
            </w:r>
          </w:p>
        </w:tc>
        <w:tc>
          <w:tcPr>
            <w:tcW w:w="5670" w:type="dxa"/>
          </w:tcPr>
          <w:p w14:paraId="49D8CAAF" w14:textId="77777777" w:rsidR="00B232DF" w:rsidRDefault="00000000" w:rsidP="00947106">
            <w:pPr>
              <w:jc w:val="both"/>
            </w:pPr>
            <w:r>
              <w:rPr>
                <w:sz w:val="24"/>
              </w:rPr>
              <w:t>The second assumption highlights evidence as an essential element of epistemological legitimacy, whereas the third brings together data and the laws of thought as harmonious and irreplaceable elements for the statement of scientifically legitimate evidence.</w:t>
            </w:r>
          </w:p>
        </w:tc>
        <w:tc>
          <w:tcPr>
            <w:tcW w:w="847" w:type="dxa"/>
          </w:tcPr>
          <w:p w14:paraId="1CE47A36" w14:textId="77777777" w:rsidR="00B232DF" w:rsidRDefault="00000000" w:rsidP="00947106">
            <w:pPr>
              <w:jc w:val="both"/>
            </w:pPr>
            <w:r>
              <w:t>35</w:t>
            </w:r>
          </w:p>
        </w:tc>
      </w:tr>
      <w:tr w:rsidR="00B232DF" w14:paraId="1A1B2A13" w14:textId="77777777" w:rsidTr="009C413D">
        <w:tc>
          <w:tcPr>
            <w:tcW w:w="867" w:type="dxa"/>
          </w:tcPr>
          <w:p w14:paraId="6D94781A" w14:textId="77777777" w:rsidR="00B232DF" w:rsidRDefault="00000000" w:rsidP="00947106">
            <w:pPr>
              <w:jc w:val="both"/>
            </w:pPr>
            <w:r>
              <w:t>68</w:t>
            </w:r>
          </w:p>
        </w:tc>
        <w:tc>
          <w:tcPr>
            <w:tcW w:w="5670" w:type="dxa"/>
          </w:tcPr>
          <w:p w14:paraId="73D063A5" w14:textId="77777777" w:rsidR="00B232DF" w:rsidRPr="00EA299D" w:rsidRDefault="00000000" w:rsidP="00947106">
            <w:pPr>
              <w:jc w:val="both"/>
              <w:rPr>
                <w:lang w:val="pt-BR"/>
              </w:rPr>
            </w:pPr>
            <w:r w:rsidRPr="00EA299D">
              <w:rPr>
                <w:sz w:val="24"/>
                <w:lang w:val="pt-BR"/>
              </w:rPr>
              <w:t>A quarta premissa ressalta o papel dos dados na caracterização das coisas.</w:t>
            </w:r>
          </w:p>
        </w:tc>
        <w:tc>
          <w:tcPr>
            <w:tcW w:w="847" w:type="dxa"/>
          </w:tcPr>
          <w:p w14:paraId="1C8BA7DB" w14:textId="77777777" w:rsidR="00B232DF" w:rsidRDefault="00000000" w:rsidP="00947106">
            <w:pPr>
              <w:jc w:val="both"/>
            </w:pPr>
            <w:r>
              <w:t>12</w:t>
            </w:r>
          </w:p>
        </w:tc>
        <w:tc>
          <w:tcPr>
            <w:tcW w:w="5670" w:type="dxa"/>
          </w:tcPr>
          <w:p w14:paraId="34B33A3A" w14:textId="77777777" w:rsidR="00B232DF" w:rsidRDefault="00000000" w:rsidP="00947106">
            <w:pPr>
              <w:jc w:val="both"/>
            </w:pPr>
            <w:r>
              <w:rPr>
                <w:sz w:val="24"/>
              </w:rPr>
              <w:t>The fourth assumption emphasizes the role of data in the characterization of things.</w:t>
            </w:r>
          </w:p>
        </w:tc>
        <w:tc>
          <w:tcPr>
            <w:tcW w:w="847" w:type="dxa"/>
          </w:tcPr>
          <w:p w14:paraId="5ACD895A" w14:textId="77777777" w:rsidR="00B232DF" w:rsidRDefault="00000000" w:rsidP="00947106">
            <w:pPr>
              <w:jc w:val="both"/>
            </w:pPr>
            <w:r>
              <w:t>13</w:t>
            </w:r>
          </w:p>
        </w:tc>
      </w:tr>
      <w:tr w:rsidR="00B232DF" w14:paraId="7EBEA696" w14:textId="77777777" w:rsidTr="009C413D">
        <w:tc>
          <w:tcPr>
            <w:tcW w:w="867" w:type="dxa"/>
          </w:tcPr>
          <w:p w14:paraId="1F29CF5B" w14:textId="77777777" w:rsidR="00B232DF" w:rsidRDefault="00000000" w:rsidP="00947106">
            <w:pPr>
              <w:jc w:val="both"/>
            </w:pPr>
            <w:r>
              <w:t>69</w:t>
            </w:r>
          </w:p>
        </w:tc>
        <w:tc>
          <w:tcPr>
            <w:tcW w:w="5670" w:type="dxa"/>
          </w:tcPr>
          <w:p w14:paraId="22048F3B" w14:textId="77777777" w:rsidR="00B232DF" w:rsidRPr="00EA299D" w:rsidRDefault="00000000" w:rsidP="00947106">
            <w:pPr>
              <w:jc w:val="both"/>
              <w:rPr>
                <w:lang w:val="pt-BR"/>
              </w:rPr>
            </w:pPr>
            <w:r w:rsidRPr="00EA299D">
              <w:rPr>
                <w:sz w:val="24"/>
                <w:lang w:val="pt-BR"/>
              </w:rPr>
              <w:t>Esses são pilares do método científico, da epistemologia e deste estudo.</w:t>
            </w:r>
          </w:p>
        </w:tc>
        <w:tc>
          <w:tcPr>
            <w:tcW w:w="847" w:type="dxa"/>
          </w:tcPr>
          <w:p w14:paraId="23F7949D" w14:textId="77777777" w:rsidR="00B232DF" w:rsidRDefault="00000000" w:rsidP="00947106">
            <w:pPr>
              <w:jc w:val="both"/>
            </w:pPr>
            <w:r>
              <w:t>11</w:t>
            </w:r>
          </w:p>
        </w:tc>
        <w:tc>
          <w:tcPr>
            <w:tcW w:w="5670" w:type="dxa"/>
          </w:tcPr>
          <w:p w14:paraId="6C0D1E21" w14:textId="77777777" w:rsidR="00B232DF" w:rsidRDefault="00000000" w:rsidP="00947106">
            <w:pPr>
              <w:jc w:val="both"/>
            </w:pPr>
            <w:r>
              <w:rPr>
                <w:sz w:val="24"/>
              </w:rPr>
              <w:t>These are pillars of the scientific method, of epistemology, and of this study.</w:t>
            </w:r>
          </w:p>
        </w:tc>
        <w:tc>
          <w:tcPr>
            <w:tcW w:w="847" w:type="dxa"/>
          </w:tcPr>
          <w:p w14:paraId="4E49C2B0" w14:textId="77777777" w:rsidR="00B232DF" w:rsidRDefault="00000000" w:rsidP="00947106">
            <w:pPr>
              <w:jc w:val="both"/>
            </w:pPr>
            <w:r>
              <w:t>13</w:t>
            </w:r>
          </w:p>
        </w:tc>
      </w:tr>
      <w:tr w:rsidR="00B232DF" w14:paraId="6B312A6F" w14:textId="77777777" w:rsidTr="009C413D">
        <w:tc>
          <w:tcPr>
            <w:tcW w:w="867" w:type="dxa"/>
          </w:tcPr>
          <w:p w14:paraId="7309C1B9" w14:textId="77777777" w:rsidR="00B232DF" w:rsidRDefault="00000000" w:rsidP="00947106">
            <w:pPr>
              <w:jc w:val="both"/>
            </w:pPr>
            <w:r>
              <w:t>70</w:t>
            </w:r>
          </w:p>
        </w:tc>
        <w:tc>
          <w:tcPr>
            <w:tcW w:w="5670" w:type="dxa"/>
          </w:tcPr>
          <w:p w14:paraId="5859D283" w14:textId="77777777" w:rsidR="00B232DF" w:rsidRPr="00EA299D" w:rsidRDefault="00000000" w:rsidP="00947106">
            <w:pPr>
              <w:jc w:val="both"/>
              <w:rPr>
                <w:lang w:val="pt-BR"/>
              </w:rPr>
            </w:pPr>
            <w:r w:rsidRPr="00EA299D">
              <w:rPr>
                <w:sz w:val="24"/>
                <w:lang w:val="pt-BR"/>
              </w:rPr>
              <w:t>A quinta premissa é um elo entre as que estão antes e depois.</w:t>
            </w:r>
          </w:p>
        </w:tc>
        <w:tc>
          <w:tcPr>
            <w:tcW w:w="847" w:type="dxa"/>
          </w:tcPr>
          <w:p w14:paraId="08EDD29F" w14:textId="77777777" w:rsidR="00B232DF" w:rsidRDefault="00000000" w:rsidP="00947106">
            <w:pPr>
              <w:jc w:val="both"/>
            </w:pPr>
            <w:r>
              <w:t>13</w:t>
            </w:r>
          </w:p>
        </w:tc>
        <w:tc>
          <w:tcPr>
            <w:tcW w:w="5670" w:type="dxa"/>
          </w:tcPr>
          <w:p w14:paraId="26B5C7E0" w14:textId="77777777" w:rsidR="00B232DF" w:rsidRDefault="00000000" w:rsidP="00947106">
            <w:pPr>
              <w:jc w:val="both"/>
            </w:pPr>
            <w:r>
              <w:rPr>
                <w:sz w:val="24"/>
              </w:rPr>
              <w:t>The fifth assumption is a link between those that come before and after.</w:t>
            </w:r>
          </w:p>
        </w:tc>
        <w:tc>
          <w:tcPr>
            <w:tcW w:w="847" w:type="dxa"/>
          </w:tcPr>
          <w:p w14:paraId="26C19300" w14:textId="77777777" w:rsidR="00B232DF" w:rsidRDefault="00000000" w:rsidP="00947106">
            <w:pPr>
              <w:jc w:val="both"/>
            </w:pPr>
            <w:r>
              <w:t>13</w:t>
            </w:r>
          </w:p>
        </w:tc>
      </w:tr>
      <w:tr w:rsidR="00B232DF" w14:paraId="7168766D" w14:textId="77777777" w:rsidTr="009C413D">
        <w:tc>
          <w:tcPr>
            <w:tcW w:w="867" w:type="dxa"/>
          </w:tcPr>
          <w:p w14:paraId="5835D072" w14:textId="77777777" w:rsidR="00B232DF" w:rsidRDefault="00000000" w:rsidP="00947106">
            <w:pPr>
              <w:jc w:val="both"/>
            </w:pPr>
            <w:r>
              <w:t>71</w:t>
            </w:r>
          </w:p>
        </w:tc>
        <w:tc>
          <w:tcPr>
            <w:tcW w:w="5670" w:type="dxa"/>
          </w:tcPr>
          <w:p w14:paraId="238A8373" w14:textId="77777777" w:rsidR="00B232DF" w:rsidRPr="00EA299D" w:rsidRDefault="00000000" w:rsidP="00947106">
            <w:pPr>
              <w:jc w:val="both"/>
              <w:rPr>
                <w:lang w:val="pt-BR"/>
              </w:rPr>
            </w:pPr>
            <w:r w:rsidRPr="00EA299D">
              <w:rPr>
                <w:sz w:val="24"/>
                <w:lang w:val="pt-BR"/>
              </w:rPr>
              <w:t xml:space="preserve">Ela reforça a identidade entre hipóteses e cenários e evoca sua equivalência funcional em pesquisas científicas e em estudos prospectivos, </w:t>
            </w:r>
            <w:r w:rsidRPr="00EA299D">
              <w:rPr>
                <w:sz w:val="24"/>
                <w:lang w:val="pt-BR"/>
              </w:rPr>
              <w:lastRenderedPageBreak/>
              <w:t>respectivamente.</w:t>
            </w:r>
          </w:p>
        </w:tc>
        <w:tc>
          <w:tcPr>
            <w:tcW w:w="847" w:type="dxa"/>
          </w:tcPr>
          <w:p w14:paraId="13E1AB0C" w14:textId="77777777" w:rsidR="00B232DF" w:rsidRDefault="00000000" w:rsidP="00947106">
            <w:pPr>
              <w:jc w:val="both"/>
            </w:pPr>
            <w:r>
              <w:lastRenderedPageBreak/>
              <w:t>21</w:t>
            </w:r>
          </w:p>
        </w:tc>
        <w:tc>
          <w:tcPr>
            <w:tcW w:w="5670" w:type="dxa"/>
          </w:tcPr>
          <w:p w14:paraId="536B9DC9" w14:textId="77777777" w:rsidR="00B232DF" w:rsidRDefault="00000000" w:rsidP="00947106">
            <w:pPr>
              <w:jc w:val="both"/>
            </w:pPr>
            <w:r>
              <w:rPr>
                <w:sz w:val="24"/>
              </w:rPr>
              <w:t xml:space="preserve">It reinforces the identity between hypotheses and scenarios and evokes their functional equivalence in scientific research and in prospective studies, </w:t>
            </w:r>
            <w:r>
              <w:rPr>
                <w:sz w:val="24"/>
              </w:rPr>
              <w:lastRenderedPageBreak/>
              <w:t>respectively.</w:t>
            </w:r>
          </w:p>
        </w:tc>
        <w:tc>
          <w:tcPr>
            <w:tcW w:w="847" w:type="dxa"/>
          </w:tcPr>
          <w:p w14:paraId="62910B39" w14:textId="77777777" w:rsidR="00B232DF" w:rsidRDefault="00000000" w:rsidP="00947106">
            <w:pPr>
              <w:jc w:val="both"/>
            </w:pPr>
            <w:r>
              <w:lastRenderedPageBreak/>
              <w:t>21</w:t>
            </w:r>
          </w:p>
        </w:tc>
      </w:tr>
      <w:tr w:rsidR="00B232DF" w14:paraId="0F0EE29D" w14:textId="77777777" w:rsidTr="009C413D">
        <w:tc>
          <w:tcPr>
            <w:tcW w:w="867" w:type="dxa"/>
          </w:tcPr>
          <w:p w14:paraId="4F9422F1" w14:textId="77777777" w:rsidR="00B232DF" w:rsidRDefault="00000000" w:rsidP="00947106">
            <w:pPr>
              <w:jc w:val="both"/>
            </w:pPr>
            <w:r>
              <w:t>72</w:t>
            </w:r>
          </w:p>
        </w:tc>
        <w:tc>
          <w:tcPr>
            <w:tcW w:w="5670" w:type="dxa"/>
          </w:tcPr>
          <w:p w14:paraId="010D4E66" w14:textId="77777777" w:rsidR="00B232DF" w:rsidRPr="00EA299D" w:rsidRDefault="00000000" w:rsidP="00947106">
            <w:pPr>
              <w:jc w:val="both"/>
              <w:rPr>
                <w:lang w:val="pt-BR"/>
              </w:rPr>
            </w:pPr>
            <w:r w:rsidRPr="00EA299D">
              <w:rPr>
                <w:sz w:val="24"/>
                <w:lang w:val="pt-BR"/>
              </w:rPr>
              <w:t>A sexta, a sétima e a oitava premissas contrapõem a ideia de que estudos prospectivos não poderiam gerar conhecimento pelo fato de se referirem a algo que não existe:</w:t>
            </w:r>
          </w:p>
        </w:tc>
        <w:tc>
          <w:tcPr>
            <w:tcW w:w="847" w:type="dxa"/>
          </w:tcPr>
          <w:p w14:paraId="7685402C" w14:textId="77777777" w:rsidR="00B232DF" w:rsidRDefault="00000000" w:rsidP="00947106">
            <w:pPr>
              <w:jc w:val="both"/>
            </w:pPr>
            <w:r>
              <w:t>29</w:t>
            </w:r>
          </w:p>
        </w:tc>
        <w:tc>
          <w:tcPr>
            <w:tcW w:w="5670" w:type="dxa"/>
          </w:tcPr>
          <w:p w14:paraId="70FBBCC3" w14:textId="6DB715DC" w:rsidR="00B232DF" w:rsidRPr="00D66617" w:rsidRDefault="00D66617" w:rsidP="00947106">
            <w:pPr>
              <w:jc w:val="both"/>
            </w:pPr>
            <w:r w:rsidRPr="00D66617">
              <w:rPr>
                <w:sz w:val="24"/>
              </w:rPr>
              <w:t>The sixth, seventh, and eighth assumptions counter the idea that prospective studies could not generate knowledge because they refer to something that does not yet exist:</w:t>
            </w:r>
          </w:p>
        </w:tc>
        <w:tc>
          <w:tcPr>
            <w:tcW w:w="847" w:type="dxa"/>
          </w:tcPr>
          <w:p w14:paraId="0485760F" w14:textId="77777777" w:rsidR="00B232DF" w:rsidRDefault="00000000" w:rsidP="00947106">
            <w:pPr>
              <w:jc w:val="both"/>
            </w:pPr>
            <w:r>
              <w:t>29</w:t>
            </w:r>
          </w:p>
        </w:tc>
      </w:tr>
      <w:tr w:rsidR="00B232DF" w14:paraId="0C4823D8" w14:textId="77777777" w:rsidTr="009C413D">
        <w:tc>
          <w:tcPr>
            <w:tcW w:w="867" w:type="dxa"/>
          </w:tcPr>
          <w:p w14:paraId="49184740" w14:textId="77777777" w:rsidR="00B232DF" w:rsidRDefault="00000000" w:rsidP="00947106">
            <w:pPr>
              <w:jc w:val="both"/>
            </w:pPr>
            <w:r>
              <w:t>73</w:t>
            </w:r>
          </w:p>
        </w:tc>
        <w:tc>
          <w:tcPr>
            <w:tcW w:w="5670" w:type="dxa"/>
          </w:tcPr>
          <w:p w14:paraId="43722E27" w14:textId="77777777" w:rsidR="00B232DF" w:rsidRDefault="00000000" w:rsidP="00947106">
            <w:pPr>
              <w:jc w:val="both"/>
            </w:pPr>
            <w:r>
              <w:rPr>
                <w:sz w:val="24"/>
              </w:rPr>
              <w:t>o futuro.</w:t>
            </w:r>
          </w:p>
        </w:tc>
        <w:tc>
          <w:tcPr>
            <w:tcW w:w="847" w:type="dxa"/>
          </w:tcPr>
          <w:p w14:paraId="0E616816" w14:textId="77777777" w:rsidR="00B232DF" w:rsidRDefault="00000000" w:rsidP="00947106">
            <w:pPr>
              <w:jc w:val="both"/>
            </w:pPr>
            <w:r>
              <w:t>2</w:t>
            </w:r>
          </w:p>
        </w:tc>
        <w:tc>
          <w:tcPr>
            <w:tcW w:w="5670" w:type="dxa"/>
          </w:tcPr>
          <w:p w14:paraId="49E2C645" w14:textId="4B092AE3" w:rsidR="00B232DF" w:rsidRPr="00D66617" w:rsidRDefault="00D66617" w:rsidP="00947106">
            <w:pPr>
              <w:jc w:val="both"/>
            </w:pPr>
            <w:r w:rsidRPr="00D66617">
              <w:rPr>
                <w:sz w:val="24"/>
              </w:rPr>
              <w:t>the future.</w:t>
            </w:r>
          </w:p>
        </w:tc>
        <w:tc>
          <w:tcPr>
            <w:tcW w:w="847" w:type="dxa"/>
          </w:tcPr>
          <w:p w14:paraId="1BDD1A56" w14:textId="77777777" w:rsidR="00B232DF" w:rsidRDefault="00000000" w:rsidP="00947106">
            <w:pPr>
              <w:jc w:val="both"/>
            </w:pPr>
            <w:r>
              <w:t>2</w:t>
            </w:r>
          </w:p>
        </w:tc>
      </w:tr>
      <w:tr w:rsidR="00B232DF" w14:paraId="18E11A21" w14:textId="77777777" w:rsidTr="009C413D">
        <w:tc>
          <w:tcPr>
            <w:tcW w:w="867" w:type="dxa"/>
          </w:tcPr>
          <w:p w14:paraId="4693DDB3" w14:textId="77777777" w:rsidR="00B232DF" w:rsidRDefault="00000000" w:rsidP="00947106">
            <w:pPr>
              <w:jc w:val="both"/>
            </w:pPr>
            <w:r>
              <w:t>74</w:t>
            </w:r>
          </w:p>
        </w:tc>
        <w:tc>
          <w:tcPr>
            <w:tcW w:w="5670" w:type="dxa"/>
          </w:tcPr>
          <w:p w14:paraId="31ACF9C4" w14:textId="77777777" w:rsidR="00B232DF" w:rsidRPr="00EA299D" w:rsidRDefault="00000000" w:rsidP="00947106">
            <w:pPr>
              <w:jc w:val="both"/>
              <w:rPr>
                <w:lang w:val="pt-BR"/>
              </w:rPr>
            </w:pPr>
            <w:r w:rsidRPr="00EA299D">
              <w:rPr>
                <w:sz w:val="24"/>
                <w:lang w:val="pt-BR"/>
              </w:rPr>
              <w:t>Juntamente com a primeira premissa, constituem o que pode ser considerado original.</w:t>
            </w:r>
          </w:p>
        </w:tc>
        <w:tc>
          <w:tcPr>
            <w:tcW w:w="847" w:type="dxa"/>
          </w:tcPr>
          <w:p w14:paraId="53F69098" w14:textId="77777777" w:rsidR="00B232DF" w:rsidRDefault="00000000" w:rsidP="00947106">
            <w:pPr>
              <w:jc w:val="both"/>
            </w:pPr>
            <w:r>
              <w:t>12</w:t>
            </w:r>
          </w:p>
        </w:tc>
        <w:tc>
          <w:tcPr>
            <w:tcW w:w="5670" w:type="dxa"/>
          </w:tcPr>
          <w:p w14:paraId="3516007E" w14:textId="77777777" w:rsidR="00B232DF" w:rsidRDefault="00000000" w:rsidP="00947106">
            <w:pPr>
              <w:jc w:val="both"/>
            </w:pPr>
            <w:r>
              <w:rPr>
                <w:sz w:val="24"/>
              </w:rPr>
              <w:t>Together with the first assumption, they constitute what can be considered original.</w:t>
            </w:r>
          </w:p>
        </w:tc>
        <w:tc>
          <w:tcPr>
            <w:tcW w:w="847" w:type="dxa"/>
          </w:tcPr>
          <w:p w14:paraId="281DC37B" w14:textId="77777777" w:rsidR="00B232DF" w:rsidRDefault="00000000" w:rsidP="00947106">
            <w:pPr>
              <w:jc w:val="both"/>
            </w:pPr>
            <w:r>
              <w:t>12</w:t>
            </w:r>
          </w:p>
        </w:tc>
      </w:tr>
      <w:tr w:rsidR="00B232DF" w14:paraId="0E33F137" w14:textId="77777777" w:rsidTr="009C413D">
        <w:tc>
          <w:tcPr>
            <w:tcW w:w="867" w:type="dxa"/>
          </w:tcPr>
          <w:p w14:paraId="0EB432AB" w14:textId="77777777" w:rsidR="00B232DF" w:rsidRDefault="00000000" w:rsidP="00947106">
            <w:pPr>
              <w:jc w:val="both"/>
            </w:pPr>
            <w:r>
              <w:t>75</w:t>
            </w:r>
          </w:p>
        </w:tc>
        <w:tc>
          <w:tcPr>
            <w:tcW w:w="5670" w:type="dxa"/>
          </w:tcPr>
          <w:p w14:paraId="320872F5" w14:textId="77777777" w:rsidR="00B232DF" w:rsidRPr="00EA299D" w:rsidRDefault="00000000" w:rsidP="00947106">
            <w:pPr>
              <w:jc w:val="both"/>
              <w:rPr>
                <w:lang w:val="pt-BR"/>
              </w:rPr>
            </w:pPr>
            <w:r w:rsidRPr="00EA299D">
              <w:rPr>
                <w:sz w:val="24"/>
                <w:lang w:val="pt-BR"/>
              </w:rPr>
              <w:t>Cada premissa que fundamenta este estudo se alinha ao mosaico de autores citados:</w:t>
            </w:r>
          </w:p>
        </w:tc>
        <w:tc>
          <w:tcPr>
            <w:tcW w:w="847" w:type="dxa"/>
          </w:tcPr>
          <w:p w14:paraId="092EFA9F" w14:textId="77777777" w:rsidR="00B232DF" w:rsidRDefault="00000000" w:rsidP="00947106">
            <w:pPr>
              <w:jc w:val="both"/>
            </w:pPr>
            <w:r>
              <w:t>13</w:t>
            </w:r>
          </w:p>
        </w:tc>
        <w:tc>
          <w:tcPr>
            <w:tcW w:w="5670" w:type="dxa"/>
          </w:tcPr>
          <w:p w14:paraId="6A516287" w14:textId="009049EC" w:rsidR="00B232DF" w:rsidRPr="008C33DB" w:rsidRDefault="008C33DB" w:rsidP="00947106">
            <w:pPr>
              <w:jc w:val="both"/>
            </w:pPr>
            <w:r w:rsidRPr="008C33DB">
              <w:rPr>
                <w:sz w:val="24"/>
              </w:rPr>
              <w:t>Each assumption underlying this study aligns with the mosaic of authors cited:</w:t>
            </w:r>
          </w:p>
        </w:tc>
        <w:tc>
          <w:tcPr>
            <w:tcW w:w="847" w:type="dxa"/>
          </w:tcPr>
          <w:p w14:paraId="4F3DBACC" w14:textId="77777777" w:rsidR="00B232DF" w:rsidRDefault="00000000" w:rsidP="00947106">
            <w:pPr>
              <w:jc w:val="both"/>
            </w:pPr>
            <w:r>
              <w:t>13</w:t>
            </w:r>
          </w:p>
        </w:tc>
      </w:tr>
      <w:tr w:rsidR="00B232DF" w14:paraId="27FFFAEC" w14:textId="77777777" w:rsidTr="009C413D">
        <w:tc>
          <w:tcPr>
            <w:tcW w:w="867" w:type="dxa"/>
          </w:tcPr>
          <w:p w14:paraId="79B97AEE" w14:textId="77777777" w:rsidR="00B232DF" w:rsidRDefault="00000000" w:rsidP="00947106">
            <w:pPr>
              <w:jc w:val="both"/>
            </w:pPr>
            <w:r>
              <w:t>76</w:t>
            </w:r>
          </w:p>
        </w:tc>
        <w:tc>
          <w:tcPr>
            <w:tcW w:w="5670" w:type="dxa"/>
          </w:tcPr>
          <w:p w14:paraId="5BAE0641" w14:textId="77777777" w:rsidR="00B232DF" w:rsidRPr="00EA299D" w:rsidRDefault="00000000" w:rsidP="00947106">
            <w:pPr>
              <w:jc w:val="both"/>
              <w:rPr>
                <w:lang w:val="pt-BR"/>
              </w:rPr>
            </w:pPr>
            <w:r w:rsidRPr="00EA299D">
              <w:rPr>
                <w:sz w:val="24"/>
                <w:lang w:val="pt-BR"/>
              </w:rPr>
              <w:t>a partir de bases consagradas desde Platão, o racionalismo cartesiano orienta a postura crítica de Karl Popper para explorar a complexidade com a coragem proposta por Morin (2005) em busca de ideias novas, como incentiva Kuhn (2020).</w:t>
            </w:r>
          </w:p>
        </w:tc>
        <w:tc>
          <w:tcPr>
            <w:tcW w:w="847" w:type="dxa"/>
          </w:tcPr>
          <w:p w14:paraId="3E32C6F4" w14:textId="77777777" w:rsidR="00B232DF" w:rsidRDefault="00000000" w:rsidP="00947106">
            <w:pPr>
              <w:jc w:val="both"/>
            </w:pPr>
            <w:r>
              <w:t>37</w:t>
            </w:r>
          </w:p>
        </w:tc>
        <w:tc>
          <w:tcPr>
            <w:tcW w:w="5670" w:type="dxa"/>
          </w:tcPr>
          <w:p w14:paraId="3D07423A" w14:textId="1027D8C2" w:rsidR="00B232DF" w:rsidRPr="000A1A6E" w:rsidRDefault="000A1A6E" w:rsidP="00947106">
            <w:pPr>
              <w:jc w:val="both"/>
            </w:pPr>
            <w:proofErr w:type="gramStart"/>
            <w:r w:rsidRPr="000A1A6E">
              <w:rPr>
                <w:sz w:val="24"/>
              </w:rPr>
              <w:t>starting</w:t>
            </w:r>
            <w:proofErr w:type="gramEnd"/>
            <w:r w:rsidRPr="000A1A6E">
              <w:rPr>
                <w:sz w:val="24"/>
              </w:rPr>
              <w:t xml:space="preserve"> from time‑honored bases since Plato, Cartesian rationalism guides Karl Popper’s critical stance to explore complexity with the courage proposed by Morin (2005) in search of new ideas, as encouraged by Kuhn (2020).</w:t>
            </w:r>
          </w:p>
        </w:tc>
        <w:tc>
          <w:tcPr>
            <w:tcW w:w="847" w:type="dxa"/>
          </w:tcPr>
          <w:p w14:paraId="5A847EC4" w14:textId="77777777" w:rsidR="00B232DF" w:rsidRDefault="00000000" w:rsidP="00947106">
            <w:pPr>
              <w:jc w:val="both"/>
            </w:pPr>
            <w:r>
              <w:t>37</w:t>
            </w:r>
          </w:p>
        </w:tc>
      </w:tr>
      <w:tr w:rsidR="00B232DF" w14:paraId="664D97D3" w14:textId="77777777" w:rsidTr="009C413D">
        <w:tc>
          <w:tcPr>
            <w:tcW w:w="867" w:type="dxa"/>
          </w:tcPr>
          <w:p w14:paraId="224A01C8" w14:textId="77777777" w:rsidR="00B232DF" w:rsidRDefault="00000000" w:rsidP="00947106">
            <w:pPr>
              <w:jc w:val="both"/>
            </w:pPr>
            <w:r>
              <w:t>77</w:t>
            </w:r>
          </w:p>
        </w:tc>
        <w:tc>
          <w:tcPr>
            <w:tcW w:w="5670" w:type="dxa"/>
          </w:tcPr>
          <w:p w14:paraId="0C332B87" w14:textId="77777777" w:rsidR="00B232DF" w:rsidRPr="00EA299D" w:rsidRDefault="00000000" w:rsidP="00947106">
            <w:pPr>
              <w:jc w:val="both"/>
              <w:rPr>
                <w:lang w:val="pt-BR"/>
              </w:rPr>
            </w:pPr>
            <w:r w:rsidRPr="00EA299D">
              <w:rPr>
                <w:sz w:val="24"/>
                <w:lang w:val="pt-BR"/>
              </w:rPr>
              <w:t>Ao final, a nona premissa, como em um fechamento, configura o método Grumbach como autêntico representante da metodologia investigada.</w:t>
            </w:r>
          </w:p>
        </w:tc>
        <w:tc>
          <w:tcPr>
            <w:tcW w:w="847" w:type="dxa"/>
          </w:tcPr>
          <w:p w14:paraId="221993AA" w14:textId="77777777" w:rsidR="00B232DF" w:rsidRDefault="00000000" w:rsidP="00947106">
            <w:pPr>
              <w:jc w:val="both"/>
            </w:pPr>
            <w:r>
              <w:t>19</w:t>
            </w:r>
          </w:p>
        </w:tc>
        <w:tc>
          <w:tcPr>
            <w:tcW w:w="5670" w:type="dxa"/>
          </w:tcPr>
          <w:p w14:paraId="4A42AE62" w14:textId="77777777" w:rsidR="00B232DF" w:rsidRDefault="00000000" w:rsidP="00947106">
            <w:pPr>
              <w:jc w:val="both"/>
            </w:pPr>
            <w:r>
              <w:rPr>
                <w:sz w:val="24"/>
              </w:rPr>
              <w:t>In the end, the ninth assumption, as a kind of closing, frames the Grumbach method as an authentic representative of the methodology under investigation.</w:t>
            </w:r>
          </w:p>
        </w:tc>
        <w:tc>
          <w:tcPr>
            <w:tcW w:w="847" w:type="dxa"/>
          </w:tcPr>
          <w:p w14:paraId="7B28C655" w14:textId="77777777" w:rsidR="00B232DF" w:rsidRDefault="00000000" w:rsidP="00947106">
            <w:pPr>
              <w:jc w:val="both"/>
            </w:pPr>
            <w:r>
              <w:t>24</w:t>
            </w:r>
          </w:p>
        </w:tc>
      </w:tr>
      <w:tr w:rsidR="00B232DF" w14:paraId="634A6B69" w14:textId="77777777" w:rsidTr="009C413D">
        <w:tc>
          <w:tcPr>
            <w:tcW w:w="867" w:type="dxa"/>
          </w:tcPr>
          <w:p w14:paraId="49C657B0" w14:textId="77777777" w:rsidR="00B232DF" w:rsidRDefault="00000000" w:rsidP="00947106">
            <w:pPr>
              <w:jc w:val="both"/>
            </w:pPr>
            <w:r>
              <w:t>78</w:t>
            </w:r>
          </w:p>
        </w:tc>
        <w:tc>
          <w:tcPr>
            <w:tcW w:w="5670" w:type="dxa"/>
          </w:tcPr>
          <w:p w14:paraId="591ED334" w14:textId="77777777" w:rsidR="00B232DF" w:rsidRPr="00EA299D" w:rsidRDefault="00000000" w:rsidP="00947106">
            <w:pPr>
              <w:jc w:val="both"/>
              <w:rPr>
                <w:lang w:val="pt-BR"/>
              </w:rPr>
            </w:pPr>
            <w:r w:rsidRPr="00EA299D">
              <w:rPr>
                <w:sz w:val="24"/>
                <w:lang w:val="pt-BR"/>
              </w:rPr>
              <w:t xml:space="preserve">Elas podem ser articuladas com palavras-chave que sintetizam o pensamento dos principais autores, </w:t>
            </w:r>
            <w:r w:rsidRPr="00EA299D">
              <w:rPr>
                <w:sz w:val="24"/>
                <w:lang w:val="pt-BR"/>
              </w:rPr>
              <w:lastRenderedPageBreak/>
              <w:t>conforme apresentado a seguir:</w:t>
            </w:r>
          </w:p>
        </w:tc>
        <w:tc>
          <w:tcPr>
            <w:tcW w:w="847" w:type="dxa"/>
          </w:tcPr>
          <w:p w14:paraId="0E994AAF" w14:textId="77777777" w:rsidR="00B232DF" w:rsidRDefault="00000000" w:rsidP="00947106">
            <w:pPr>
              <w:jc w:val="both"/>
            </w:pPr>
            <w:r>
              <w:lastRenderedPageBreak/>
              <w:t>18</w:t>
            </w:r>
          </w:p>
        </w:tc>
        <w:tc>
          <w:tcPr>
            <w:tcW w:w="5670" w:type="dxa"/>
          </w:tcPr>
          <w:p w14:paraId="29D2D86B" w14:textId="77777777" w:rsidR="00B232DF" w:rsidRDefault="00000000" w:rsidP="00947106">
            <w:pPr>
              <w:jc w:val="both"/>
            </w:pPr>
            <w:r>
              <w:rPr>
                <w:sz w:val="24"/>
              </w:rPr>
              <w:t xml:space="preserve">They can be articulated with keywords that synthesize the thinking of the main authors, as </w:t>
            </w:r>
            <w:r>
              <w:rPr>
                <w:sz w:val="24"/>
              </w:rPr>
              <w:lastRenderedPageBreak/>
              <w:t>presented below:</w:t>
            </w:r>
          </w:p>
        </w:tc>
        <w:tc>
          <w:tcPr>
            <w:tcW w:w="847" w:type="dxa"/>
          </w:tcPr>
          <w:p w14:paraId="18C5473B" w14:textId="77777777" w:rsidR="00B232DF" w:rsidRDefault="00000000" w:rsidP="00947106">
            <w:pPr>
              <w:jc w:val="both"/>
            </w:pPr>
            <w:r>
              <w:lastRenderedPageBreak/>
              <w:t>17</w:t>
            </w:r>
          </w:p>
        </w:tc>
      </w:tr>
      <w:tr w:rsidR="00B232DF" w14:paraId="7C799237" w14:textId="77777777" w:rsidTr="009C413D">
        <w:tc>
          <w:tcPr>
            <w:tcW w:w="867" w:type="dxa"/>
          </w:tcPr>
          <w:p w14:paraId="39079833" w14:textId="77777777" w:rsidR="00B232DF" w:rsidRDefault="00000000" w:rsidP="00947106">
            <w:pPr>
              <w:jc w:val="both"/>
            </w:pPr>
            <w:r>
              <w:t>79</w:t>
            </w:r>
          </w:p>
        </w:tc>
        <w:tc>
          <w:tcPr>
            <w:tcW w:w="5670" w:type="dxa"/>
          </w:tcPr>
          <w:p w14:paraId="7366BC6F" w14:textId="77777777" w:rsidR="00B232DF" w:rsidRPr="00EA299D" w:rsidRDefault="00000000" w:rsidP="00947106">
            <w:pPr>
              <w:jc w:val="both"/>
              <w:rPr>
                <w:lang w:val="pt-BR"/>
              </w:rPr>
            </w:pPr>
            <w:r w:rsidRPr="00EA299D">
              <w:rPr>
                <w:sz w:val="24"/>
                <w:lang w:val="pt-BR"/>
              </w:rPr>
              <w:t xml:space="preserve">Perceber cenários prospectivos </w:t>
            </w:r>
            <w:proofErr w:type="gramStart"/>
            <w:r w:rsidRPr="00EA299D">
              <w:rPr>
                <w:sz w:val="24"/>
                <w:lang w:val="pt-BR"/>
              </w:rPr>
              <w:t>como meras hipóteses sobre o futuro ecoa</w:t>
            </w:r>
            <w:proofErr w:type="gramEnd"/>
            <w:r w:rsidRPr="00EA299D">
              <w:rPr>
                <w:sz w:val="24"/>
                <w:lang w:val="pt-BR"/>
              </w:rPr>
              <w:t xml:space="preserve"> nas ideias de conjectura e suposição de Karl Popper e na consideração da incerteza proposta por Edgar Morin (2005).</w:t>
            </w:r>
          </w:p>
        </w:tc>
        <w:tc>
          <w:tcPr>
            <w:tcW w:w="847" w:type="dxa"/>
          </w:tcPr>
          <w:p w14:paraId="4757DB58" w14:textId="77777777" w:rsidR="00B232DF" w:rsidRDefault="00000000" w:rsidP="00947106">
            <w:pPr>
              <w:jc w:val="both"/>
            </w:pPr>
            <w:r>
              <w:t>29</w:t>
            </w:r>
          </w:p>
        </w:tc>
        <w:tc>
          <w:tcPr>
            <w:tcW w:w="5670" w:type="dxa"/>
          </w:tcPr>
          <w:p w14:paraId="1086A3E6" w14:textId="77777777" w:rsidR="00B232DF" w:rsidRDefault="00000000" w:rsidP="00947106">
            <w:pPr>
              <w:jc w:val="both"/>
            </w:pPr>
            <w:r>
              <w:rPr>
                <w:sz w:val="24"/>
              </w:rPr>
              <w:t>Perceiving prospective scenarios as mere hypotheses about the future echoes Karl Popper’s ideas of conjecture and supposition and the consideration of uncertainty proposed by Edgar Morin (2005).</w:t>
            </w:r>
          </w:p>
        </w:tc>
        <w:tc>
          <w:tcPr>
            <w:tcW w:w="847" w:type="dxa"/>
          </w:tcPr>
          <w:p w14:paraId="184A7BBC" w14:textId="77777777" w:rsidR="00B232DF" w:rsidRDefault="00000000" w:rsidP="00947106">
            <w:pPr>
              <w:jc w:val="both"/>
            </w:pPr>
            <w:r>
              <w:t>28</w:t>
            </w:r>
          </w:p>
        </w:tc>
      </w:tr>
      <w:tr w:rsidR="00B232DF" w14:paraId="2A4B60B0" w14:textId="77777777" w:rsidTr="009C413D">
        <w:tc>
          <w:tcPr>
            <w:tcW w:w="867" w:type="dxa"/>
          </w:tcPr>
          <w:p w14:paraId="5EEB4DA7" w14:textId="77777777" w:rsidR="00B232DF" w:rsidRDefault="00000000" w:rsidP="00947106">
            <w:pPr>
              <w:jc w:val="both"/>
            </w:pPr>
            <w:r>
              <w:t>80</w:t>
            </w:r>
          </w:p>
        </w:tc>
        <w:tc>
          <w:tcPr>
            <w:tcW w:w="5670" w:type="dxa"/>
          </w:tcPr>
          <w:p w14:paraId="040EDB4F" w14:textId="77777777" w:rsidR="00B232DF" w:rsidRPr="00EA299D" w:rsidRDefault="00000000" w:rsidP="00947106">
            <w:pPr>
              <w:jc w:val="both"/>
              <w:rPr>
                <w:lang w:val="pt-BR"/>
              </w:rPr>
            </w:pPr>
            <w:r w:rsidRPr="00EA299D">
              <w:rPr>
                <w:sz w:val="24"/>
                <w:lang w:val="pt-BR"/>
              </w:rPr>
              <w:t>A relação entre hipóteses e evidências reflete o racionalismo metódico de Descartes (2001), o pensamento crítico de Popper e as rupturas paradigmáticas que, segundo Kuhn (2020), impulsionam o progresso científico.</w:t>
            </w:r>
          </w:p>
        </w:tc>
        <w:tc>
          <w:tcPr>
            <w:tcW w:w="847" w:type="dxa"/>
          </w:tcPr>
          <w:p w14:paraId="49001ECB" w14:textId="77777777" w:rsidR="00B232DF" w:rsidRDefault="00000000" w:rsidP="00947106">
            <w:pPr>
              <w:jc w:val="both"/>
            </w:pPr>
            <w:r>
              <w:t>30</w:t>
            </w:r>
          </w:p>
        </w:tc>
        <w:tc>
          <w:tcPr>
            <w:tcW w:w="5670" w:type="dxa"/>
          </w:tcPr>
          <w:p w14:paraId="24AA3B52" w14:textId="77777777" w:rsidR="00B232DF" w:rsidRDefault="00000000" w:rsidP="00947106">
            <w:pPr>
              <w:jc w:val="both"/>
            </w:pPr>
            <w:r>
              <w:rPr>
                <w:sz w:val="24"/>
              </w:rPr>
              <w:t>The relationship between hypotheses and evidence reflects Descartes’ (2001) methodical rationalism, Popper’s critical thinking, and the paradigm shifts that, according to Kuhn (2020), drive scientific progress.</w:t>
            </w:r>
          </w:p>
        </w:tc>
        <w:tc>
          <w:tcPr>
            <w:tcW w:w="847" w:type="dxa"/>
          </w:tcPr>
          <w:p w14:paraId="31B29002" w14:textId="77777777" w:rsidR="00B232DF" w:rsidRDefault="00000000" w:rsidP="00947106">
            <w:pPr>
              <w:jc w:val="both"/>
            </w:pPr>
            <w:r>
              <w:t>27</w:t>
            </w:r>
          </w:p>
        </w:tc>
      </w:tr>
      <w:tr w:rsidR="00B232DF" w14:paraId="5F313F4D" w14:textId="77777777" w:rsidTr="009C413D">
        <w:tc>
          <w:tcPr>
            <w:tcW w:w="867" w:type="dxa"/>
          </w:tcPr>
          <w:p w14:paraId="28C9101D" w14:textId="77777777" w:rsidR="00B232DF" w:rsidRDefault="00000000" w:rsidP="00947106">
            <w:pPr>
              <w:jc w:val="both"/>
            </w:pPr>
            <w:r>
              <w:t>81</w:t>
            </w:r>
          </w:p>
        </w:tc>
        <w:tc>
          <w:tcPr>
            <w:tcW w:w="5670" w:type="dxa"/>
          </w:tcPr>
          <w:p w14:paraId="447BE9A6" w14:textId="77777777" w:rsidR="00B232DF" w:rsidRPr="00EA299D" w:rsidRDefault="00000000" w:rsidP="00947106">
            <w:pPr>
              <w:jc w:val="both"/>
              <w:rPr>
                <w:lang w:val="pt-BR"/>
              </w:rPr>
            </w:pPr>
            <w:r w:rsidRPr="00EA299D">
              <w:rPr>
                <w:sz w:val="24"/>
                <w:lang w:val="pt-BR"/>
              </w:rPr>
              <w:t>Formular enunciados lógicos fundamentados em evidências remete ao racionalismo metódico de Descartes (2001), ao pensamento crítico de Popper e ao pensamento da complexidade proposto por Morin (2005).</w:t>
            </w:r>
          </w:p>
        </w:tc>
        <w:tc>
          <w:tcPr>
            <w:tcW w:w="847" w:type="dxa"/>
          </w:tcPr>
          <w:p w14:paraId="60BF5939" w14:textId="77777777" w:rsidR="00B232DF" w:rsidRDefault="00000000" w:rsidP="00947106">
            <w:pPr>
              <w:jc w:val="both"/>
            </w:pPr>
            <w:r>
              <w:t>27</w:t>
            </w:r>
          </w:p>
        </w:tc>
        <w:tc>
          <w:tcPr>
            <w:tcW w:w="5670" w:type="dxa"/>
          </w:tcPr>
          <w:p w14:paraId="27CECA55" w14:textId="77777777" w:rsidR="00B232DF" w:rsidRDefault="00000000" w:rsidP="00947106">
            <w:pPr>
              <w:jc w:val="both"/>
            </w:pPr>
            <w:r>
              <w:rPr>
                <w:sz w:val="24"/>
              </w:rPr>
              <w:t>Formulating logical statements grounded in evidence refers to Descartes’ (2001) methodical rationalism, Popper’s critical thinking, and the thinking of complexity proposed by Morin (2005).</w:t>
            </w:r>
          </w:p>
        </w:tc>
        <w:tc>
          <w:tcPr>
            <w:tcW w:w="847" w:type="dxa"/>
          </w:tcPr>
          <w:p w14:paraId="4334E490" w14:textId="77777777" w:rsidR="00B232DF" w:rsidRDefault="00000000" w:rsidP="00947106">
            <w:pPr>
              <w:jc w:val="both"/>
            </w:pPr>
            <w:r>
              <w:t>25</w:t>
            </w:r>
          </w:p>
        </w:tc>
      </w:tr>
      <w:tr w:rsidR="00B232DF" w14:paraId="2DDCF864" w14:textId="77777777" w:rsidTr="009C413D">
        <w:tc>
          <w:tcPr>
            <w:tcW w:w="867" w:type="dxa"/>
          </w:tcPr>
          <w:p w14:paraId="7F5668C0" w14:textId="77777777" w:rsidR="00B232DF" w:rsidRDefault="00000000" w:rsidP="00947106">
            <w:pPr>
              <w:jc w:val="both"/>
            </w:pPr>
            <w:r>
              <w:t>82</w:t>
            </w:r>
          </w:p>
        </w:tc>
        <w:tc>
          <w:tcPr>
            <w:tcW w:w="5670" w:type="dxa"/>
          </w:tcPr>
          <w:p w14:paraId="30FD90A7" w14:textId="77777777" w:rsidR="00B232DF" w:rsidRPr="00EA299D" w:rsidRDefault="00000000" w:rsidP="00947106">
            <w:pPr>
              <w:jc w:val="both"/>
              <w:rPr>
                <w:lang w:val="pt-BR"/>
              </w:rPr>
            </w:pPr>
            <w:r w:rsidRPr="00EA299D">
              <w:rPr>
                <w:sz w:val="24"/>
                <w:lang w:val="pt-BR"/>
              </w:rPr>
              <w:t>Identificar seres e coisas a partir de dados ecoa na análise e na ordem metódica de Descartes (2001), na percepção aguçada de Popper e Kuhn (2020) e no pensamento da complexidade evocado por Morin (2005).</w:t>
            </w:r>
          </w:p>
        </w:tc>
        <w:tc>
          <w:tcPr>
            <w:tcW w:w="847" w:type="dxa"/>
          </w:tcPr>
          <w:p w14:paraId="0AA316BC" w14:textId="77777777" w:rsidR="00B232DF" w:rsidRDefault="00000000" w:rsidP="00947106">
            <w:pPr>
              <w:jc w:val="both"/>
            </w:pPr>
            <w:r>
              <w:t>35</w:t>
            </w:r>
          </w:p>
        </w:tc>
        <w:tc>
          <w:tcPr>
            <w:tcW w:w="5670" w:type="dxa"/>
          </w:tcPr>
          <w:p w14:paraId="2DABE963" w14:textId="77777777" w:rsidR="00B232DF" w:rsidRDefault="00000000" w:rsidP="00947106">
            <w:pPr>
              <w:jc w:val="both"/>
            </w:pPr>
            <w:r>
              <w:rPr>
                <w:sz w:val="24"/>
              </w:rPr>
              <w:t>Identifying beings and things from data echoes Descartes’ (2001) analytical and methodical order, the keen perception of Popper and Kuhn (2020), and the thinking of complexity evoked by Morin (2005).</w:t>
            </w:r>
          </w:p>
        </w:tc>
        <w:tc>
          <w:tcPr>
            <w:tcW w:w="847" w:type="dxa"/>
          </w:tcPr>
          <w:p w14:paraId="3725528F" w14:textId="77777777" w:rsidR="00B232DF" w:rsidRDefault="00000000" w:rsidP="00947106">
            <w:pPr>
              <w:jc w:val="both"/>
            </w:pPr>
            <w:r>
              <w:t>30</w:t>
            </w:r>
          </w:p>
        </w:tc>
      </w:tr>
      <w:tr w:rsidR="00B232DF" w14:paraId="7E55709C" w14:textId="77777777" w:rsidTr="009C413D">
        <w:tc>
          <w:tcPr>
            <w:tcW w:w="867" w:type="dxa"/>
          </w:tcPr>
          <w:p w14:paraId="1131CFE6" w14:textId="77777777" w:rsidR="00B232DF" w:rsidRDefault="00000000" w:rsidP="00947106">
            <w:pPr>
              <w:jc w:val="both"/>
            </w:pPr>
            <w:r>
              <w:t>83</w:t>
            </w:r>
          </w:p>
        </w:tc>
        <w:tc>
          <w:tcPr>
            <w:tcW w:w="5670" w:type="dxa"/>
          </w:tcPr>
          <w:p w14:paraId="3F016D8A" w14:textId="77777777" w:rsidR="00B232DF" w:rsidRPr="00EA299D" w:rsidRDefault="00000000" w:rsidP="00947106">
            <w:pPr>
              <w:jc w:val="both"/>
              <w:rPr>
                <w:lang w:val="pt-BR"/>
              </w:rPr>
            </w:pPr>
            <w:r w:rsidRPr="00EA299D">
              <w:rPr>
                <w:sz w:val="24"/>
                <w:lang w:val="pt-BR"/>
              </w:rPr>
              <w:t xml:space="preserve">Exigir que cenários sigam os mesmos critérios aplicados ao enunciado de evidências em pesquisas </w:t>
            </w:r>
            <w:r w:rsidRPr="00EA299D">
              <w:rPr>
                <w:sz w:val="24"/>
                <w:lang w:val="pt-BR"/>
              </w:rPr>
              <w:lastRenderedPageBreak/>
              <w:t>científicas remete ao rigor metódico de Descartes (2001), à transdisciplinaridade proposta por Morin (2005) e ao pensamento crítico de Popper.</w:t>
            </w:r>
          </w:p>
        </w:tc>
        <w:tc>
          <w:tcPr>
            <w:tcW w:w="847" w:type="dxa"/>
          </w:tcPr>
          <w:p w14:paraId="34D42FCF" w14:textId="77777777" w:rsidR="00B232DF" w:rsidRDefault="00000000" w:rsidP="00947106">
            <w:pPr>
              <w:jc w:val="both"/>
            </w:pPr>
            <w:r>
              <w:lastRenderedPageBreak/>
              <w:t>34</w:t>
            </w:r>
          </w:p>
        </w:tc>
        <w:tc>
          <w:tcPr>
            <w:tcW w:w="5670" w:type="dxa"/>
          </w:tcPr>
          <w:p w14:paraId="4B3AE886" w14:textId="77777777" w:rsidR="00B232DF" w:rsidRDefault="00000000" w:rsidP="00947106">
            <w:pPr>
              <w:jc w:val="both"/>
            </w:pPr>
            <w:r>
              <w:rPr>
                <w:sz w:val="24"/>
              </w:rPr>
              <w:t xml:space="preserve">Requiring that scenarios follow the same criteria applied to the statement of evidence in scientific </w:t>
            </w:r>
            <w:r>
              <w:rPr>
                <w:sz w:val="24"/>
              </w:rPr>
              <w:lastRenderedPageBreak/>
              <w:t>research refers to Descartes’ (2001) methodical rigor, the transdisciplinarity proposed by Morin (2005), and Popper’s critical thinking.</w:t>
            </w:r>
          </w:p>
        </w:tc>
        <w:tc>
          <w:tcPr>
            <w:tcW w:w="847" w:type="dxa"/>
          </w:tcPr>
          <w:p w14:paraId="2DF72BBB" w14:textId="77777777" w:rsidR="00B232DF" w:rsidRDefault="00000000" w:rsidP="00947106">
            <w:pPr>
              <w:jc w:val="both"/>
            </w:pPr>
            <w:r>
              <w:lastRenderedPageBreak/>
              <w:t>33</w:t>
            </w:r>
          </w:p>
        </w:tc>
      </w:tr>
      <w:tr w:rsidR="00B232DF" w14:paraId="465D23B4" w14:textId="77777777" w:rsidTr="009C413D">
        <w:tc>
          <w:tcPr>
            <w:tcW w:w="867" w:type="dxa"/>
          </w:tcPr>
          <w:p w14:paraId="2ECDFC0C" w14:textId="77777777" w:rsidR="00B232DF" w:rsidRDefault="00000000" w:rsidP="00947106">
            <w:pPr>
              <w:jc w:val="both"/>
            </w:pPr>
            <w:r>
              <w:t>84</w:t>
            </w:r>
          </w:p>
        </w:tc>
        <w:tc>
          <w:tcPr>
            <w:tcW w:w="5670" w:type="dxa"/>
          </w:tcPr>
          <w:p w14:paraId="2F4B1713" w14:textId="77777777" w:rsidR="00B232DF" w:rsidRPr="00EA299D" w:rsidRDefault="00000000" w:rsidP="00947106">
            <w:pPr>
              <w:jc w:val="both"/>
              <w:rPr>
                <w:lang w:val="pt-BR"/>
              </w:rPr>
            </w:pPr>
            <w:r w:rsidRPr="00EA299D">
              <w:rPr>
                <w:sz w:val="24"/>
                <w:lang w:val="pt-BR"/>
              </w:rPr>
              <w:t>O entendimento de que cenários prospectivos e opções estratégicas pertencem ao domínio humano e ao mundo das ideias remete à suposição, conjectura, confirmação e refutação fundamentadas por Popper, à transdisciplinaridade de Morin (2005) e aos paradigmas considerados por Kuhn (2020).</w:t>
            </w:r>
          </w:p>
        </w:tc>
        <w:tc>
          <w:tcPr>
            <w:tcW w:w="847" w:type="dxa"/>
          </w:tcPr>
          <w:p w14:paraId="6EC10F03" w14:textId="77777777" w:rsidR="00B232DF" w:rsidRDefault="00000000" w:rsidP="00947106">
            <w:pPr>
              <w:jc w:val="both"/>
            </w:pPr>
            <w:r>
              <w:t>40</w:t>
            </w:r>
          </w:p>
        </w:tc>
        <w:tc>
          <w:tcPr>
            <w:tcW w:w="5670" w:type="dxa"/>
          </w:tcPr>
          <w:p w14:paraId="7F69E17E" w14:textId="77777777" w:rsidR="00B232DF" w:rsidRDefault="00000000" w:rsidP="00947106">
            <w:pPr>
              <w:jc w:val="both"/>
            </w:pPr>
            <w:r>
              <w:rPr>
                <w:sz w:val="24"/>
              </w:rPr>
              <w:t>The understanding that prospective scenarios and strategic options belong to the human domain and the world of ideas refers to the supposition, conjecture, confirmation, and refutation grounded by Popper, to Morin’s (2005) transdisciplinarity, and to the paradigms considered by Kuhn (2020).</w:t>
            </w:r>
          </w:p>
        </w:tc>
        <w:tc>
          <w:tcPr>
            <w:tcW w:w="847" w:type="dxa"/>
          </w:tcPr>
          <w:p w14:paraId="1BFCA546" w14:textId="77777777" w:rsidR="00B232DF" w:rsidRDefault="00000000" w:rsidP="00947106">
            <w:pPr>
              <w:jc w:val="both"/>
            </w:pPr>
            <w:r>
              <w:t>42</w:t>
            </w:r>
          </w:p>
        </w:tc>
      </w:tr>
      <w:tr w:rsidR="00B232DF" w14:paraId="44B0A41C" w14:textId="77777777" w:rsidTr="009C413D">
        <w:tc>
          <w:tcPr>
            <w:tcW w:w="867" w:type="dxa"/>
          </w:tcPr>
          <w:p w14:paraId="7E2F8FD9" w14:textId="77777777" w:rsidR="00B232DF" w:rsidRDefault="00000000" w:rsidP="00947106">
            <w:pPr>
              <w:jc w:val="both"/>
            </w:pPr>
            <w:r>
              <w:t>85</w:t>
            </w:r>
          </w:p>
        </w:tc>
        <w:tc>
          <w:tcPr>
            <w:tcW w:w="5670" w:type="dxa"/>
          </w:tcPr>
          <w:p w14:paraId="01AE6169" w14:textId="77777777" w:rsidR="00B232DF" w:rsidRPr="00EA299D" w:rsidRDefault="00000000" w:rsidP="00947106">
            <w:pPr>
              <w:jc w:val="both"/>
              <w:rPr>
                <w:lang w:val="pt-BR"/>
              </w:rPr>
            </w:pPr>
            <w:r w:rsidRPr="00EA299D">
              <w:rPr>
                <w:sz w:val="24"/>
                <w:lang w:val="pt-BR"/>
              </w:rPr>
              <w:t>A ideia de que cenários prospectivos são reais e cientificamente legitimados quando baseados em evidências remete ao princípio da evidência de Descartes (2001), ao pensamento da complexidade sob incerteza, proposto por Morin (2005), e ao pensamento crítico de Popper.</w:t>
            </w:r>
          </w:p>
        </w:tc>
        <w:tc>
          <w:tcPr>
            <w:tcW w:w="847" w:type="dxa"/>
          </w:tcPr>
          <w:p w14:paraId="19DBAA13" w14:textId="77777777" w:rsidR="00B232DF" w:rsidRDefault="00000000" w:rsidP="00947106">
            <w:pPr>
              <w:jc w:val="both"/>
            </w:pPr>
            <w:r>
              <w:t>39</w:t>
            </w:r>
          </w:p>
        </w:tc>
        <w:tc>
          <w:tcPr>
            <w:tcW w:w="5670" w:type="dxa"/>
          </w:tcPr>
          <w:p w14:paraId="1B1865D6" w14:textId="77777777" w:rsidR="00B232DF" w:rsidRDefault="00000000" w:rsidP="00947106">
            <w:pPr>
              <w:jc w:val="both"/>
            </w:pPr>
            <w:r>
              <w:rPr>
                <w:sz w:val="24"/>
              </w:rPr>
              <w:t>The idea that prospective scenarios are real and scientifically legitimized when based on evidence refers to Descartes’ (2001) principle of evidence, to the thinking of complexity under uncertainty proposed by Morin (2005), and to Popper’s critical thinking.</w:t>
            </w:r>
          </w:p>
        </w:tc>
        <w:tc>
          <w:tcPr>
            <w:tcW w:w="847" w:type="dxa"/>
          </w:tcPr>
          <w:p w14:paraId="12077F70" w14:textId="77777777" w:rsidR="00B232DF" w:rsidRDefault="00000000" w:rsidP="00947106">
            <w:pPr>
              <w:jc w:val="both"/>
            </w:pPr>
            <w:r>
              <w:t>38</w:t>
            </w:r>
          </w:p>
        </w:tc>
      </w:tr>
      <w:tr w:rsidR="00B232DF" w14:paraId="46903D8B" w14:textId="77777777" w:rsidTr="009C413D">
        <w:tc>
          <w:tcPr>
            <w:tcW w:w="867" w:type="dxa"/>
          </w:tcPr>
          <w:p w14:paraId="47949765" w14:textId="77777777" w:rsidR="00B232DF" w:rsidRDefault="00000000" w:rsidP="00947106">
            <w:pPr>
              <w:jc w:val="both"/>
            </w:pPr>
            <w:r>
              <w:t>86</w:t>
            </w:r>
          </w:p>
        </w:tc>
        <w:tc>
          <w:tcPr>
            <w:tcW w:w="5670" w:type="dxa"/>
          </w:tcPr>
          <w:p w14:paraId="2A80D3A3" w14:textId="77777777" w:rsidR="00B232DF" w:rsidRPr="00EA299D" w:rsidRDefault="00000000" w:rsidP="00947106">
            <w:pPr>
              <w:jc w:val="both"/>
              <w:rPr>
                <w:lang w:val="pt-BR"/>
              </w:rPr>
            </w:pPr>
            <w:r w:rsidRPr="00EA299D">
              <w:rPr>
                <w:sz w:val="24"/>
                <w:lang w:val="pt-BR"/>
              </w:rPr>
              <w:t>Por fim, considerar que opções estratégicas são cientificamente legitimadas quando fundamentadas em cenários baseados em evidências remete diretamente ao racionalismo metódico de Descartes (2001), aos pilares epistemológicos de Popper, à transdisciplinaridade e à responsabilidade diante da incerteza requeridas por Morin (2005).</w:t>
            </w:r>
          </w:p>
        </w:tc>
        <w:tc>
          <w:tcPr>
            <w:tcW w:w="847" w:type="dxa"/>
          </w:tcPr>
          <w:p w14:paraId="2B43D4CE" w14:textId="77777777" w:rsidR="00B232DF" w:rsidRDefault="00000000" w:rsidP="00947106">
            <w:pPr>
              <w:jc w:val="both"/>
            </w:pPr>
            <w:r>
              <w:t>41</w:t>
            </w:r>
          </w:p>
        </w:tc>
        <w:tc>
          <w:tcPr>
            <w:tcW w:w="5670" w:type="dxa"/>
          </w:tcPr>
          <w:p w14:paraId="6447AC57" w14:textId="77777777" w:rsidR="00B232DF" w:rsidRDefault="00000000" w:rsidP="00947106">
            <w:pPr>
              <w:jc w:val="both"/>
            </w:pPr>
            <w:r>
              <w:rPr>
                <w:sz w:val="24"/>
              </w:rPr>
              <w:t>Finally, considering that strategic options are scientifically legitimized when grounded in evidence-based scenarios refers directly to Descartes’ (2001) methodical rationalism, to Popper’s epistemological pillars, and to the transdisciplinarity and responsibility in the face of uncertainty required by Morin (2005).</w:t>
            </w:r>
          </w:p>
        </w:tc>
        <w:tc>
          <w:tcPr>
            <w:tcW w:w="847" w:type="dxa"/>
          </w:tcPr>
          <w:p w14:paraId="2CAB66B7" w14:textId="77777777" w:rsidR="00B232DF" w:rsidRDefault="00000000" w:rsidP="00947106">
            <w:pPr>
              <w:jc w:val="both"/>
            </w:pPr>
            <w:r>
              <w:t>41</w:t>
            </w:r>
          </w:p>
        </w:tc>
      </w:tr>
      <w:tr w:rsidR="00B232DF" w14:paraId="5263B54C" w14:textId="77777777" w:rsidTr="009C413D">
        <w:tc>
          <w:tcPr>
            <w:tcW w:w="867" w:type="dxa"/>
          </w:tcPr>
          <w:p w14:paraId="2695C6C7" w14:textId="77777777" w:rsidR="00B232DF" w:rsidRDefault="00000000" w:rsidP="00947106">
            <w:pPr>
              <w:jc w:val="both"/>
            </w:pPr>
            <w:r>
              <w:t>87</w:t>
            </w:r>
          </w:p>
        </w:tc>
        <w:tc>
          <w:tcPr>
            <w:tcW w:w="5670" w:type="dxa"/>
          </w:tcPr>
          <w:p w14:paraId="5AF78C7E" w14:textId="77777777" w:rsidR="00B232DF" w:rsidRDefault="00000000" w:rsidP="00947106">
            <w:pPr>
              <w:jc w:val="both"/>
            </w:pPr>
            <w:r>
              <w:rPr>
                <w:b/>
                <w:sz w:val="28"/>
              </w:rPr>
              <w:t>3.3. Pressupostos</w:t>
            </w:r>
          </w:p>
        </w:tc>
        <w:tc>
          <w:tcPr>
            <w:tcW w:w="847" w:type="dxa"/>
          </w:tcPr>
          <w:p w14:paraId="65D5B38F" w14:textId="77777777" w:rsidR="00B232DF" w:rsidRDefault="00000000" w:rsidP="00947106">
            <w:pPr>
              <w:jc w:val="both"/>
            </w:pPr>
            <w:r>
              <w:t>3</w:t>
            </w:r>
          </w:p>
        </w:tc>
        <w:tc>
          <w:tcPr>
            <w:tcW w:w="5670" w:type="dxa"/>
          </w:tcPr>
          <w:p w14:paraId="52566378" w14:textId="77777777" w:rsidR="00B232DF" w:rsidRDefault="00000000" w:rsidP="00947106">
            <w:pPr>
              <w:jc w:val="both"/>
            </w:pPr>
            <w:r>
              <w:rPr>
                <w:b/>
                <w:sz w:val="28"/>
              </w:rPr>
              <w:t>3.3. Presuppositions</w:t>
            </w:r>
          </w:p>
        </w:tc>
        <w:tc>
          <w:tcPr>
            <w:tcW w:w="847" w:type="dxa"/>
          </w:tcPr>
          <w:p w14:paraId="5732C95C" w14:textId="77777777" w:rsidR="00B232DF" w:rsidRDefault="00000000" w:rsidP="00947106">
            <w:pPr>
              <w:jc w:val="both"/>
            </w:pPr>
            <w:r>
              <w:t>3</w:t>
            </w:r>
          </w:p>
        </w:tc>
      </w:tr>
      <w:tr w:rsidR="00B232DF" w14:paraId="2B55F2EA" w14:textId="77777777" w:rsidTr="009C413D">
        <w:tc>
          <w:tcPr>
            <w:tcW w:w="867" w:type="dxa"/>
          </w:tcPr>
          <w:p w14:paraId="3E313086" w14:textId="77777777" w:rsidR="00B232DF" w:rsidRDefault="00000000" w:rsidP="00947106">
            <w:pPr>
              <w:jc w:val="both"/>
            </w:pPr>
            <w:r>
              <w:lastRenderedPageBreak/>
              <w:t>89</w:t>
            </w:r>
          </w:p>
        </w:tc>
        <w:tc>
          <w:tcPr>
            <w:tcW w:w="5670" w:type="dxa"/>
          </w:tcPr>
          <w:p w14:paraId="001F4F63" w14:textId="61BC928B" w:rsidR="00B232DF" w:rsidRPr="00EA299D" w:rsidRDefault="001F02EF" w:rsidP="00947106">
            <w:pPr>
              <w:jc w:val="both"/>
              <w:rPr>
                <w:lang w:val="pt-BR"/>
              </w:rPr>
            </w:pPr>
            <w:r>
              <w:rPr>
                <w:sz w:val="24"/>
                <w:lang w:val="pt-BR"/>
              </w:rPr>
              <w:t xml:space="preserve">1. </w:t>
            </w:r>
            <w:r w:rsidR="00000000" w:rsidRPr="00EA299D">
              <w:rPr>
                <w:sz w:val="24"/>
                <w:lang w:val="pt-BR"/>
              </w:rPr>
              <w:t>O método cartesiano orienta, em linhas gerais, o Método Grumbach, que se vale de dados consistentes para sinalizar eventos probabilisticamente possíveis segundo a opinião de especialistas;</w:t>
            </w:r>
          </w:p>
        </w:tc>
        <w:tc>
          <w:tcPr>
            <w:tcW w:w="847" w:type="dxa"/>
          </w:tcPr>
          <w:p w14:paraId="4C35401D" w14:textId="77777777" w:rsidR="00B232DF" w:rsidRDefault="00000000" w:rsidP="00947106">
            <w:pPr>
              <w:jc w:val="both"/>
            </w:pPr>
            <w:r>
              <w:t>26</w:t>
            </w:r>
          </w:p>
        </w:tc>
        <w:tc>
          <w:tcPr>
            <w:tcW w:w="5670" w:type="dxa"/>
          </w:tcPr>
          <w:p w14:paraId="31E96663" w14:textId="3426465F" w:rsidR="00B232DF" w:rsidRPr="001F02EF" w:rsidRDefault="001F02EF" w:rsidP="00947106">
            <w:pPr>
              <w:jc w:val="both"/>
            </w:pPr>
            <w:r w:rsidRPr="001F02EF">
              <w:rPr>
                <w:sz w:val="24"/>
              </w:rPr>
              <w:t>1. The Cartesian method broadly guides the Grumbach Method, which relies on consistent data to signal probabilistically possible events according to expert opinion;</w:t>
            </w:r>
          </w:p>
        </w:tc>
        <w:tc>
          <w:tcPr>
            <w:tcW w:w="847" w:type="dxa"/>
          </w:tcPr>
          <w:p w14:paraId="6209C1A0" w14:textId="77777777" w:rsidR="00B232DF" w:rsidRDefault="00000000" w:rsidP="00947106">
            <w:pPr>
              <w:jc w:val="both"/>
            </w:pPr>
            <w:r>
              <w:t>26</w:t>
            </w:r>
          </w:p>
        </w:tc>
      </w:tr>
      <w:tr w:rsidR="00B232DF" w14:paraId="2146E9FD" w14:textId="77777777" w:rsidTr="009C413D">
        <w:tc>
          <w:tcPr>
            <w:tcW w:w="867" w:type="dxa"/>
          </w:tcPr>
          <w:p w14:paraId="1770BABF" w14:textId="77777777" w:rsidR="00B232DF" w:rsidRDefault="00000000" w:rsidP="00947106">
            <w:pPr>
              <w:jc w:val="both"/>
            </w:pPr>
            <w:r>
              <w:t>91</w:t>
            </w:r>
          </w:p>
        </w:tc>
        <w:tc>
          <w:tcPr>
            <w:tcW w:w="5670" w:type="dxa"/>
          </w:tcPr>
          <w:p w14:paraId="5AB8EE61" w14:textId="771A4B34" w:rsidR="00B232DF" w:rsidRPr="00EA299D" w:rsidRDefault="00676C44" w:rsidP="00947106">
            <w:pPr>
              <w:jc w:val="both"/>
              <w:rPr>
                <w:lang w:val="pt-BR"/>
              </w:rPr>
            </w:pPr>
            <w:r>
              <w:rPr>
                <w:sz w:val="24"/>
                <w:lang w:val="pt-BR"/>
              </w:rPr>
              <w:t xml:space="preserve">2. </w:t>
            </w:r>
            <w:r w:rsidR="00000000" w:rsidRPr="00EA299D">
              <w:rPr>
                <w:sz w:val="24"/>
                <w:lang w:val="pt-BR"/>
              </w:rPr>
              <w:t>Cenários dispõem de estruturas de dados típicas.</w:t>
            </w:r>
          </w:p>
        </w:tc>
        <w:tc>
          <w:tcPr>
            <w:tcW w:w="847" w:type="dxa"/>
          </w:tcPr>
          <w:p w14:paraId="039DD389" w14:textId="77777777" w:rsidR="00B232DF" w:rsidRDefault="00000000" w:rsidP="00947106">
            <w:pPr>
              <w:jc w:val="both"/>
            </w:pPr>
            <w:r>
              <w:t>7</w:t>
            </w:r>
          </w:p>
        </w:tc>
        <w:tc>
          <w:tcPr>
            <w:tcW w:w="5670" w:type="dxa"/>
          </w:tcPr>
          <w:p w14:paraId="58C8EF82" w14:textId="3C2965E1" w:rsidR="00B232DF" w:rsidRPr="00676C44" w:rsidRDefault="00A00E23" w:rsidP="00947106">
            <w:pPr>
              <w:jc w:val="both"/>
            </w:pPr>
            <w:r w:rsidRPr="00A00E23">
              <w:rPr>
                <w:sz w:val="24"/>
              </w:rPr>
              <w:t xml:space="preserve">2. </w:t>
            </w:r>
            <w:r w:rsidR="00676C44" w:rsidRPr="00676C44">
              <w:rPr>
                <w:sz w:val="24"/>
              </w:rPr>
              <w:t>Scenarios have typical data structures.</w:t>
            </w:r>
          </w:p>
        </w:tc>
        <w:tc>
          <w:tcPr>
            <w:tcW w:w="847" w:type="dxa"/>
          </w:tcPr>
          <w:p w14:paraId="2F9925AB" w14:textId="77777777" w:rsidR="00B232DF" w:rsidRDefault="00000000" w:rsidP="00947106">
            <w:pPr>
              <w:jc w:val="both"/>
            </w:pPr>
            <w:r>
              <w:t>7</w:t>
            </w:r>
          </w:p>
        </w:tc>
      </w:tr>
      <w:tr w:rsidR="00B232DF" w14:paraId="64681842" w14:textId="77777777" w:rsidTr="009C413D">
        <w:tc>
          <w:tcPr>
            <w:tcW w:w="867" w:type="dxa"/>
          </w:tcPr>
          <w:p w14:paraId="388B52B9" w14:textId="77777777" w:rsidR="00B232DF" w:rsidRDefault="00000000" w:rsidP="00947106">
            <w:pPr>
              <w:jc w:val="both"/>
            </w:pPr>
            <w:r>
              <w:t>92</w:t>
            </w:r>
          </w:p>
        </w:tc>
        <w:tc>
          <w:tcPr>
            <w:tcW w:w="5670" w:type="dxa"/>
          </w:tcPr>
          <w:p w14:paraId="53F14571" w14:textId="77777777" w:rsidR="00B232DF" w:rsidRPr="00EA299D" w:rsidRDefault="00000000" w:rsidP="00947106">
            <w:pPr>
              <w:jc w:val="both"/>
              <w:rPr>
                <w:lang w:val="pt-BR"/>
              </w:rPr>
            </w:pPr>
            <w:r w:rsidRPr="00EA299D">
              <w:rPr>
                <w:sz w:val="24"/>
                <w:lang w:val="pt-BR"/>
              </w:rPr>
              <w:t>Em estudos científicos de áreas de conhecimento tradicionais, elementos equivalentes fundamentam evidências e lhes conferem legitimidade científica e epistemológica;</w:t>
            </w:r>
          </w:p>
        </w:tc>
        <w:tc>
          <w:tcPr>
            <w:tcW w:w="847" w:type="dxa"/>
          </w:tcPr>
          <w:p w14:paraId="6A01EFC4" w14:textId="77777777" w:rsidR="00B232DF" w:rsidRDefault="00000000" w:rsidP="00947106">
            <w:pPr>
              <w:jc w:val="both"/>
            </w:pPr>
            <w:r>
              <w:t>19</w:t>
            </w:r>
          </w:p>
        </w:tc>
        <w:tc>
          <w:tcPr>
            <w:tcW w:w="5670" w:type="dxa"/>
          </w:tcPr>
          <w:p w14:paraId="67582BBC" w14:textId="4432ED7F" w:rsidR="00B232DF" w:rsidRPr="00341E0E" w:rsidRDefault="00341E0E" w:rsidP="00947106">
            <w:pPr>
              <w:jc w:val="both"/>
            </w:pPr>
            <w:r w:rsidRPr="00341E0E">
              <w:rPr>
                <w:sz w:val="24"/>
              </w:rPr>
              <w:t>In scientific studies from traditional fields of knowledge, equivalent elements underpin evidence and confer scientific and epistemological legitimacy;</w:t>
            </w:r>
          </w:p>
        </w:tc>
        <w:tc>
          <w:tcPr>
            <w:tcW w:w="847" w:type="dxa"/>
          </w:tcPr>
          <w:p w14:paraId="3C92BCF7" w14:textId="77777777" w:rsidR="00B232DF" w:rsidRDefault="00000000" w:rsidP="00947106">
            <w:pPr>
              <w:jc w:val="both"/>
            </w:pPr>
            <w:r>
              <w:t>19</w:t>
            </w:r>
          </w:p>
        </w:tc>
      </w:tr>
      <w:tr w:rsidR="00B232DF" w14:paraId="450C7090" w14:textId="77777777" w:rsidTr="009C413D">
        <w:tc>
          <w:tcPr>
            <w:tcW w:w="867" w:type="dxa"/>
          </w:tcPr>
          <w:p w14:paraId="2E76EB5A" w14:textId="77777777" w:rsidR="00B232DF" w:rsidRDefault="00000000" w:rsidP="00947106">
            <w:pPr>
              <w:jc w:val="both"/>
            </w:pPr>
            <w:r>
              <w:t>94</w:t>
            </w:r>
          </w:p>
        </w:tc>
        <w:tc>
          <w:tcPr>
            <w:tcW w:w="5670" w:type="dxa"/>
          </w:tcPr>
          <w:p w14:paraId="232F9578" w14:textId="689A154A" w:rsidR="00B232DF" w:rsidRPr="00EA299D" w:rsidRDefault="00564DE5" w:rsidP="00947106">
            <w:pPr>
              <w:jc w:val="both"/>
              <w:rPr>
                <w:lang w:val="pt-BR"/>
              </w:rPr>
            </w:pPr>
            <w:r>
              <w:rPr>
                <w:sz w:val="24"/>
                <w:lang w:val="pt-BR"/>
              </w:rPr>
              <w:t xml:space="preserve">3. </w:t>
            </w:r>
            <w:r w:rsidR="00000000" w:rsidRPr="00EA299D">
              <w:rPr>
                <w:sz w:val="24"/>
                <w:lang w:val="pt-BR"/>
              </w:rPr>
              <w:t>O método Grumbach se vale de procedimentos compatíveis com o método cartesiano, se baseia e produz resultados fundamentados em evidências:</w:t>
            </w:r>
          </w:p>
        </w:tc>
        <w:tc>
          <w:tcPr>
            <w:tcW w:w="847" w:type="dxa"/>
          </w:tcPr>
          <w:p w14:paraId="7385D1CA" w14:textId="77777777" w:rsidR="00B232DF" w:rsidRDefault="00000000" w:rsidP="00947106">
            <w:pPr>
              <w:jc w:val="both"/>
            </w:pPr>
            <w:r>
              <w:t>20</w:t>
            </w:r>
          </w:p>
        </w:tc>
        <w:tc>
          <w:tcPr>
            <w:tcW w:w="5670" w:type="dxa"/>
          </w:tcPr>
          <w:p w14:paraId="6FCE313C" w14:textId="17049E18" w:rsidR="00B232DF" w:rsidRPr="00564DE5" w:rsidRDefault="00564DE5" w:rsidP="00947106">
            <w:pPr>
              <w:jc w:val="both"/>
              <w:rPr>
                <w:color w:val="FF0000"/>
              </w:rPr>
            </w:pPr>
            <w:r>
              <w:rPr>
                <w:sz w:val="24"/>
              </w:rPr>
              <w:t xml:space="preserve">3. </w:t>
            </w:r>
            <w:r w:rsidRPr="00564DE5">
              <w:rPr>
                <w:sz w:val="24"/>
              </w:rPr>
              <w:t>The Grumbach method uses procedures compatible with the Cartesian method and is based on and produces results grounded in evidence:</w:t>
            </w:r>
          </w:p>
        </w:tc>
        <w:tc>
          <w:tcPr>
            <w:tcW w:w="847" w:type="dxa"/>
          </w:tcPr>
          <w:p w14:paraId="5443B891" w14:textId="77777777" w:rsidR="00B232DF" w:rsidRDefault="00000000" w:rsidP="00947106">
            <w:pPr>
              <w:jc w:val="both"/>
            </w:pPr>
            <w:r>
              <w:t>20</w:t>
            </w:r>
          </w:p>
        </w:tc>
      </w:tr>
      <w:tr w:rsidR="00B232DF" w14:paraId="0929697B" w14:textId="77777777" w:rsidTr="009C413D">
        <w:tc>
          <w:tcPr>
            <w:tcW w:w="867" w:type="dxa"/>
          </w:tcPr>
          <w:p w14:paraId="09470EA5" w14:textId="77777777" w:rsidR="00B232DF" w:rsidRDefault="00000000" w:rsidP="00947106">
            <w:pPr>
              <w:jc w:val="both"/>
            </w:pPr>
            <w:r>
              <w:t>95</w:t>
            </w:r>
          </w:p>
        </w:tc>
        <w:tc>
          <w:tcPr>
            <w:tcW w:w="5670" w:type="dxa"/>
          </w:tcPr>
          <w:p w14:paraId="06098A9D" w14:textId="77777777" w:rsidR="00B232DF" w:rsidRDefault="00000000" w:rsidP="00947106">
            <w:pPr>
              <w:jc w:val="both"/>
            </w:pPr>
            <w:r>
              <w:rPr>
                <w:sz w:val="24"/>
              </w:rPr>
              <w:t>cenários e opções estratégicas;</w:t>
            </w:r>
          </w:p>
        </w:tc>
        <w:tc>
          <w:tcPr>
            <w:tcW w:w="847" w:type="dxa"/>
          </w:tcPr>
          <w:p w14:paraId="37176521" w14:textId="77777777" w:rsidR="00B232DF" w:rsidRDefault="00000000" w:rsidP="00947106">
            <w:pPr>
              <w:jc w:val="both"/>
            </w:pPr>
            <w:r>
              <w:t>4</w:t>
            </w:r>
          </w:p>
        </w:tc>
        <w:tc>
          <w:tcPr>
            <w:tcW w:w="5670" w:type="dxa"/>
          </w:tcPr>
          <w:p w14:paraId="178F7064" w14:textId="58AC77B4" w:rsidR="00B232DF" w:rsidRPr="00E27F3F" w:rsidRDefault="00E27F3F" w:rsidP="00947106">
            <w:pPr>
              <w:jc w:val="both"/>
            </w:pPr>
            <w:r w:rsidRPr="00E27F3F">
              <w:rPr>
                <w:sz w:val="24"/>
              </w:rPr>
              <w:t>scenarios and strategic options;</w:t>
            </w:r>
          </w:p>
        </w:tc>
        <w:tc>
          <w:tcPr>
            <w:tcW w:w="847" w:type="dxa"/>
          </w:tcPr>
          <w:p w14:paraId="74D77827" w14:textId="77777777" w:rsidR="00B232DF" w:rsidRDefault="00000000" w:rsidP="00947106">
            <w:pPr>
              <w:jc w:val="both"/>
            </w:pPr>
            <w:r>
              <w:t>4</w:t>
            </w:r>
          </w:p>
        </w:tc>
      </w:tr>
      <w:tr w:rsidR="00B232DF" w14:paraId="133B4BF8" w14:textId="77777777" w:rsidTr="009C413D">
        <w:tc>
          <w:tcPr>
            <w:tcW w:w="867" w:type="dxa"/>
          </w:tcPr>
          <w:p w14:paraId="4BF6516D" w14:textId="77777777" w:rsidR="00B232DF" w:rsidRDefault="00000000" w:rsidP="00947106">
            <w:pPr>
              <w:jc w:val="both"/>
            </w:pPr>
            <w:r>
              <w:t>97</w:t>
            </w:r>
          </w:p>
        </w:tc>
        <w:tc>
          <w:tcPr>
            <w:tcW w:w="5670" w:type="dxa"/>
          </w:tcPr>
          <w:p w14:paraId="439EAFB1" w14:textId="3F51ABA9" w:rsidR="00B232DF" w:rsidRPr="00EA299D" w:rsidRDefault="00A22863" w:rsidP="00947106">
            <w:pPr>
              <w:jc w:val="both"/>
              <w:rPr>
                <w:lang w:val="pt-BR"/>
              </w:rPr>
            </w:pPr>
            <w:r>
              <w:rPr>
                <w:sz w:val="24"/>
                <w:lang w:val="pt-BR"/>
              </w:rPr>
              <w:t xml:space="preserve">4. </w:t>
            </w:r>
            <w:r w:rsidR="00000000" w:rsidRPr="00EA299D">
              <w:rPr>
                <w:sz w:val="24"/>
                <w:lang w:val="pt-BR"/>
              </w:rPr>
              <w:t>O método Grumbach pode ser robustecido com a explicitação de regras que garantam clareza a enunciados (agregando as leis do pensamento) e consistência aos dados gerados.</w:t>
            </w:r>
          </w:p>
        </w:tc>
        <w:tc>
          <w:tcPr>
            <w:tcW w:w="847" w:type="dxa"/>
          </w:tcPr>
          <w:p w14:paraId="39C70520" w14:textId="77777777" w:rsidR="00B232DF" w:rsidRDefault="00000000" w:rsidP="00947106">
            <w:pPr>
              <w:jc w:val="both"/>
            </w:pPr>
            <w:r>
              <w:t>26</w:t>
            </w:r>
          </w:p>
        </w:tc>
        <w:tc>
          <w:tcPr>
            <w:tcW w:w="5670" w:type="dxa"/>
          </w:tcPr>
          <w:p w14:paraId="231C5EB7" w14:textId="4CE47819" w:rsidR="00B232DF" w:rsidRPr="00A22863" w:rsidRDefault="00A22863" w:rsidP="00947106">
            <w:pPr>
              <w:jc w:val="both"/>
            </w:pPr>
            <w:r>
              <w:rPr>
                <w:sz w:val="24"/>
              </w:rPr>
              <w:t xml:space="preserve">4. </w:t>
            </w:r>
            <w:r w:rsidRPr="00A22863">
              <w:rPr>
                <w:sz w:val="24"/>
              </w:rPr>
              <w:t>The Grumbach method can be strengthened by making explicit rules that ensure clarity in statements (adding the laws of thought) and consistency in the data generated.</w:t>
            </w:r>
          </w:p>
        </w:tc>
        <w:tc>
          <w:tcPr>
            <w:tcW w:w="847" w:type="dxa"/>
          </w:tcPr>
          <w:p w14:paraId="126A4DE7" w14:textId="77777777" w:rsidR="00B232DF" w:rsidRDefault="00000000" w:rsidP="00947106">
            <w:pPr>
              <w:jc w:val="both"/>
            </w:pPr>
            <w:r>
              <w:t>26</w:t>
            </w:r>
          </w:p>
        </w:tc>
      </w:tr>
      <w:tr w:rsidR="00B232DF" w14:paraId="743C1F59" w14:textId="77777777" w:rsidTr="009C413D">
        <w:tc>
          <w:tcPr>
            <w:tcW w:w="867" w:type="dxa"/>
          </w:tcPr>
          <w:p w14:paraId="64DE33A5" w14:textId="77777777" w:rsidR="00B232DF" w:rsidRDefault="00000000" w:rsidP="00947106">
            <w:pPr>
              <w:jc w:val="both"/>
            </w:pPr>
            <w:r>
              <w:t>98</w:t>
            </w:r>
          </w:p>
        </w:tc>
        <w:tc>
          <w:tcPr>
            <w:tcW w:w="5670" w:type="dxa"/>
          </w:tcPr>
          <w:p w14:paraId="3B7036E1" w14:textId="77777777" w:rsidR="00B232DF" w:rsidRDefault="00000000" w:rsidP="00947106">
            <w:pPr>
              <w:jc w:val="both"/>
            </w:pPr>
            <w:r>
              <w:rPr>
                <w:b/>
                <w:sz w:val="28"/>
              </w:rPr>
              <w:t>3.4. Requisitos para a investigação</w:t>
            </w:r>
          </w:p>
        </w:tc>
        <w:tc>
          <w:tcPr>
            <w:tcW w:w="847" w:type="dxa"/>
          </w:tcPr>
          <w:p w14:paraId="5AF62BD4" w14:textId="77777777" w:rsidR="00B232DF" w:rsidRDefault="00000000" w:rsidP="00947106">
            <w:pPr>
              <w:jc w:val="both"/>
            </w:pPr>
            <w:r>
              <w:t>6</w:t>
            </w:r>
          </w:p>
        </w:tc>
        <w:tc>
          <w:tcPr>
            <w:tcW w:w="5670" w:type="dxa"/>
          </w:tcPr>
          <w:p w14:paraId="30FC58E8" w14:textId="77777777" w:rsidR="00B232DF" w:rsidRDefault="00000000" w:rsidP="00947106">
            <w:pPr>
              <w:jc w:val="both"/>
            </w:pPr>
            <w:r>
              <w:rPr>
                <w:b/>
                <w:sz w:val="28"/>
              </w:rPr>
              <w:t>3.4. Requirements for the investigation</w:t>
            </w:r>
          </w:p>
        </w:tc>
        <w:tc>
          <w:tcPr>
            <w:tcW w:w="847" w:type="dxa"/>
          </w:tcPr>
          <w:p w14:paraId="5BEB7D8B" w14:textId="77777777" w:rsidR="00B232DF" w:rsidRDefault="00000000" w:rsidP="00947106">
            <w:pPr>
              <w:jc w:val="both"/>
            </w:pPr>
            <w:r>
              <w:t>6</w:t>
            </w:r>
          </w:p>
        </w:tc>
      </w:tr>
      <w:tr w:rsidR="00B232DF" w14:paraId="78A25789" w14:textId="77777777" w:rsidTr="009C413D">
        <w:tc>
          <w:tcPr>
            <w:tcW w:w="867" w:type="dxa"/>
          </w:tcPr>
          <w:p w14:paraId="418BA214" w14:textId="77777777" w:rsidR="00B232DF" w:rsidRDefault="00000000" w:rsidP="00947106">
            <w:pPr>
              <w:jc w:val="both"/>
            </w:pPr>
            <w:r>
              <w:t>99</w:t>
            </w:r>
          </w:p>
        </w:tc>
        <w:tc>
          <w:tcPr>
            <w:tcW w:w="5670" w:type="dxa"/>
          </w:tcPr>
          <w:p w14:paraId="24D59FC6" w14:textId="77777777" w:rsidR="00B232DF" w:rsidRPr="00EA299D" w:rsidRDefault="00000000" w:rsidP="00947106">
            <w:pPr>
              <w:jc w:val="both"/>
              <w:rPr>
                <w:lang w:val="pt-BR"/>
              </w:rPr>
            </w:pPr>
            <w:r w:rsidRPr="00EA299D">
              <w:rPr>
                <w:sz w:val="24"/>
                <w:lang w:val="pt-BR"/>
              </w:rPr>
              <w:t>O estudo requeria duas referências essenciais:</w:t>
            </w:r>
          </w:p>
        </w:tc>
        <w:tc>
          <w:tcPr>
            <w:tcW w:w="847" w:type="dxa"/>
          </w:tcPr>
          <w:p w14:paraId="325F45D9" w14:textId="77777777" w:rsidR="00B232DF" w:rsidRDefault="00000000" w:rsidP="00947106">
            <w:pPr>
              <w:jc w:val="both"/>
            </w:pPr>
            <w:r>
              <w:t>6</w:t>
            </w:r>
          </w:p>
        </w:tc>
        <w:tc>
          <w:tcPr>
            <w:tcW w:w="5670" w:type="dxa"/>
          </w:tcPr>
          <w:p w14:paraId="0C076449" w14:textId="474761C8" w:rsidR="00B232DF" w:rsidRPr="00B952AE" w:rsidRDefault="009F6B38" w:rsidP="00947106">
            <w:pPr>
              <w:jc w:val="both"/>
            </w:pPr>
            <w:r w:rsidRPr="00B952AE">
              <w:rPr>
                <w:sz w:val="24"/>
              </w:rPr>
              <w:t>The study required two essential references:</w:t>
            </w:r>
          </w:p>
        </w:tc>
        <w:tc>
          <w:tcPr>
            <w:tcW w:w="847" w:type="dxa"/>
          </w:tcPr>
          <w:p w14:paraId="129EFED1" w14:textId="77777777" w:rsidR="00B232DF" w:rsidRDefault="00000000" w:rsidP="00947106">
            <w:pPr>
              <w:jc w:val="both"/>
            </w:pPr>
            <w:r>
              <w:t>6</w:t>
            </w:r>
          </w:p>
        </w:tc>
      </w:tr>
      <w:tr w:rsidR="00B232DF" w14:paraId="5121821B" w14:textId="77777777" w:rsidTr="009C413D">
        <w:tc>
          <w:tcPr>
            <w:tcW w:w="867" w:type="dxa"/>
          </w:tcPr>
          <w:p w14:paraId="07052B25" w14:textId="77777777" w:rsidR="00B232DF" w:rsidRDefault="00000000" w:rsidP="00947106">
            <w:pPr>
              <w:jc w:val="both"/>
            </w:pPr>
            <w:r>
              <w:t>100</w:t>
            </w:r>
          </w:p>
        </w:tc>
        <w:tc>
          <w:tcPr>
            <w:tcW w:w="5670" w:type="dxa"/>
          </w:tcPr>
          <w:p w14:paraId="6C54CE08" w14:textId="77777777" w:rsidR="00B232DF" w:rsidRPr="00EA299D" w:rsidRDefault="00000000" w:rsidP="00947106">
            <w:pPr>
              <w:jc w:val="both"/>
              <w:rPr>
                <w:lang w:val="pt-BR"/>
              </w:rPr>
            </w:pPr>
            <w:r w:rsidRPr="00EA299D">
              <w:rPr>
                <w:sz w:val="24"/>
                <w:lang w:val="pt-BR"/>
              </w:rPr>
              <w:t xml:space="preserve">o método cartesiano e uma pesquisa científica </w:t>
            </w:r>
            <w:r w:rsidRPr="00EA299D">
              <w:rPr>
                <w:sz w:val="24"/>
                <w:lang w:val="pt-BR"/>
              </w:rPr>
              <w:lastRenderedPageBreak/>
              <w:t>tradicional.</w:t>
            </w:r>
          </w:p>
        </w:tc>
        <w:tc>
          <w:tcPr>
            <w:tcW w:w="847" w:type="dxa"/>
          </w:tcPr>
          <w:p w14:paraId="0C70ED77" w14:textId="77777777" w:rsidR="00B232DF" w:rsidRDefault="00000000" w:rsidP="00947106">
            <w:pPr>
              <w:jc w:val="both"/>
            </w:pPr>
            <w:r>
              <w:lastRenderedPageBreak/>
              <w:t>8</w:t>
            </w:r>
          </w:p>
        </w:tc>
        <w:tc>
          <w:tcPr>
            <w:tcW w:w="5670" w:type="dxa"/>
          </w:tcPr>
          <w:p w14:paraId="635298B7" w14:textId="7CA55798" w:rsidR="00B232DF" w:rsidRPr="00B952AE" w:rsidRDefault="00B952AE" w:rsidP="00947106">
            <w:pPr>
              <w:jc w:val="both"/>
            </w:pPr>
            <w:r w:rsidRPr="00B952AE">
              <w:rPr>
                <w:sz w:val="24"/>
              </w:rPr>
              <w:t xml:space="preserve">the Cartesian method and a traditional scientific </w:t>
            </w:r>
            <w:r w:rsidRPr="00B952AE">
              <w:rPr>
                <w:sz w:val="24"/>
              </w:rPr>
              <w:lastRenderedPageBreak/>
              <w:t>study.</w:t>
            </w:r>
          </w:p>
        </w:tc>
        <w:tc>
          <w:tcPr>
            <w:tcW w:w="847" w:type="dxa"/>
          </w:tcPr>
          <w:p w14:paraId="72B97DF1" w14:textId="77777777" w:rsidR="00B232DF" w:rsidRDefault="00000000" w:rsidP="00947106">
            <w:pPr>
              <w:jc w:val="both"/>
            </w:pPr>
            <w:r>
              <w:lastRenderedPageBreak/>
              <w:t>8</w:t>
            </w:r>
          </w:p>
        </w:tc>
      </w:tr>
      <w:tr w:rsidR="00B232DF" w14:paraId="1D3ABA6D" w14:textId="77777777" w:rsidTr="009C413D">
        <w:tc>
          <w:tcPr>
            <w:tcW w:w="867" w:type="dxa"/>
          </w:tcPr>
          <w:p w14:paraId="0D8933E2" w14:textId="77777777" w:rsidR="00B232DF" w:rsidRDefault="00000000" w:rsidP="00947106">
            <w:pPr>
              <w:jc w:val="both"/>
            </w:pPr>
            <w:r>
              <w:t>101</w:t>
            </w:r>
          </w:p>
        </w:tc>
        <w:tc>
          <w:tcPr>
            <w:tcW w:w="5670" w:type="dxa"/>
          </w:tcPr>
          <w:p w14:paraId="6398120F" w14:textId="77777777" w:rsidR="00B232DF" w:rsidRPr="00EA299D" w:rsidRDefault="00000000" w:rsidP="00947106">
            <w:pPr>
              <w:jc w:val="both"/>
              <w:rPr>
                <w:lang w:val="pt-BR"/>
              </w:rPr>
            </w:pPr>
            <w:r w:rsidRPr="00EA299D">
              <w:rPr>
                <w:sz w:val="24"/>
                <w:lang w:val="pt-BR"/>
              </w:rPr>
              <w:t>Um estudo de caso era altamente desejável:</w:t>
            </w:r>
          </w:p>
        </w:tc>
        <w:tc>
          <w:tcPr>
            <w:tcW w:w="847" w:type="dxa"/>
          </w:tcPr>
          <w:p w14:paraId="5BF9A2B0" w14:textId="77777777" w:rsidR="00B232DF" w:rsidRDefault="00000000" w:rsidP="00947106">
            <w:pPr>
              <w:jc w:val="both"/>
            </w:pPr>
            <w:r>
              <w:t>7</w:t>
            </w:r>
          </w:p>
        </w:tc>
        <w:tc>
          <w:tcPr>
            <w:tcW w:w="5670" w:type="dxa"/>
          </w:tcPr>
          <w:p w14:paraId="12E32098" w14:textId="1B6DF529" w:rsidR="00B232DF" w:rsidRPr="00B952AE" w:rsidRDefault="00B952AE" w:rsidP="00947106">
            <w:pPr>
              <w:jc w:val="both"/>
            </w:pPr>
            <w:r w:rsidRPr="00B952AE">
              <w:rPr>
                <w:sz w:val="24"/>
              </w:rPr>
              <w:t>A case study was highly desirable:</w:t>
            </w:r>
          </w:p>
        </w:tc>
        <w:tc>
          <w:tcPr>
            <w:tcW w:w="847" w:type="dxa"/>
          </w:tcPr>
          <w:p w14:paraId="2E6614DA" w14:textId="77777777" w:rsidR="00B232DF" w:rsidRDefault="00000000" w:rsidP="00947106">
            <w:pPr>
              <w:jc w:val="both"/>
            </w:pPr>
            <w:r>
              <w:t>7</w:t>
            </w:r>
          </w:p>
        </w:tc>
      </w:tr>
      <w:tr w:rsidR="00B232DF" w14:paraId="2D64FC27" w14:textId="77777777" w:rsidTr="009C413D">
        <w:tc>
          <w:tcPr>
            <w:tcW w:w="867" w:type="dxa"/>
          </w:tcPr>
          <w:p w14:paraId="710EA928" w14:textId="77777777" w:rsidR="00B232DF" w:rsidRDefault="00000000" w:rsidP="00947106">
            <w:pPr>
              <w:jc w:val="both"/>
            </w:pPr>
            <w:r>
              <w:t>102</w:t>
            </w:r>
          </w:p>
        </w:tc>
        <w:tc>
          <w:tcPr>
            <w:tcW w:w="5670" w:type="dxa"/>
          </w:tcPr>
          <w:p w14:paraId="5A7C6142" w14:textId="77777777" w:rsidR="00B232DF" w:rsidRPr="00EA299D" w:rsidRDefault="00000000" w:rsidP="00947106">
            <w:pPr>
              <w:jc w:val="both"/>
              <w:rPr>
                <w:lang w:val="pt-BR"/>
              </w:rPr>
            </w:pPr>
            <w:r w:rsidRPr="00EA299D">
              <w:rPr>
                <w:sz w:val="24"/>
                <w:lang w:val="pt-BR"/>
              </w:rPr>
              <w:t>revelaria detalhes do desenvolvimento do processo e seus resultados.</w:t>
            </w:r>
          </w:p>
        </w:tc>
        <w:tc>
          <w:tcPr>
            <w:tcW w:w="847" w:type="dxa"/>
          </w:tcPr>
          <w:p w14:paraId="70AC1962" w14:textId="77777777" w:rsidR="00B232DF" w:rsidRDefault="00000000" w:rsidP="00947106">
            <w:pPr>
              <w:jc w:val="both"/>
            </w:pPr>
            <w:r>
              <w:t>9</w:t>
            </w:r>
          </w:p>
        </w:tc>
        <w:tc>
          <w:tcPr>
            <w:tcW w:w="5670" w:type="dxa"/>
          </w:tcPr>
          <w:p w14:paraId="1556C0D6" w14:textId="230F79CB" w:rsidR="00B232DF" w:rsidRPr="00B952AE" w:rsidRDefault="00B952AE" w:rsidP="00947106">
            <w:pPr>
              <w:jc w:val="both"/>
            </w:pPr>
            <w:proofErr w:type="gramStart"/>
            <w:r w:rsidRPr="00B952AE">
              <w:rPr>
                <w:sz w:val="24"/>
              </w:rPr>
              <w:t>it</w:t>
            </w:r>
            <w:proofErr w:type="gramEnd"/>
            <w:r w:rsidRPr="00B952AE">
              <w:rPr>
                <w:sz w:val="24"/>
              </w:rPr>
              <w:t xml:space="preserve"> would reveal details of the development of the process and its results.</w:t>
            </w:r>
          </w:p>
        </w:tc>
        <w:tc>
          <w:tcPr>
            <w:tcW w:w="847" w:type="dxa"/>
          </w:tcPr>
          <w:p w14:paraId="3C308B83" w14:textId="77777777" w:rsidR="00B232DF" w:rsidRDefault="00000000" w:rsidP="00947106">
            <w:pPr>
              <w:jc w:val="both"/>
            </w:pPr>
            <w:r>
              <w:t>9</w:t>
            </w:r>
          </w:p>
        </w:tc>
      </w:tr>
      <w:tr w:rsidR="00B232DF" w14:paraId="66756A4D" w14:textId="77777777" w:rsidTr="009C413D">
        <w:tc>
          <w:tcPr>
            <w:tcW w:w="867" w:type="dxa"/>
          </w:tcPr>
          <w:p w14:paraId="162A3CA9" w14:textId="77777777" w:rsidR="00B232DF" w:rsidRDefault="00000000" w:rsidP="00947106">
            <w:pPr>
              <w:jc w:val="both"/>
            </w:pPr>
            <w:r>
              <w:t>103</w:t>
            </w:r>
          </w:p>
        </w:tc>
        <w:tc>
          <w:tcPr>
            <w:tcW w:w="5670" w:type="dxa"/>
          </w:tcPr>
          <w:p w14:paraId="6D65E6B9" w14:textId="77777777" w:rsidR="00B232DF" w:rsidRPr="00EA299D" w:rsidRDefault="00000000" w:rsidP="00947106">
            <w:pPr>
              <w:jc w:val="both"/>
              <w:rPr>
                <w:lang w:val="pt-BR"/>
              </w:rPr>
            </w:pPr>
            <w:r w:rsidRPr="00EA299D">
              <w:rPr>
                <w:sz w:val="24"/>
                <w:lang w:val="pt-BR"/>
              </w:rPr>
              <w:t>A área de conhecimento da pesquisa científica tradicional deveria:</w:t>
            </w:r>
          </w:p>
        </w:tc>
        <w:tc>
          <w:tcPr>
            <w:tcW w:w="847" w:type="dxa"/>
          </w:tcPr>
          <w:p w14:paraId="79514469" w14:textId="77777777" w:rsidR="00B232DF" w:rsidRDefault="00000000" w:rsidP="00947106">
            <w:pPr>
              <w:jc w:val="both"/>
            </w:pPr>
            <w:r>
              <w:t>9</w:t>
            </w:r>
          </w:p>
        </w:tc>
        <w:tc>
          <w:tcPr>
            <w:tcW w:w="5670" w:type="dxa"/>
          </w:tcPr>
          <w:p w14:paraId="3DBA5E11" w14:textId="5AAB93BF" w:rsidR="00B232DF" w:rsidRPr="002F0832" w:rsidRDefault="002F0832" w:rsidP="00947106">
            <w:pPr>
              <w:jc w:val="both"/>
            </w:pPr>
            <w:r w:rsidRPr="002F0832">
              <w:rPr>
                <w:sz w:val="24"/>
              </w:rPr>
              <w:t xml:space="preserve">The field of knowledge of </w:t>
            </w:r>
            <w:proofErr w:type="gramStart"/>
            <w:r w:rsidRPr="002F0832">
              <w:rPr>
                <w:sz w:val="24"/>
              </w:rPr>
              <w:t>the traditional</w:t>
            </w:r>
            <w:proofErr w:type="gramEnd"/>
            <w:r w:rsidRPr="002F0832">
              <w:rPr>
                <w:sz w:val="24"/>
              </w:rPr>
              <w:t xml:space="preserve"> scientific study should:</w:t>
            </w:r>
          </w:p>
        </w:tc>
        <w:tc>
          <w:tcPr>
            <w:tcW w:w="847" w:type="dxa"/>
          </w:tcPr>
          <w:p w14:paraId="31B777A3" w14:textId="77777777" w:rsidR="00B232DF" w:rsidRDefault="00000000" w:rsidP="00947106">
            <w:pPr>
              <w:jc w:val="both"/>
            </w:pPr>
            <w:r>
              <w:t>9</w:t>
            </w:r>
          </w:p>
        </w:tc>
      </w:tr>
      <w:tr w:rsidR="00B232DF" w14:paraId="778C2AB9" w14:textId="77777777" w:rsidTr="009C413D">
        <w:tc>
          <w:tcPr>
            <w:tcW w:w="867" w:type="dxa"/>
          </w:tcPr>
          <w:p w14:paraId="417BEDC1" w14:textId="77777777" w:rsidR="00B232DF" w:rsidRDefault="00000000" w:rsidP="00947106">
            <w:pPr>
              <w:jc w:val="both"/>
            </w:pPr>
            <w:r>
              <w:t>104</w:t>
            </w:r>
          </w:p>
        </w:tc>
        <w:tc>
          <w:tcPr>
            <w:tcW w:w="5670" w:type="dxa"/>
          </w:tcPr>
          <w:p w14:paraId="4A5CE087" w14:textId="77777777" w:rsidR="00B232DF" w:rsidRPr="00EA299D" w:rsidRDefault="00000000" w:rsidP="00947106">
            <w:pPr>
              <w:jc w:val="both"/>
              <w:rPr>
                <w:lang w:val="pt-BR"/>
              </w:rPr>
            </w:pPr>
            <w:r w:rsidRPr="00EA299D">
              <w:rPr>
                <w:sz w:val="24"/>
                <w:lang w:val="pt-BR"/>
              </w:rPr>
              <w:t>ser reconhecida cientificamente, para prover referência válida;</w:t>
            </w:r>
          </w:p>
        </w:tc>
        <w:tc>
          <w:tcPr>
            <w:tcW w:w="847" w:type="dxa"/>
          </w:tcPr>
          <w:p w14:paraId="681E6598" w14:textId="77777777" w:rsidR="00B232DF" w:rsidRDefault="00000000" w:rsidP="00947106">
            <w:pPr>
              <w:jc w:val="both"/>
            </w:pPr>
            <w:r>
              <w:t>7</w:t>
            </w:r>
          </w:p>
        </w:tc>
        <w:tc>
          <w:tcPr>
            <w:tcW w:w="5670" w:type="dxa"/>
          </w:tcPr>
          <w:p w14:paraId="712C6E27" w14:textId="35921415" w:rsidR="00B232DF" w:rsidRPr="00211240" w:rsidRDefault="00211240" w:rsidP="00947106">
            <w:pPr>
              <w:jc w:val="both"/>
            </w:pPr>
            <w:r w:rsidRPr="00211240">
              <w:rPr>
                <w:sz w:val="24"/>
              </w:rPr>
              <w:t>be scientifically recognized, to provide a valid reference;</w:t>
            </w:r>
          </w:p>
        </w:tc>
        <w:tc>
          <w:tcPr>
            <w:tcW w:w="847" w:type="dxa"/>
          </w:tcPr>
          <w:p w14:paraId="508ACAA0" w14:textId="77777777" w:rsidR="00B232DF" w:rsidRDefault="00000000" w:rsidP="00947106">
            <w:pPr>
              <w:jc w:val="both"/>
            </w:pPr>
            <w:r>
              <w:t>7</w:t>
            </w:r>
          </w:p>
        </w:tc>
      </w:tr>
      <w:tr w:rsidR="00B232DF" w14:paraId="03876634" w14:textId="77777777" w:rsidTr="009C413D">
        <w:tc>
          <w:tcPr>
            <w:tcW w:w="867" w:type="dxa"/>
          </w:tcPr>
          <w:p w14:paraId="574FE9CD" w14:textId="77777777" w:rsidR="00B232DF" w:rsidRDefault="00000000" w:rsidP="00947106">
            <w:pPr>
              <w:jc w:val="both"/>
            </w:pPr>
            <w:r>
              <w:t>105</w:t>
            </w:r>
          </w:p>
        </w:tc>
        <w:tc>
          <w:tcPr>
            <w:tcW w:w="5670" w:type="dxa"/>
          </w:tcPr>
          <w:p w14:paraId="2FC93B36" w14:textId="77777777" w:rsidR="00B232DF" w:rsidRPr="00EA299D" w:rsidRDefault="00000000" w:rsidP="00947106">
            <w:pPr>
              <w:jc w:val="both"/>
              <w:rPr>
                <w:lang w:val="pt-BR"/>
              </w:rPr>
            </w:pPr>
            <w:r w:rsidRPr="00EA299D">
              <w:rPr>
                <w:sz w:val="24"/>
                <w:lang w:val="pt-BR"/>
              </w:rPr>
              <w:t>preferencialmente ser distinta de áreas de gestão, para se distanciar de abordagens de planejamento estratégico e, assim, contribuir para a generalização do pressuposto;</w:t>
            </w:r>
          </w:p>
        </w:tc>
        <w:tc>
          <w:tcPr>
            <w:tcW w:w="847" w:type="dxa"/>
          </w:tcPr>
          <w:p w14:paraId="55F14302" w14:textId="77777777" w:rsidR="00B232DF" w:rsidRDefault="00000000" w:rsidP="00947106">
            <w:pPr>
              <w:jc w:val="both"/>
            </w:pPr>
            <w:r>
              <w:t>23</w:t>
            </w:r>
          </w:p>
        </w:tc>
        <w:tc>
          <w:tcPr>
            <w:tcW w:w="5670" w:type="dxa"/>
          </w:tcPr>
          <w:p w14:paraId="23A48D01" w14:textId="6603117E" w:rsidR="00B232DF" w:rsidRPr="00F95778" w:rsidRDefault="00F95778" w:rsidP="00947106">
            <w:pPr>
              <w:jc w:val="both"/>
            </w:pPr>
            <w:r w:rsidRPr="00F95778">
              <w:rPr>
                <w:sz w:val="24"/>
              </w:rPr>
              <w:t xml:space="preserve">preferably be distinct from management areas, </w:t>
            </w:r>
            <w:proofErr w:type="gramStart"/>
            <w:r w:rsidRPr="00F95778">
              <w:rPr>
                <w:sz w:val="24"/>
              </w:rPr>
              <w:t>in order to</w:t>
            </w:r>
            <w:proofErr w:type="gramEnd"/>
            <w:r w:rsidRPr="00F95778">
              <w:rPr>
                <w:sz w:val="24"/>
              </w:rPr>
              <w:t xml:space="preserve"> distance itself from strategic planning approaches and thus contribute to generalizing the presupposition;</w:t>
            </w:r>
          </w:p>
        </w:tc>
        <w:tc>
          <w:tcPr>
            <w:tcW w:w="847" w:type="dxa"/>
          </w:tcPr>
          <w:p w14:paraId="7AC21AB4" w14:textId="77777777" w:rsidR="00B232DF" w:rsidRDefault="00000000" w:rsidP="00947106">
            <w:pPr>
              <w:jc w:val="both"/>
            </w:pPr>
            <w:r>
              <w:t>23</w:t>
            </w:r>
          </w:p>
        </w:tc>
      </w:tr>
      <w:tr w:rsidR="00B232DF" w14:paraId="4298F949" w14:textId="77777777" w:rsidTr="009C413D">
        <w:tc>
          <w:tcPr>
            <w:tcW w:w="867" w:type="dxa"/>
          </w:tcPr>
          <w:p w14:paraId="7C688146" w14:textId="77777777" w:rsidR="00B232DF" w:rsidRDefault="00000000" w:rsidP="00947106">
            <w:pPr>
              <w:jc w:val="both"/>
            </w:pPr>
            <w:r>
              <w:t>106</w:t>
            </w:r>
          </w:p>
        </w:tc>
        <w:tc>
          <w:tcPr>
            <w:tcW w:w="5670" w:type="dxa"/>
          </w:tcPr>
          <w:p w14:paraId="503456F6" w14:textId="77777777" w:rsidR="00B232DF" w:rsidRPr="00EA299D" w:rsidRDefault="00000000" w:rsidP="00947106">
            <w:pPr>
              <w:jc w:val="both"/>
              <w:rPr>
                <w:lang w:val="pt-BR"/>
              </w:rPr>
            </w:pPr>
            <w:r w:rsidRPr="00EA299D">
              <w:rPr>
                <w:sz w:val="24"/>
                <w:lang w:val="pt-BR"/>
              </w:rPr>
              <w:t>envolver atores, para estabelecer compatibilidade com cenários e ampliar a complexidade do sistema investigado, conforme os contextos descritos por Snowden e Boone (2007):</w:t>
            </w:r>
          </w:p>
        </w:tc>
        <w:tc>
          <w:tcPr>
            <w:tcW w:w="847" w:type="dxa"/>
          </w:tcPr>
          <w:p w14:paraId="02F8F104" w14:textId="77777777" w:rsidR="00B232DF" w:rsidRDefault="00000000" w:rsidP="00947106">
            <w:pPr>
              <w:jc w:val="both"/>
            </w:pPr>
            <w:r>
              <w:t>23</w:t>
            </w:r>
          </w:p>
        </w:tc>
        <w:tc>
          <w:tcPr>
            <w:tcW w:w="5670" w:type="dxa"/>
          </w:tcPr>
          <w:p w14:paraId="2342CB2C" w14:textId="7585730D" w:rsidR="00B232DF" w:rsidRPr="000D3277" w:rsidRDefault="00A95C3F" w:rsidP="00947106">
            <w:pPr>
              <w:jc w:val="both"/>
            </w:pPr>
            <w:r w:rsidRPr="000D3277">
              <w:rPr>
                <w:sz w:val="24"/>
              </w:rPr>
              <w:t>involve actors, to establish compatibility with scenarios and increase the complexity of the system under investigation, according to the contexts described by Snowden and Boone (2007):</w:t>
            </w:r>
          </w:p>
        </w:tc>
        <w:tc>
          <w:tcPr>
            <w:tcW w:w="847" w:type="dxa"/>
          </w:tcPr>
          <w:p w14:paraId="54790A9D" w14:textId="77777777" w:rsidR="00B232DF" w:rsidRDefault="00000000" w:rsidP="00947106">
            <w:pPr>
              <w:jc w:val="both"/>
            </w:pPr>
            <w:r>
              <w:t>23</w:t>
            </w:r>
          </w:p>
        </w:tc>
      </w:tr>
      <w:tr w:rsidR="00B232DF" w14:paraId="4975EF83" w14:textId="77777777" w:rsidTr="009C413D">
        <w:tc>
          <w:tcPr>
            <w:tcW w:w="867" w:type="dxa"/>
          </w:tcPr>
          <w:p w14:paraId="01A02D9B" w14:textId="77777777" w:rsidR="00B232DF" w:rsidRDefault="00000000" w:rsidP="00947106">
            <w:pPr>
              <w:jc w:val="both"/>
            </w:pPr>
            <w:r>
              <w:t>107</w:t>
            </w:r>
          </w:p>
        </w:tc>
        <w:tc>
          <w:tcPr>
            <w:tcW w:w="5670" w:type="dxa"/>
          </w:tcPr>
          <w:p w14:paraId="79023CBE" w14:textId="77777777" w:rsidR="00B232DF" w:rsidRPr="00EA299D" w:rsidRDefault="00000000" w:rsidP="00947106">
            <w:pPr>
              <w:jc w:val="both"/>
              <w:rPr>
                <w:lang w:val="pt-BR"/>
              </w:rPr>
            </w:pPr>
            <w:r w:rsidRPr="00EA299D">
              <w:rPr>
                <w:sz w:val="24"/>
                <w:lang w:val="pt-BR"/>
              </w:rPr>
              <w:t>simples, complicado, complexo e caótico.</w:t>
            </w:r>
          </w:p>
        </w:tc>
        <w:tc>
          <w:tcPr>
            <w:tcW w:w="847" w:type="dxa"/>
          </w:tcPr>
          <w:p w14:paraId="65E13005" w14:textId="77777777" w:rsidR="00B232DF" w:rsidRDefault="00000000" w:rsidP="00947106">
            <w:pPr>
              <w:jc w:val="both"/>
            </w:pPr>
            <w:r>
              <w:t>5</w:t>
            </w:r>
          </w:p>
        </w:tc>
        <w:tc>
          <w:tcPr>
            <w:tcW w:w="5670" w:type="dxa"/>
          </w:tcPr>
          <w:p w14:paraId="0AFC23E2" w14:textId="76425812" w:rsidR="00B232DF" w:rsidRPr="000D3277" w:rsidRDefault="000D3277" w:rsidP="00947106">
            <w:pPr>
              <w:jc w:val="both"/>
            </w:pPr>
            <w:r w:rsidRPr="000D3277">
              <w:rPr>
                <w:sz w:val="24"/>
              </w:rPr>
              <w:t>simple, complicated, complex, and chaotic.</w:t>
            </w:r>
          </w:p>
        </w:tc>
        <w:tc>
          <w:tcPr>
            <w:tcW w:w="847" w:type="dxa"/>
          </w:tcPr>
          <w:p w14:paraId="05F95671" w14:textId="77777777" w:rsidR="00B232DF" w:rsidRDefault="00000000" w:rsidP="00947106">
            <w:pPr>
              <w:jc w:val="both"/>
            </w:pPr>
            <w:r>
              <w:t>5</w:t>
            </w:r>
          </w:p>
        </w:tc>
      </w:tr>
      <w:tr w:rsidR="00B232DF" w14:paraId="011CC453" w14:textId="77777777" w:rsidTr="009C413D">
        <w:tc>
          <w:tcPr>
            <w:tcW w:w="867" w:type="dxa"/>
          </w:tcPr>
          <w:p w14:paraId="4C7252D9" w14:textId="77777777" w:rsidR="00B232DF" w:rsidRDefault="00000000" w:rsidP="00947106">
            <w:pPr>
              <w:jc w:val="both"/>
            </w:pPr>
            <w:r>
              <w:t>108</w:t>
            </w:r>
          </w:p>
        </w:tc>
        <w:tc>
          <w:tcPr>
            <w:tcW w:w="5670" w:type="dxa"/>
          </w:tcPr>
          <w:p w14:paraId="58E13C00" w14:textId="77777777" w:rsidR="00B232DF" w:rsidRPr="00EA299D" w:rsidRDefault="00000000" w:rsidP="00947106">
            <w:pPr>
              <w:jc w:val="both"/>
              <w:rPr>
                <w:lang w:val="pt-BR"/>
              </w:rPr>
            </w:pPr>
            <w:r w:rsidRPr="00EA299D">
              <w:rPr>
                <w:b/>
                <w:sz w:val="28"/>
                <w:lang w:val="pt-BR"/>
              </w:rPr>
              <w:t>3.5. Coleta e armazenamento dos dados e definição de variáveis</w:t>
            </w:r>
          </w:p>
        </w:tc>
        <w:tc>
          <w:tcPr>
            <w:tcW w:w="847" w:type="dxa"/>
          </w:tcPr>
          <w:p w14:paraId="53C7BECA" w14:textId="77777777" w:rsidR="00B232DF" w:rsidRDefault="00000000" w:rsidP="00947106">
            <w:pPr>
              <w:jc w:val="both"/>
            </w:pPr>
            <w:r>
              <w:t>11</w:t>
            </w:r>
          </w:p>
        </w:tc>
        <w:tc>
          <w:tcPr>
            <w:tcW w:w="5670" w:type="dxa"/>
          </w:tcPr>
          <w:p w14:paraId="30EF2FB7" w14:textId="77777777" w:rsidR="00B232DF" w:rsidRDefault="00000000" w:rsidP="00947106">
            <w:pPr>
              <w:jc w:val="both"/>
            </w:pPr>
            <w:r>
              <w:rPr>
                <w:b/>
                <w:sz w:val="28"/>
              </w:rPr>
              <w:t>3.5. Data collection and storage and definition of variables</w:t>
            </w:r>
          </w:p>
        </w:tc>
        <w:tc>
          <w:tcPr>
            <w:tcW w:w="847" w:type="dxa"/>
          </w:tcPr>
          <w:p w14:paraId="63063B45" w14:textId="77777777" w:rsidR="00B232DF" w:rsidRDefault="00000000" w:rsidP="00947106">
            <w:pPr>
              <w:jc w:val="both"/>
            </w:pPr>
            <w:r>
              <w:t>10</w:t>
            </w:r>
          </w:p>
        </w:tc>
      </w:tr>
      <w:tr w:rsidR="00B232DF" w14:paraId="1F13DFFE" w14:textId="77777777" w:rsidTr="009C413D">
        <w:tc>
          <w:tcPr>
            <w:tcW w:w="867" w:type="dxa"/>
          </w:tcPr>
          <w:p w14:paraId="47A45A1A" w14:textId="77777777" w:rsidR="00B232DF" w:rsidRDefault="00000000" w:rsidP="00947106">
            <w:pPr>
              <w:jc w:val="both"/>
            </w:pPr>
            <w:r>
              <w:lastRenderedPageBreak/>
              <w:t>109</w:t>
            </w:r>
          </w:p>
        </w:tc>
        <w:tc>
          <w:tcPr>
            <w:tcW w:w="5670" w:type="dxa"/>
          </w:tcPr>
          <w:p w14:paraId="072168E6" w14:textId="77777777" w:rsidR="00B232DF" w:rsidRPr="00EA299D" w:rsidRDefault="00000000" w:rsidP="00947106">
            <w:pPr>
              <w:jc w:val="both"/>
              <w:rPr>
                <w:lang w:val="pt-BR"/>
              </w:rPr>
            </w:pPr>
            <w:r w:rsidRPr="00EA299D">
              <w:rPr>
                <w:sz w:val="24"/>
                <w:lang w:val="pt-BR"/>
              </w:rPr>
              <w:t>A documentação do método investigado e o estudo de caso forneceram os dados preliminares, coletados via análise documental e complementados mediante entrevistas com participantes do caso estudado.</w:t>
            </w:r>
          </w:p>
        </w:tc>
        <w:tc>
          <w:tcPr>
            <w:tcW w:w="847" w:type="dxa"/>
          </w:tcPr>
          <w:p w14:paraId="27C1E924" w14:textId="77777777" w:rsidR="00B232DF" w:rsidRDefault="00000000" w:rsidP="00947106">
            <w:pPr>
              <w:jc w:val="both"/>
            </w:pPr>
            <w:r>
              <w:t>27</w:t>
            </w:r>
          </w:p>
        </w:tc>
        <w:tc>
          <w:tcPr>
            <w:tcW w:w="5670" w:type="dxa"/>
          </w:tcPr>
          <w:p w14:paraId="5519DCA6" w14:textId="77777777" w:rsidR="00B232DF" w:rsidRDefault="00000000" w:rsidP="00947106">
            <w:pPr>
              <w:jc w:val="both"/>
            </w:pPr>
            <w:r>
              <w:rPr>
                <w:sz w:val="24"/>
              </w:rPr>
              <w:t>The documentation of the method under investigation and the case study provided the preliminary data, collected through document analysis and complemented by interviews with participants in the case studied.</w:t>
            </w:r>
          </w:p>
        </w:tc>
        <w:tc>
          <w:tcPr>
            <w:tcW w:w="847" w:type="dxa"/>
          </w:tcPr>
          <w:p w14:paraId="5C32AC96" w14:textId="77777777" w:rsidR="00B232DF" w:rsidRDefault="00000000" w:rsidP="00947106">
            <w:pPr>
              <w:jc w:val="both"/>
            </w:pPr>
            <w:r>
              <w:t>29</w:t>
            </w:r>
          </w:p>
        </w:tc>
      </w:tr>
      <w:tr w:rsidR="00B232DF" w14:paraId="3067BAB8" w14:textId="77777777" w:rsidTr="009C413D">
        <w:tc>
          <w:tcPr>
            <w:tcW w:w="867" w:type="dxa"/>
          </w:tcPr>
          <w:p w14:paraId="5884E385" w14:textId="77777777" w:rsidR="00B232DF" w:rsidRDefault="00000000" w:rsidP="00947106">
            <w:pPr>
              <w:jc w:val="both"/>
            </w:pPr>
            <w:r>
              <w:t>110</w:t>
            </w:r>
          </w:p>
        </w:tc>
        <w:tc>
          <w:tcPr>
            <w:tcW w:w="5670" w:type="dxa"/>
          </w:tcPr>
          <w:p w14:paraId="7D1953C2" w14:textId="77777777" w:rsidR="00B232DF" w:rsidRPr="00EA299D" w:rsidRDefault="00000000" w:rsidP="00947106">
            <w:pPr>
              <w:jc w:val="both"/>
              <w:rPr>
                <w:lang w:val="pt-BR"/>
              </w:rPr>
            </w:pPr>
            <w:r w:rsidRPr="00EA299D">
              <w:rPr>
                <w:sz w:val="24"/>
                <w:lang w:val="pt-BR"/>
              </w:rPr>
              <w:t>A questão de pesquisa foi detalhada de modo a orientar a investigação dos pressupostos e a fundamentar os resultados e as análises.</w:t>
            </w:r>
          </w:p>
        </w:tc>
        <w:tc>
          <w:tcPr>
            <w:tcW w:w="847" w:type="dxa"/>
          </w:tcPr>
          <w:p w14:paraId="4FAF2FA3" w14:textId="77777777" w:rsidR="00B232DF" w:rsidRDefault="00000000" w:rsidP="00947106">
            <w:pPr>
              <w:jc w:val="both"/>
            </w:pPr>
            <w:r>
              <w:t>22</w:t>
            </w:r>
          </w:p>
        </w:tc>
        <w:tc>
          <w:tcPr>
            <w:tcW w:w="5670" w:type="dxa"/>
          </w:tcPr>
          <w:p w14:paraId="0EC36B4A" w14:textId="77777777" w:rsidR="00B232DF" w:rsidRDefault="00000000" w:rsidP="00947106">
            <w:pPr>
              <w:jc w:val="both"/>
            </w:pPr>
            <w:r>
              <w:rPr>
                <w:sz w:val="24"/>
              </w:rPr>
              <w:t>The research question was detailed in order to guide the investigation of the presuppositions and to substantiate the results and analyses.</w:t>
            </w:r>
          </w:p>
        </w:tc>
        <w:tc>
          <w:tcPr>
            <w:tcW w:w="847" w:type="dxa"/>
          </w:tcPr>
          <w:p w14:paraId="79F7BF02" w14:textId="77777777" w:rsidR="00B232DF" w:rsidRDefault="00000000" w:rsidP="00947106">
            <w:pPr>
              <w:jc w:val="both"/>
            </w:pPr>
            <w:r>
              <w:t>21</w:t>
            </w:r>
          </w:p>
        </w:tc>
      </w:tr>
      <w:tr w:rsidR="00B232DF" w14:paraId="379CEFA3" w14:textId="77777777" w:rsidTr="009C413D">
        <w:tc>
          <w:tcPr>
            <w:tcW w:w="867" w:type="dxa"/>
          </w:tcPr>
          <w:p w14:paraId="1672FC96" w14:textId="77777777" w:rsidR="00B232DF" w:rsidRDefault="00000000" w:rsidP="00947106">
            <w:pPr>
              <w:jc w:val="both"/>
            </w:pPr>
            <w:r>
              <w:t>111</w:t>
            </w:r>
          </w:p>
        </w:tc>
        <w:tc>
          <w:tcPr>
            <w:tcW w:w="5670" w:type="dxa"/>
          </w:tcPr>
          <w:p w14:paraId="5450D4DE" w14:textId="77777777" w:rsidR="00B232DF" w:rsidRDefault="00000000" w:rsidP="00947106">
            <w:pPr>
              <w:jc w:val="both"/>
            </w:pPr>
            <w:r>
              <w:rPr>
                <w:sz w:val="24"/>
              </w:rPr>
              <w:t>O método Grumbach:</w:t>
            </w:r>
          </w:p>
        </w:tc>
        <w:tc>
          <w:tcPr>
            <w:tcW w:w="847" w:type="dxa"/>
          </w:tcPr>
          <w:p w14:paraId="3C032257" w14:textId="77777777" w:rsidR="00B232DF" w:rsidRDefault="00000000" w:rsidP="00947106">
            <w:pPr>
              <w:jc w:val="both"/>
            </w:pPr>
            <w:r>
              <w:t>3</w:t>
            </w:r>
          </w:p>
        </w:tc>
        <w:tc>
          <w:tcPr>
            <w:tcW w:w="5670" w:type="dxa"/>
          </w:tcPr>
          <w:p w14:paraId="5F492757" w14:textId="77777777" w:rsidR="00B232DF" w:rsidRDefault="00000000" w:rsidP="00947106">
            <w:pPr>
              <w:jc w:val="both"/>
            </w:pPr>
            <w:r>
              <w:rPr>
                <w:sz w:val="24"/>
              </w:rPr>
              <w:t>The Grumbach method:</w:t>
            </w:r>
          </w:p>
        </w:tc>
        <w:tc>
          <w:tcPr>
            <w:tcW w:w="847" w:type="dxa"/>
          </w:tcPr>
          <w:p w14:paraId="1477163D" w14:textId="77777777" w:rsidR="00B232DF" w:rsidRDefault="00000000" w:rsidP="00947106">
            <w:pPr>
              <w:jc w:val="both"/>
            </w:pPr>
            <w:r>
              <w:t>3</w:t>
            </w:r>
          </w:p>
        </w:tc>
      </w:tr>
      <w:tr w:rsidR="00B232DF" w14:paraId="3E87CAD6" w14:textId="77777777" w:rsidTr="009C413D">
        <w:tc>
          <w:tcPr>
            <w:tcW w:w="867" w:type="dxa"/>
          </w:tcPr>
          <w:p w14:paraId="1AA21303" w14:textId="77777777" w:rsidR="00B232DF" w:rsidRDefault="00000000" w:rsidP="00947106">
            <w:pPr>
              <w:jc w:val="both"/>
            </w:pPr>
            <w:r>
              <w:t>112</w:t>
            </w:r>
          </w:p>
        </w:tc>
        <w:tc>
          <w:tcPr>
            <w:tcW w:w="5670" w:type="dxa"/>
          </w:tcPr>
          <w:p w14:paraId="56C028EA" w14:textId="77777777" w:rsidR="00B232DF" w:rsidRPr="00EA299D" w:rsidRDefault="00000000" w:rsidP="00947106">
            <w:pPr>
              <w:jc w:val="both"/>
              <w:rPr>
                <w:lang w:val="pt-BR"/>
              </w:rPr>
            </w:pPr>
            <w:r w:rsidRPr="00EA299D">
              <w:rPr>
                <w:sz w:val="24"/>
                <w:lang w:val="pt-BR"/>
              </w:rPr>
              <w:t>• Gera dados consistentes para o enunciado de evidências que fundamentam as hipóteses traduzidas na forma de cenários?</w:t>
            </w:r>
          </w:p>
        </w:tc>
        <w:tc>
          <w:tcPr>
            <w:tcW w:w="847" w:type="dxa"/>
          </w:tcPr>
          <w:p w14:paraId="24EE7625" w14:textId="77777777" w:rsidR="00B232DF" w:rsidRDefault="00000000" w:rsidP="00947106">
            <w:pPr>
              <w:jc w:val="both"/>
            </w:pPr>
            <w:r>
              <w:t>17</w:t>
            </w:r>
          </w:p>
        </w:tc>
        <w:tc>
          <w:tcPr>
            <w:tcW w:w="5670" w:type="dxa"/>
          </w:tcPr>
          <w:p w14:paraId="6B373AD0" w14:textId="48B452D4" w:rsidR="00B232DF" w:rsidRPr="0082468B" w:rsidRDefault="0082468B" w:rsidP="00947106">
            <w:pPr>
              <w:jc w:val="both"/>
            </w:pPr>
            <w:r w:rsidRPr="0082468B">
              <w:rPr>
                <w:sz w:val="24"/>
              </w:rPr>
              <w:t>• Does it generate consistent data for the statement of evidence that underpins the hypotheses translated into scenarios?</w:t>
            </w:r>
          </w:p>
        </w:tc>
        <w:tc>
          <w:tcPr>
            <w:tcW w:w="847" w:type="dxa"/>
          </w:tcPr>
          <w:p w14:paraId="40D82171" w14:textId="77777777" w:rsidR="00B232DF" w:rsidRDefault="00000000" w:rsidP="00947106">
            <w:pPr>
              <w:jc w:val="both"/>
            </w:pPr>
            <w:r>
              <w:t>17</w:t>
            </w:r>
          </w:p>
        </w:tc>
      </w:tr>
      <w:tr w:rsidR="00B232DF" w14:paraId="55F875E8" w14:textId="77777777" w:rsidTr="009C413D">
        <w:tc>
          <w:tcPr>
            <w:tcW w:w="867" w:type="dxa"/>
          </w:tcPr>
          <w:p w14:paraId="7A7D44F6" w14:textId="77777777" w:rsidR="00B232DF" w:rsidRDefault="00000000" w:rsidP="00947106">
            <w:pPr>
              <w:jc w:val="both"/>
            </w:pPr>
            <w:r>
              <w:t>113</w:t>
            </w:r>
          </w:p>
        </w:tc>
        <w:tc>
          <w:tcPr>
            <w:tcW w:w="5670" w:type="dxa"/>
          </w:tcPr>
          <w:p w14:paraId="32CB8DAD" w14:textId="77777777" w:rsidR="00B232DF" w:rsidRPr="00EA299D" w:rsidRDefault="00000000" w:rsidP="00947106">
            <w:pPr>
              <w:jc w:val="both"/>
              <w:rPr>
                <w:lang w:val="pt-BR"/>
              </w:rPr>
            </w:pPr>
            <w:r w:rsidRPr="00EA299D">
              <w:rPr>
                <w:sz w:val="24"/>
                <w:lang w:val="pt-BR"/>
              </w:rPr>
              <w:t>Isso é feito em conformidade com o método científico?</w:t>
            </w:r>
          </w:p>
        </w:tc>
        <w:tc>
          <w:tcPr>
            <w:tcW w:w="847" w:type="dxa"/>
          </w:tcPr>
          <w:p w14:paraId="4606E683" w14:textId="77777777" w:rsidR="00B232DF" w:rsidRDefault="00000000" w:rsidP="00947106">
            <w:pPr>
              <w:jc w:val="both"/>
            </w:pPr>
            <w:r>
              <w:t>9</w:t>
            </w:r>
          </w:p>
        </w:tc>
        <w:tc>
          <w:tcPr>
            <w:tcW w:w="5670" w:type="dxa"/>
          </w:tcPr>
          <w:p w14:paraId="11C60011" w14:textId="6793CB02" w:rsidR="00B232DF" w:rsidRPr="001B5D3D" w:rsidRDefault="001B5D3D" w:rsidP="00947106">
            <w:pPr>
              <w:jc w:val="both"/>
            </w:pPr>
            <w:r w:rsidRPr="001B5D3D">
              <w:rPr>
                <w:sz w:val="24"/>
              </w:rPr>
              <w:t xml:space="preserve">Is this done in accordance with the scientific </w:t>
            </w:r>
            <w:proofErr w:type="gramStart"/>
            <w:r w:rsidRPr="001B5D3D">
              <w:rPr>
                <w:sz w:val="24"/>
              </w:rPr>
              <w:t>method?</w:t>
            </w:r>
            <w:r>
              <w:rPr>
                <w:sz w:val="24"/>
              </w:rPr>
              <w:t>;</w:t>
            </w:r>
            <w:proofErr w:type="gramEnd"/>
          </w:p>
        </w:tc>
        <w:tc>
          <w:tcPr>
            <w:tcW w:w="847" w:type="dxa"/>
          </w:tcPr>
          <w:p w14:paraId="73FD42CC" w14:textId="77777777" w:rsidR="00B232DF" w:rsidRDefault="00000000" w:rsidP="00947106">
            <w:pPr>
              <w:jc w:val="both"/>
            </w:pPr>
            <w:r>
              <w:t>9</w:t>
            </w:r>
          </w:p>
        </w:tc>
      </w:tr>
      <w:tr w:rsidR="00B232DF" w14:paraId="01AEF0FD" w14:textId="77777777" w:rsidTr="009C413D">
        <w:tc>
          <w:tcPr>
            <w:tcW w:w="867" w:type="dxa"/>
          </w:tcPr>
          <w:p w14:paraId="675167F5" w14:textId="77777777" w:rsidR="00B232DF" w:rsidRDefault="00000000" w:rsidP="00947106">
            <w:pPr>
              <w:jc w:val="both"/>
            </w:pPr>
            <w:r>
              <w:t>115</w:t>
            </w:r>
          </w:p>
        </w:tc>
        <w:tc>
          <w:tcPr>
            <w:tcW w:w="5670" w:type="dxa"/>
          </w:tcPr>
          <w:p w14:paraId="390E1D30" w14:textId="77777777" w:rsidR="00B232DF" w:rsidRPr="00EA299D" w:rsidRDefault="00000000" w:rsidP="00947106">
            <w:pPr>
              <w:jc w:val="both"/>
              <w:rPr>
                <w:lang w:val="pt-BR"/>
              </w:rPr>
            </w:pPr>
            <w:r w:rsidRPr="00EA299D">
              <w:rPr>
                <w:sz w:val="24"/>
                <w:lang w:val="pt-BR"/>
              </w:rPr>
              <w:t>• Gera dados suficientes para o enunciado de evidências que fundamentam as hipóteses traduzidas na forma de cenários?</w:t>
            </w:r>
          </w:p>
        </w:tc>
        <w:tc>
          <w:tcPr>
            <w:tcW w:w="847" w:type="dxa"/>
          </w:tcPr>
          <w:p w14:paraId="6D828597" w14:textId="77777777" w:rsidR="00B232DF" w:rsidRDefault="00000000" w:rsidP="00947106">
            <w:pPr>
              <w:jc w:val="both"/>
            </w:pPr>
            <w:r>
              <w:t>17</w:t>
            </w:r>
          </w:p>
        </w:tc>
        <w:tc>
          <w:tcPr>
            <w:tcW w:w="5670" w:type="dxa"/>
          </w:tcPr>
          <w:p w14:paraId="434BD2D0" w14:textId="453AA80F" w:rsidR="00B232DF" w:rsidRPr="001B5D3D" w:rsidRDefault="001B5D3D" w:rsidP="00947106">
            <w:pPr>
              <w:jc w:val="both"/>
            </w:pPr>
            <w:r w:rsidRPr="001B5D3D">
              <w:rPr>
                <w:sz w:val="24"/>
              </w:rPr>
              <w:t>• Does it generate sufficient data for the statement of evidence that underpins the hypotheses translated into scenarios?</w:t>
            </w:r>
          </w:p>
        </w:tc>
        <w:tc>
          <w:tcPr>
            <w:tcW w:w="847" w:type="dxa"/>
          </w:tcPr>
          <w:p w14:paraId="4EE35133" w14:textId="77777777" w:rsidR="00B232DF" w:rsidRDefault="00000000" w:rsidP="00947106">
            <w:pPr>
              <w:jc w:val="both"/>
            </w:pPr>
            <w:r>
              <w:t>17</w:t>
            </w:r>
          </w:p>
        </w:tc>
      </w:tr>
      <w:tr w:rsidR="00B232DF" w14:paraId="2892DE43" w14:textId="77777777" w:rsidTr="009C413D">
        <w:tc>
          <w:tcPr>
            <w:tcW w:w="867" w:type="dxa"/>
          </w:tcPr>
          <w:p w14:paraId="2F5FDD1F" w14:textId="77777777" w:rsidR="00B232DF" w:rsidRDefault="00000000" w:rsidP="00947106">
            <w:pPr>
              <w:jc w:val="both"/>
            </w:pPr>
            <w:r>
              <w:t>116</w:t>
            </w:r>
          </w:p>
        </w:tc>
        <w:tc>
          <w:tcPr>
            <w:tcW w:w="5670" w:type="dxa"/>
          </w:tcPr>
          <w:p w14:paraId="0BB2C57C" w14:textId="77777777" w:rsidR="00B232DF" w:rsidRPr="00EA299D" w:rsidRDefault="00000000" w:rsidP="00947106">
            <w:pPr>
              <w:jc w:val="both"/>
              <w:rPr>
                <w:lang w:val="pt-BR"/>
              </w:rPr>
            </w:pPr>
            <w:r w:rsidRPr="00EA299D">
              <w:rPr>
                <w:sz w:val="24"/>
                <w:lang w:val="pt-BR"/>
              </w:rPr>
              <w:t>Isso é feito em conformidade com o método científico?</w:t>
            </w:r>
          </w:p>
        </w:tc>
        <w:tc>
          <w:tcPr>
            <w:tcW w:w="847" w:type="dxa"/>
          </w:tcPr>
          <w:p w14:paraId="644EDAA5" w14:textId="77777777" w:rsidR="00B232DF" w:rsidRDefault="00000000" w:rsidP="00947106">
            <w:pPr>
              <w:jc w:val="both"/>
            </w:pPr>
            <w:r>
              <w:t>9</w:t>
            </w:r>
          </w:p>
        </w:tc>
        <w:tc>
          <w:tcPr>
            <w:tcW w:w="5670" w:type="dxa"/>
          </w:tcPr>
          <w:p w14:paraId="4026D969" w14:textId="45C18014" w:rsidR="00B232DF" w:rsidRPr="001B5D3D" w:rsidRDefault="001B5D3D" w:rsidP="00947106">
            <w:pPr>
              <w:jc w:val="both"/>
            </w:pPr>
            <w:r w:rsidRPr="001B5D3D">
              <w:rPr>
                <w:sz w:val="24"/>
              </w:rPr>
              <w:t xml:space="preserve">Is this done in accordance with the scientific </w:t>
            </w:r>
            <w:proofErr w:type="gramStart"/>
            <w:r w:rsidRPr="001B5D3D">
              <w:rPr>
                <w:sz w:val="24"/>
              </w:rPr>
              <w:t>method?</w:t>
            </w:r>
            <w:r>
              <w:rPr>
                <w:sz w:val="24"/>
              </w:rPr>
              <w:t>;</w:t>
            </w:r>
            <w:proofErr w:type="gramEnd"/>
          </w:p>
        </w:tc>
        <w:tc>
          <w:tcPr>
            <w:tcW w:w="847" w:type="dxa"/>
          </w:tcPr>
          <w:p w14:paraId="2D6F7972" w14:textId="77777777" w:rsidR="00B232DF" w:rsidRDefault="00000000" w:rsidP="00947106">
            <w:pPr>
              <w:jc w:val="both"/>
            </w:pPr>
            <w:r>
              <w:t>9</w:t>
            </w:r>
          </w:p>
        </w:tc>
      </w:tr>
      <w:tr w:rsidR="00B232DF" w14:paraId="2690C3C6" w14:textId="77777777" w:rsidTr="009C413D">
        <w:tc>
          <w:tcPr>
            <w:tcW w:w="867" w:type="dxa"/>
          </w:tcPr>
          <w:p w14:paraId="1706EBE4" w14:textId="77777777" w:rsidR="00B232DF" w:rsidRDefault="00000000" w:rsidP="00947106">
            <w:pPr>
              <w:jc w:val="both"/>
            </w:pPr>
            <w:r>
              <w:t>118</w:t>
            </w:r>
          </w:p>
        </w:tc>
        <w:tc>
          <w:tcPr>
            <w:tcW w:w="5670" w:type="dxa"/>
          </w:tcPr>
          <w:p w14:paraId="7F945979" w14:textId="77777777" w:rsidR="00B232DF" w:rsidRPr="00EA299D" w:rsidRDefault="00000000" w:rsidP="00947106">
            <w:pPr>
              <w:jc w:val="both"/>
              <w:rPr>
                <w:lang w:val="pt-BR"/>
              </w:rPr>
            </w:pPr>
            <w:r w:rsidRPr="00EA299D">
              <w:rPr>
                <w:sz w:val="24"/>
                <w:lang w:val="pt-BR"/>
              </w:rPr>
              <w:t xml:space="preserve">• Utiliza apenas dados consistentes para enunciar as evidências que fundamentam as hipóteses </w:t>
            </w:r>
            <w:r w:rsidRPr="00EA299D">
              <w:rPr>
                <w:sz w:val="24"/>
                <w:lang w:val="pt-BR"/>
              </w:rPr>
              <w:lastRenderedPageBreak/>
              <w:t>traduzidas na forma de cenários?</w:t>
            </w:r>
          </w:p>
        </w:tc>
        <w:tc>
          <w:tcPr>
            <w:tcW w:w="847" w:type="dxa"/>
          </w:tcPr>
          <w:p w14:paraId="79397A61" w14:textId="77777777" w:rsidR="00B232DF" w:rsidRDefault="00000000" w:rsidP="00947106">
            <w:pPr>
              <w:jc w:val="both"/>
            </w:pPr>
            <w:r>
              <w:lastRenderedPageBreak/>
              <w:t>17</w:t>
            </w:r>
          </w:p>
        </w:tc>
        <w:tc>
          <w:tcPr>
            <w:tcW w:w="5670" w:type="dxa"/>
          </w:tcPr>
          <w:p w14:paraId="2D18CC28" w14:textId="31654229" w:rsidR="00B232DF" w:rsidRPr="00AB5EC9" w:rsidRDefault="00AB5EC9" w:rsidP="00947106">
            <w:pPr>
              <w:jc w:val="both"/>
            </w:pPr>
            <w:r w:rsidRPr="00AB5EC9">
              <w:rPr>
                <w:sz w:val="24"/>
              </w:rPr>
              <w:t xml:space="preserve">• Does it use only consistent data to state the evidence that underpins the hypotheses translated </w:t>
            </w:r>
            <w:r w:rsidRPr="00AB5EC9">
              <w:rPr>
                <w:sz w:val="24"/>
              </w:rPr>
              <w:lastRenderedPageBreak/>
              <w:t>into scenarios?</w:t>
            </w:r>
          </w:p>
        </w:tc>
        <w:tc>
          <w:tcPr>
            <w:tcW w:w="847" w:type="dxa"/>
          </w:tcPr>
          <w:p w14:paraId="2B5CEA2E" w14:textId="77777777" w:rsidR="00B232DF" w:rsidRDefault="00000000" w:rsidP="00947106">
            <w:pPr>
              <w:jc w:val="both"/>
            </w:pPr>
            <w:r>
              <w:lastRenderedPageBreak/>
              <w:t>17</w:t>
            </w:r>
          </w:p>
        </w:tc>
      </w:tr>
      <w:tr w:rsidR="00B232DF" w14:paraId="0C6C168D" w14:textId="77777777" w:rsidTr="009C413D">
        <w:tc>
          <w:tcPr>
            <w:tcW w:w="867" w:type="dxa"/>
          </w:tcPr>
          <w:p w14:paraId="1AB34D56" w14:textId="77777777" w:rsidR="00B232DF" w:rsidRDefault="00000000" w:rsidP="00947106">
            <w:pPr>
              <w:jc w:val="both"/>
            </w:pPr>
            <w:r>
              <w:t>119</w:t>
            </w:r>
          </w:p>
        </w:tc>
        <w:tc>
          <w:tcPr>
            <w:tcW w:w="5670" w:type="dxa"/>
          </w:tcPr>
          <w:p w14:paraId="6BAA9DE1" w14:textId="77777777" w:rsidR="00B232DF" w:rsidRPr="00EA299D" w:rsidRDefault="00000000" w:rsidP="00947106">
            <w:pPr>
              <w:jc w:val="both"/>
              <w:rPr>
                <w:lang w:val="pt-BR"/>
              </w:rPr>
            </w:pPr>
            <w:r w:rsidRPr="00EA299D">
              <w:rPr>
                <w:sz w:val="24"/>
                <w:lang w:val="pt-BR"/>
              </w:rPr>
              <w:t>Isso é feito em conformidade com o método científico?</w:t>
            </w:r>
          </w:p>
        </w:tc>
        <w:tc>
          <w:tcPr>
            <w:tcW w:w="847" w:type="dxa"/>
          </w:tcPr>
          <w:p w14:paraId="0B779F14" w14:textId="77777777" w:rsidR="00B232DF" w:rsidRDefault="00000000" w:rsidP="00947106">
            <w:pPr>
              <w:jc w:val="both"/>
            </w:pPr>
            <w:r>
              <w:t>9</w:t>
            </w:r>
          </w:p>
        </w:tc>
        <w:tc>
          <w:tcPr>
            <w:tcW w:w="5670" w:type="dxa"/>
          </w:tcPr>
          <w:p w14:paraId="071E69C2" w14:textId="6D90DF0B" w:rsidR="00B232DF" w:rsidRPr="00AB5EC9" w:rsidRDefault="00AB5EC9" w:rsidP="00947106">
            <w:pPr>
              <w:jc w:val="both"/>
            </w:pPr>
            <w:r w:rsidRPr="00AB5EC9">
              <w:rPr>
                <w:sz w:val="24"/>
              </w:rPr>
              <w:t xml:space="preserve">Is this done in accordance with the scientific </w:t>
            </w:r>
            <w:proofErr w:type="gramStart"/>
            <w:r w:rsidRPr="00AB5EC9">
              <w:rPr>
                <w:sz w:val="24"/>
              </w:rPr>
              <w:t>method?</w:t>
            </w:r>
            <w:r>
              <w:rPr>
                <w:sz w:val="24"/>
              </w:rPr>
              <w:t>;</w:t>
            </w:r>
            <w:proofErr w:type="gramEnd"/>
          </w:p>
        </w:tc>
        <w:tc>
          <w:tcPr>
            <w:tcW w:w="847" w:type="dxa"/>
          </w:tcPr>
          <w:p w14:paraId="34CBE063" w14:textId="77777777" w:rsidR="00B232DF" w:rsidRDefault="00000000" w:rsidP="00947106">
            <w:pPr>
              <w:jc w:val="both"/>
            </w:pPr>
            <w:r>
              <w:t>9</w:t>
            </w:r>
          </w:p>
        </w:tc>
      </w:tr>
      <w:tr w:rsidR="00B232DF" w14:paraId="69F60A5C" w14:textId="77777777" w:rsidTr="009C413D">
        <w:tc>
          <w:tcPr>
            <w:tcW w:w="867" w:type="dxa"/>
          </w:tcPr>
          <w:p w14:paraId="06C976CB" w14:textId="77777777" w:rsidR="00B232DF" w:rsidRDefault="00000000" w:rsidP="00947106">
            <w:pPr>
              <w:jc w:val="both"/>
            </w:pPr>
            <w:r>
              <w:t>121</w:t>
            </w:r>
          </w:p>
        </w:tc>
        <w:tc>
          <w:tcPr>
            <w:tcW w:w="5670" w:type="dxa"/>
          </w:tcPr>
          <w:p w14:paraId="79DEFD85" w14:textId="77777777" w:rsidR="00B232DF" w:rsidRPr="00EA299D" w:rsidRDefault="00000000" w:rsidP="00947106">
            <w:pPr>
              <w:jc w:val="both"/>
              <w:rPr>
                <w:lang w:val="pt-BR"/>
              </w:rPr>
            </w:pPr>
            <w:r w:rsidRPr="00EA299D">
              <w:rPr>
                <w:sz w:val="24"/>
                <w:lang w:val="pt-BR"/>
              </w:rPr>
              <w:t>• Produz enunciados claros dos futuros alternativos?</w:t>
            </w:r>
          </w:p>
        </w:tc>
        <w:tc>
          <w:tcPr>
            <w:tcW w:w="847" w:type="dxa"/>
          </w:tcPr>
          <w:p w14:paraId="7AB0C4DC" w14:textId="77777777" w:rsidR="00B232DF" w:rsidRDefault="00000000" w:rsidP="00947106">
            <w:pPr>
              <w:jc w:val="both"/>
            </w:pPr>
            <w:r>
              <w:t>6</w:t>
            </w:r>
          </w:p>
        </w:tc>
        <w:tc>
          <w:tcPr>
            <w:tcW w:w="5670" w:type="dxa"/>
          </w:tcPr>
          <w:p w14:paraId="6A7D1B57" w14:textId="016D837E" w:rsidR="00B232DF" w:rsidRPr="008A404E" w:rsidRDefault="008A404E" w:rsidP="00947106">
            <w:pPr>
              <w:jc w:val="both"/>
            </w:pPr>
            <w:r w:rsidRPr="008A404E">
              <w:rPr>
                <w:sz w:val="24"/>
              </w:rPr>
              <w:t xml:space="preserve">• Does it produce clear statements of alternative </w:t>
            </w:r>
            <w:proofErr w:type="gramStart"/>
            <w:r w:rsidRPr="008A404E">
              <w:rPr>
                <w:sz w:val="24"/>
              </w:rPr>
              <w:t>futures?</w:t>
            </w:r>
            <w:r>
              <w:rPr>
                <w:sz w:val="24"/>
              </w:rPr>
              <w:t>;</w:t>
            </w:r>
            <w:proofErr w:type="gramEnd"/>
          </w:p>
        </w:tc>
        <w:tc>
          <w:tcPr>
            <w:tcW w:w="847" w:type="dxa"/>
          </w:tcPr>
          <w:p w14:paraId="5C8EB657" w14:textId="77777777" w:rsidR="00B232DF" w:rsidRDefault="00000000" w:rsidP="00947106">
            <w:pPr>
              <w:jc w:val="both"/>
            </w:pPr>
            <w:r>
              <w:t>6</w:t>
            </w:r>
          </w:p>
        </w:tc>
      </w:tr>
      <w:tr w:rsidR="00B232DF" w14:paraId="770D8E63" w14:textId="77777777" w:rsidTr="009C413D">
        <w:tc>
          <w:tcPr>
            <w:tcW w:w="867" w:type="dxa"/>
          </w:tcPr>
          <w:p w14:paraId="54D9DB9B" w14:textId="77777777" w:rsidR="00B232DF" w:rsidRDefault="00000000" w:rsidP="00947106">
            <w:pPr>
              <w:jc w:val="both"/>
            </w:pPr>
            <w:r>
              <w:t>123</w:t>
            </w:r>
          </w:p>
        </w:tc>
        <w:tc>
          <w:tcPr>
            <w:tcW w:w="5670" w:type="dxa"/>
          </w:tcPr>
          <w:p w14:paraId="44CAAF10" w14:textId="77777777" w:rsidR="00B232DF" w:rsidRPr="00EA299D" w:rsidRDefault="00000000" w:rsidP="00947106">
            <w:pPr>
              <w:jc w:val="both"/>
              <w:rPr>
                <w:lang w:val="pt-BR"/>
              </w:rPr>
            </w:pPr>
            <w:r w:rsidRPr="00EA299D">
              <w:rPr>
                <w:sz w:val="24"/>
                <w:lang w:val="pt-BR"/>
              </w:rPr>
              <w:t>• Na etapa de identificação do sistema, utiliza quais fontes de dados primárias e secundárias?</w:t>
            </w:r>
          </w:p>
        </w:tc>
        <w:tc>
          <w:tcPr>
            <w:tcW w:w="847" w:type="dxa"/>
          </w:tcPr>
          <w:p w14:paraId="2EAAC5EA" w14:textId="77777777" w:rsidR="00B232DF" w:rsidRDefault="00000000" w:rsidP="00947106">
            <w:pPr>
              <w:jc w:val="both"/>
            </w:pPr>
            <w:r>
              <w:t>14</w:t>
            </w:r>
          </w:p>
        </w:tc>
        <w:tc>
          <w:tcPr>
            <w:tcW w:w="5670" w:type="dxa"/>
          </w:tcPr>
          <w:p w14:paraId="68777853" w14:textId="7217D66F" w:rsidR="00B232DF" w:rsidRPr="008A404E" w:rsidRDefault="008A404E" w:rsidP="00947106">
            <w:pPr>
              <w:jc w:val="both"/>
            </w:pPr>
            <w:r w:rsidRPr="008A404E">
              <w:rPr>
                <w:sz w:val="24"/>
              </w:rPr>
              <w:t xml:space="preserve">• In the system identification stage, which primary and secondary data sources are </w:t>
            </w:r>
            <w:proofErr w:type="gramStart"/>
            <w:r w:rsidRPr="008A404E">
              <w:rPr>
                <w:sz w:val="24"/>
              </w:rPr>
              <w:t>used?</w:t>
            </w:r>
            <w:r>
              <w:rPr>
                <w:sz w:val="24"/>
              </w:rPr>
              <w:t>;</w:t>
            </w:r>
            <w:proofErr w:type="gramEnd"/>
          </w:p>
        </w:tc>
        <w:tc>
          <w:tcPr>
            <w:tcW w:w="847" w:type="dxa"/>
          </w:tcPr>
          <w:p w14:paraId="4A4FEB95" w14:textId="77777777" w:rsidR="00B232DF" w:rsidRDefault="00000000" w:rsidP="00947106">
            <w:pPr>
              <w:jc w:val="both"/>
            </w:pPr>
            <w:r>
              <w:t>14</w:t>
            </w:r>
          </w:p>
        </w:tc>
      </w:tr>
      <w:tr w:rsidR="00B232DF" w14:paraId="2F8B9048" w14:textId="77777777" w:rsidTr="009C413D">
        <w:tc>
          <w:tcPr>
            <w:tcW w:w="867" w:type="dxa"/>
          </w:tcPr>
          <w:p w14:paraId="5B1D5E32" w14:textId="77777777" w:rsidR="00B232DF" w:rsidRDefault="00000000" w:rsidP="00947106">
            <w:pPr>
              <w:jc w:val="both"/>
            </w:pPr>
            <w:r>
              <w:t>125</w:t>
            </w:r>
          </w:p>
        </w:tc>
        <w:tc>
          <w:tcPr>
            <w:tcW w:w="5670" w:type="dxa"/>
          </w:tcPr>
          <w:p w14:paraId="10B37AB6" w14:textId="77777777" w:rsidR="00B232DF" w:rsidRPr="00EA299D" w:rsidRDefault="00000000" w:rsidP="00947106">
            <w:pPr>
              <w:jc w:val="both"/>
              <w:rPr>
                <w:lang w:val="pt-BR"/>
              </w:rPr>
            </w:pPr>
            <w:r w:rsidRPr="00EA299D">
              <w:rPr>
                <w:sz w:val="24"/>
                <w:lang w:val="pt-BR"/>
              </w:rPr>
              <w:t>• Na etapa de diagnóstico estratégico, utiliza quais fontes de dados primárias e secundárias?</w:t>
            </w:r>
          </w:p>
        </w:tc>
        <w:tc>
          <w:tcPr>
            <w:tcW w:w="847" w:type="dxa"/>
          </w:tcPr>
          <w:p w14:paraId="507743BA" w14:textId="77777777" w:rsidR="00B232DF" w:rsidRDefault="00000000" w:rsidP="00947106">
            <w:pPr>
              <w:jc w:val="both"/>
            </w:pPr>
            <w:r>
              <w:t>13</w:t>
            </w:r>
          </w:p>
        </w:tc>
        <w:tc>
          <w:tcPr>
            <w:tcW w:w="5670" w:type="dxa"/>
          </w:tcPr>
          <w:p w14:paraId="0A6E0579" w14:textId="35CA880C" w:rsidR="00B232DF" w:rsidRPr="00A86AA5" w:rsidRDefault="00A86AA5" w:rsidP="00947106">
            <w:pPr>
              <w:jc w:val="both"/>
            </w:pPr>
            <w:r w:rsidRPr="00A86AA5">
              <w:rPr>
                <w:sz w:val="24"/>
              </w:rPr>
              <w:t xml:space="preserve">• In the strategic diagnosis stage, which primary and secondary data sources are </w:t>
            </w:r>
            <w:proofErr w:type="gramStart"/>
            <w:r w:rsidRPr="00A86AA5">
              <w:rPr>
                <w:sz w:val="24"/>
              </w:rPr>
              <w:t>used?</w:t>
            </w:r>
            <w:r>
              <w:rPr>
                <w:sz w:val="24"/>
              </w:rPr>
              <w:t>;</w:t>
            </w:r>
            <w:proofErr w:type="gramEnd"/>
          </w:p>
        </w:tc>
        <w:tc>
          <w:tcPr>
            <w:tcW w:w="847" w:type="dxa"/>
          </w:tcPr>
          <w:p w14:paraId="39D4B0B3" w14:textId="77777777" w:rsidR="00B232DF" w:rsidRDefault="00000000" w:rsidP="00947106">
            <w:pPr>
              <w:jc w:val="both"/>
            </w:pPr>
            <w:r>
              <w:t>13</w:t>
            </w:r>
          </w:p>
        </w:tc>
      </w:tr>
      <w:tr w:rsidR="00B232DF" w14:paraId="710558DD" w14:textId="77777777" w:rsidTr="009C413D">
        <w:tc>
          <w:tcPr>
            <w:tcW w:w="867" w:type="dxa"/>
          </w:tcPr>
          <w:p w14:paraId="1083128A" w14:textId="77777777" w:rsidR="00B232DF" w:rsidRDefault="00000000" w:rsidP="00947106">
            <w:pPr>
              <w:jc w:val="both"/>
            </w:pPr>
            <w:r>
              <w:t>127</w:t>
            </w:r>
          </w:p>
        </w:tc>
        <w:tc>
          <w:tcPr>
            <w:tcW w:w="5670" w:type="dxa"/>
          </w:tcPr>
          <w:p w14:paraId="0F6AEE02" w14:textId="77777777" w:rsidR="00B232DF" w:rsidRPr="00EA299D" w:rsidRDefault="00000000" w:rsidP="00947106">
            <w:pPr>
              <w:jc w:val="both"/>
              <w:rPr>
                <w:lang w:val="pt-BR"/>
              </w:rPr>
            </w:pPr>
            <w:r w:rsidRPr="00EA299D">
              <w:rPr>
                <w:sz w:val="24"/>
                <w:lang w:val="pt-BR"/>
              </w:rPr>
              <w:t>• Na etapa de construção de cenários, utiliza quais fontes de dados primárias e secundárias?</w:t>
            </w:r>
          </w:p>
        </w:tc>
        <w:tc>
          <w:tcPr>
            <w:tcW w:w="847" w:type="dxa"/>
          </w:tcPr>
          <w:p w14:paraId="14398D35" w14:textId="77777777" w:rsidR="00B232DF" w:rsidRDefault="00000000" w:rsidP="00947106">
            <w:pPr>
              <w:jc w:val="both"/>
            </w:pPr>
            <w:r>
              <w:t>14</w:t>
            </w:r>
          </w:p>
        </w:tc>
        <w:tc>
          <w:tcPr>
            <w:tcW w:w="5670" w:type="dxa"/>
          </w:tcPr>
          <w:p w14:paraId="7EEAF2DB" w14:textId="157A1047" w:rsidR="00B232DF" w:rsidRPr="00774E7A" w:rsidRDefault="00774E7A" w:rsidP="00947106">
            <w:pPr>
              <w:jc w:val="both"/>
            </w:pPr>
            <w:r w:rsidRPr="00774E7A">
              <w:rPr>
                <w:sz w:val="24"/>
              </w:rPr>
              <w:t xml:space="preserve">• In the scenario construction stage, which primary and secondary data sources are </w:t>
            </w:r>
            <w:proofErr w:type="gramStart"/>
            <w:r w:rsidRPr="00774E7A">
              <w:rPr>
                <w:sz w:val="24"/>
              </w:rPr>
              <w:t>used?</w:t>
            </w:r>
            <w:r>
              <w:rPr>
                <w:sz w:val="24"/>
              </w:rPr>
              <w:t>;</w:t>
            </w:r>
            <w:proofErr w:type="gramEnd"/>
          </w:p>
        </w:tc>
        <w:tc>
          <w:tcPr>
            <w:tcW w:w="847" w:type="dxa"/>
          </w:tcPr>
          <w:p w14:paraId="1673BC23" w14:textId="77777777" w:rsidR="00B232DF" w:rsidRDefault="00000000" w:rsidP="00947106">
            <w:pPr>
              <w:jc w:val="both"/>
            </w:pPr>
            <w:r>
              <w:t>14</w:t>
            </w:r>
          </w:p>
        </w:tc>
      </w:tr>
      <w:tr w:rsidR="00B232DF" w14:paraId="708486C0" w14:textId="77777777" w:rsidTr="009C413D">
        <w:tc>
          <w:tcPr>
            <w:tcW w:w="867" w:type="dxa"/>
          </w:tcPr>
          <w:p w14:paraId="28493C3C" w14:textId="77777777" w:rsidR="00B232DF" w:rsidRDefault="00000000" w:rsidP="00947106">
            <w:pPr>
              <w:jc w:val="both"/>
            </w:pPr>
            <w:r>
              <w:t>129</w:t>
            </w:r>
          </w:p>
        </w:tc>
        <w:tc>
          <w:tcPr>
            <w:tcW w:w="5670" w:type="dxa"/>
          </w:tcPr>
          <w:p w14:paraId="1C988C7C" w14:textId="77777777" w:rsidR="00B232DF" w:rsidRPr="00EA299D" w:rsidRDefault="00000000" w:rsidP="00947106">
            <w:pPr>
              <w:jc w:val="both"/>
              <w:rPr>
                <w:lang w:val="pt-BR"/>
              </w:rPr>
            </w:pPr>
            <w:r w:rsidRPr="00EA299D">
              <w:rPr>
                <w:sz w:val="24"/>
                <w:lang w:val="pt-BR"/>
              </w:rPr>
              <w:t>• Na etapa de identificação do sistema, gera quais conjuntos de dados (entidades)?</w:t>
            </w:r>
          </w:p>
        </w:tc>
        <w:tc>
          <w:tcPr>
            <w:tcW w:w="847" w:type="dxa"/>
          </w:tcPr>
          <w:p w14:paraId="23523DDA" w14:textId="77777777" w:rsidR="00B232DF" w:rsidRDefault="00000000" w:rsidP="00947106">
            <w:pPr>
              <w:jc w:val="both"/>
            </w:pPr>
            <w:r>
              <w:t>12</w:t>
            </w:r>
          </w:p>
        </w:tc>
        <w:tc>
          <w:tcPr>
            <w:tcW w:w="5670" w:type="dxa"/>
          </w:tcPr>
          <w:p w14:paraId="251B8EA4" w14:textId="763FF109" w:rsidR="00B232DF" w:rsidRPr="006906B3" w:rsidRDefault="006906B3" w:rsidP="00947106">
            <w:pPr>
              <w:jc w:val="both"/>
            </w:pPr>
            <w:r w:rsidRPr="006906B3">
              <w:rPr>
                <w:sz w:val="24"/>
              </w:rPr>
              <w:t xml:space="preserve">• In the system identification stage, which data sets (entities) are </w:t>
            </w:r>
            <w:proofErr w:type="gramStart"/>
            <w:r w:rsidRPr="006906B3">
              <w:rPr>
                <w:sz w:val="24"/>
              </w:rPr>
              <w:t>generated?</w:t>
            </w:r>
            <w:r>
              <w:rPr>
                <w:sz w:val="24"/>
              </w:rPr>
              <w:t>;</w:t>
            </w:r>
            <w:proofErr w:type="gramEnd"/>
          </w:p>
        </w:tc>
        <w:tc>
          <w:tcPr>
            <w:tcW w:w="847" w:type="dxa"/>
          </w:tcPr>
          <w:p w14:paraId="2D3BF721" w14:textId="77777777" w:rsidR="00B232DF" w:rsidRDefault="00000000" w:rsidP="00947106">
            <w:pPr>
              <w:jc w:val="both"/>
            </w:pPr>
            <w:r>
              <w:t>12</w:t>
            </w:r>
          </w:p>
        </w:tc>
      </w:tr>
      <w:tr w:rsidR="00B232DF" w14:paraId="55B4F451" w14:textId="77777777" w:rsidTr="009C413D">
        <w:tc>
          <w:tcPr>
            <w:tcW w:w="867" w:type="dxa"/>
          </w:tcPr>
          <w:p w14:paraId="55C13EC7" w14:textId="77777777" w:rsidR="00B232DF" w:rsidRDefault="00000000" w:rsidP="00947106">
            <w:pPr>
              <w:jc w:val="both"/>
            </w:pPr>
            <w:r>
              <w:t>131</w:t>
            </w:r>
          </w:p>
        </w:tc>
        <w:tc>
          <w:tcPr>
            <w:tcW w:w="5670" w:type="dxa"/>
          </w:tcPr>
          <w:p w14:paraId="71924A1B" w14:textId="77777777" w:rsidR="00B232DF" w:rsidRPr="00EA299D" w:rsidRDefault="00000000" w:rsidP="00947106">
            <w:pPr>
              <w:jc w:val="both"/>
              <w:rPr>
                <w:lang w:val="pt-BR"/>
              </w:rPr>
            </w:pPr>
            <w:r w:rsidRPr="00EA299D">
              <w:rPr>
                <w:sz w:val="24"/>
                <w:lang w:val="pt-BR"/>
              </w:rPr>
              <w:t>• Na etapa de diagnóstico estratégico, gera quais conjuntos de dados (entidades)?</w:t>
            </w:r>
          </w:p>
        </w:tc>
        <w:tc>
          <w:tcPr>
            <w:tcW w:w="847" w:type="dxa"/>
          </w:tcPr>
          <w:p w14:paraId="1431EAA4" w14:textId="77777777" w:rsidR="00B232DF" w:rsidRDefault="00000000" w:rsidP="00947106">
            <w:pPr>
              <w:jc w:val="both"/>
            </w:pPr>
            <w:r>
              <w:t>11</w:t>
            </w:r>
          </w:p>
        </w:tc>
        <w:tc>
          <w:tcPr>
            <w:tcW w:w="5670" w:type="dxa"/>
          </w:tcPr>
          <w:p w14:paraId="5A0360BB" w14:textId="5D099302" w:rsidR="00B232DF" w:rsidRPr="003D36B0" w:rsidRDefault="003D36B0" w:rsidP="00947106">
            <w:pPr>
              <w:jc w:val="both"/>
            </w:pPr>
            <w:r w:rsidRPr="003D36B0">
              <w:rPr>
                <w:sz w:val="24"/>
              </w:rPr>
              <w:t xml:space="preserve">• In the strategic diagnosis stage, which data sets (entities) are </w:t>
            </w:r>
            <w:proofErr w:type="gramStart"/>
            <w:r w:rsidRPr="003D36B0">
              <w:rPr>
                <w:sz w:val="24"/>
              </w:rPr>
              <w:t>generated?</w:t>
            </w:r>
            <w:r>
              <w:rPr>
                <w:sz w:val="24"/>
              </w:rPr>
              <w:t>;</w:t>
            </w:r>
            <w:proofErr w:type="gramEnd"/>
          </w:p>
        </w:tc>
        <w:tc>
          <w:tcPr>
            <w:tcW w:w="847" w:type="dxa"/>
          </w:tcPr>
          <w:p w14:paraId="4EA2C6E4" w14:textId="77777777" w:rsidR="00B232DF" w:rsidRDefault="00000000" w:rsidP="00947106">
            <w:pPr>
              <w:jc w:val="both"/>
            </w:pPr>
            <w:r>
              <w:t>11</w:t>
            </w:r>
          </w:p>
        </w:tc>
      </w:tr>
      <w:tr w:rsidR="00B232DF" w14:paraId="6ECE9AB3" w14:textId="77777777" w:rsidTr="009C413D">
        <w:tc>
          <w:tcPr>
            <w:tcW w:w="867" w:type="dxa"/>
          </w:tcPr>
          <w:p w14:paraId="6483B6BD" w14:textId="77777777" w:rsidR="00B232DF" w:rsidRDefault="00000000" w:rsidP="00947106">
            <w:pPr>
              <w:jc w:val="both"/>
            </w:pPr>
            <w:r>
              <w:t>133</w:t>
            </w:r>
          </w:p>
        </w:tc>
        <w:tc>
          <w:tcPr>
            <w:tcW w:w="5670" w:type="dxa"/>
          </w:tcPr>
          <w:p w14:paraId="2C0669AC" w14:textId="77777777" w:rsidR="00B232DF" w:rsidRPr="00EA299D" w:rsidRDefault="00000000" w:rsidP="00947106">
            <w:pPr>
              <w:jc w:val="both"/>
              <w:rPr>
                <w:lang w:val="pt-BR"/>
              </w:rPr>
            </w:pPr>
            <w:r w:rsidRPr="00EA299D">
              <w:rPr>
                <w:sz w:val="24"/>
                <w:lang w:val="pt-BR"/>
              </w:rPr>
              <w:t>• Na etapa de construção de cenários, segue as leis do pensamento ao enunciar hipóteses?</w:t>
            </w:r>
          </w:p>
        </w:tc>
        <w:tc>
          <w:tcPr>
            <w:tcW w:w="847" w:type="dxa"/>
          </w:tcPr>
          <w:p w14:paraId="0D10AC60" w14:textId="77777777" w:rsidR="00B232DF" w:rsidRDefault="00000000" w:rsidP="00947106">
            <w:pPr>
              <w:jc w:val="both"/>
            </w:pPr>
            <w:r>
              <w:t>14</w:t>
            </w:r>
          </w:p>
        </w:tc>
        <w:tc>
          <w:tcPr>
            <w:tcW w:w="5670" w:type="dxa"/>
          </w:tcPr>
          <w:p w14:paraId="53B19DE4" w14:textId="77777777" w:rsidR="00B232DF" w:rsidRDefault="00000000" w:rsidP="00947106">
            <w:pPr>
              <w:jc w:val="both"/>
            </w:pPr>
            <w:r>
              <w:rPr>
                <w:sz w:val="24"/>
              </w:rPr>
              <w:t>• In the scenario construction stage, does it follow the laws of thought when stating hypotheses?</w:t>
            </w:r>
          </w:p>
        </w:tc>
        <w:tc>
          <w:tcPr>
            <w:tcW w:w="847" w:type="dxa"/>
          </w:tcPr>
          <w:p w14:paraId="60030473" w14:textId="77777777" w:rsidR="00B232DF" w:rsidRDefault="00000000" w:rsidP="00947106">
            <w:pPr>
              <w:jc w:val="both"/>
            </w:pPr>
            <w:r>
              <w:t>15</w:t>
            </w:r>
          </w:p>
        </w:tc>
      </w:tr>
      <w:tr w:rsidR="00B232DF" w14:paraId="60A1AAA1" w14:textId="77777777" w:rsidTr="009C413D">
        <w:tc>
          <w:tcPr>
            <w:tcW w:w="867" w:type="dxa"/>
          </w:tcPr>
          <w:p w14:paraId="0711A696" w14:textId="77777777" w:rsidR="00B232DF" w:rsidRDefault="00000000" w:rsidP="00947106">
            <w:pPr>
              <w:jc w:val="both"/>
            </w:pPr>
            <w:r>
              <w:t>134</w:t>
            </w:r>
          </w:p>
        </w:tc>
        <w:tc>
          <w:tcPr>
            <w:tcW w:w="5670" w:type="dxa"/>
          </w:tcPr>
          <w:p w14:paraId="4B308F26" w14:textId="77777777" w:rsidR="00B232DF" w:rsidRDefault="00000000" w:rsidP="00947106">
            <w:pPr>
              <w:jc w:val="both"/>
            </w:pPr>
            <w:r>
              <w:rPr>
                <w:b/>
                <w:sz w:val="28"/>
              </w:rPr>
              <w:t>3.6. Investigação da legitimidade científica</w:t>
            </w:r>
          </w:p>
        </w:tc>
        <w:tc>
          <w:tcPr>
            <w:tcW w:w="847" w:type="dxa"/>
          </w:tcPr>
          <w:p w14:paraId="20F089A9" w14:textId="77777777" w:rsidR="00B232DF" w:rsidRDefault="00000000" w:rsidP="00947106">
            <w:pPr>
              <w:jc w:val="both"/>
            </w:pPr>
            <w:r>
              <w:t>6</w:t>
            </w:r>
          </w:p>
        </w:tc>
        <w:tc>
          <w:tcPr>
            <w:tcW w:w="5670" w:type="dxa"/>
          </w:tcPr>
          <w:p w14:paraId="46DDDE9A" w14:textId="77777777" w:rsidR="00B232DF" w:rsidRDefault="00000000" w:rsidP="00947106">
            <w:pPr>
              <w:jc w:val="both"/>
            </w:pPr>
            <w:r>
              <w:rPr>
                <w:b/>
                <w:sz w:val="28"/>
              </w:rPr>
              <w:t>3.6. Investigation of scientific legitimacy</w:t>
            </w:r>
          </w:p>
        </w:tc>
        <w:tc>
          <w:tcPr>
            <w:tcW w:w="847" w:type="dxa"/>
          </w:tcPr>
          <w:p w14:paraId="48B19B5A" w14:textId="77777777" w:rsidR="00B232DF" w:rsidRDefault="00000000" w:rsidP="00947106">
            <w:pPr>
              <w:jc w:val="both"/>
            </w:pPr>
            <w:r>
              <w:t>6</w:t>
            </w:r>
          </w:p>
        </w:tc>
      </w:tr>
      <w:tr w:rsidR="00B232DF" w14:paraId="4FCB8D20" w14:textId="77777777" w:rsidTr="009C413D">
        <w:tc>
          <w:tcPr>
            <w:tcW w:w="867" w:type="dxa"/>
          </w:tcPr>
          <w:p w14:paraId="351BC1A6" w14:textId="77777777" w:rsidR="00B232DF" w:rsidRDefault="00000000" w:rsidP="00947106">
            <w:pPr>
              <w:jc w:val="both"/>
            </w:pPr>
            <w:r>
              <w:lastRenderedPageBreak/>
              <w:t>135</w:t>
            </w:r>
          </w:p>
        </w:tc>
        <w:tc>
          <w:tcPr>
            <w:tcW w:w="5670" w:type="dxa"/>
          </w:tcPr>
          <w:p w14:paraId="04E0CB02" w14:textId="77777777" w:rsidR="00B232DF" w:rsidRPr="00EA299D" w:rsidRDefault="00000000" w:rsidP="00947106">
            <w:pPr>
              <w:jc w:val="both"/>
              <w:rPr>
                <w:lang w:val="pt-BR"/>
              </w:rPr>
            </w:pPr>
            <w:r w:rsidRPr="00EA299D">
              <w:rPr>
                <w:sz w:val="24"/>
                <w:lang w:val="pt-BR"/>
              </w:rPr>
              <w:t>A legitimidade científica é avaliada ao se contrapor cada etapa do método investigado aos preceitos cartesianos:</w:t>
            </w:r>
          </w:p>
        </w:tc>
        <w:tc>
          <w:tcPr>
            <w:tcW w:w="847" w:type="dxa"/>
          </w:tcPr>
          <w:p w14:paraId="3ED8CD10" w14:textId="77777777" w:rsidR="00B232DF" w:rsidRDefault="00000000" w:rsidP="00947106">
            <w:pPr>
              <w:jc w:val="both"/>
            </w:pPr>
            <w:r>
              <w:t>16</w:t>
            </w:r>
          </w:p>
        </w:tc>
        <w:tc>
          <w:tcPr>
            <w:tcW w:w="5670" w:type="dxa"/>
          </w:tcPr>
          <w:p w14:paraId="1E3FC7A4" w14:textId="2B3D6193" w:rsidR="00B232DF" w:rsidRPr="00DB14A6" w:rsidRDefault="00DB14A6" w:rsidP="00947106">
            <w:pPr>
              <w:jc w:val="both"/>
            </w:pPr>
            <w:r w:rsidRPr="00DB14A6">
              <w:rPr>
                <w:sz w:val="24"/>
              </w:rPr>
              <w:t>Scientific legitimacy is assessed by contrasting each stage of the method under investigation with the Cartesian precepts:</w:t>
            </w:r>
          </w:p>
        </w:tc>
        <w:tc>
          <w:tcPr>
            <w:tcW w:w="847" w:type="dxa"/>
          </w:tcPr>
          <w:p w14:paraId="0FDA967A" w14:textId="77777777" w:rsidR="00B232DF" w:rsidRDefault="00000000" w:rsidP="00947106">
            <w:pPr>
              <w:jc w:val="both"/>
            </w:pPr>
            <w:r>
              <w:t>16</w:t>
            </w:r>
          </w:p>
        </w:tc>
      </w:tr>
      <w:tr w:rsidR="00B232DF" w14:paraId="2B8D5505" w14:textId="77777777" w:rsidTr="009C413D">
        <w:tc>
          <w:tcPr>
            <w:tcW w:w="867" w:type="dxa"/>
          </w:tcPr>
          <w:p w14:paraId="4EF1F76A" w14:textId="77777777" w:rsidR="00B232DF" w:rsidRDefault="00000000" w:rsidP="00947106">
            <w:pPr>
              <w:jc w:val="both"/>
            </w:pPr>
            <w:r>
              <w:t>136</w:t>
            </w:r>
          </w:p>
        </w:tc>
        <w:tc>
          <w:tcPr>
            <w:tcW w:w="5670" w:type="dxa"/>
          </w:tcPr>
          <w:p w14:paraId="33AD81D6" w14:textId="77777777" w:rsidR="00B232DF" w:rsidRPr="00EA299D" w:rsidRDefault="00000000" w:rsidP="00947106">
            <w:pPr>
              <w:jc w:val="both"/>
              <w:rPr>
                <w:lang w:val="pt-BR"/>
              </w:rPr>
            </w:pPr>
            <w:r w:rsidRPr="00EA299D">
              <w:rPr>
                <w:sz w:val="24"/>
                <w:lang w:val="pt-BR"/>
              </w:rPr>
              <w:t>evidência, análise, ordem e enumeração.</w:t>
            </w:r>
          </w:p>
        </w:tc>
        <w:tc>
          <w:tcPr>
            <w:tcW w:w="847" w:type="dxa"/>
          </w:tcPr>
          <w:p w14:paraId="225AD0E6" w14:textId="77777777" w:rsidR="00B232DF" w:rsidRDefault="00000000" w:rsidP="00947106">
            <w:pPr>
              <w:jc w:val="both"/>
            </w:pPr>
            <w:r>
              <w:t>5</w:t>
            </w:r>
          </w:p>
        </w:tc>
        <w:tc>
          <w:tcPr>
            <w:tcW w:w="5670" w:type="dxa"/>
          </w:tcPr>
          <w:p w14:paraId="110CDF73" w14:textId="26FD42AC" w:rsidR="00B232DF" w:rsidRPr="0044146B" w:rsidRDefault="0044146B" w:rsidP="00947106">
            <w:pPr>
              <w:jc w:val="both"/>
            </w:pPr>
            <w:r w:rsidRPr="0044146B">
              <w:rPr>
                <w:sz w:val="24"/>
              </w:rPr>
              <w:t>evidence, analysis, order, and enumeration.</w:t>
            </w:r>
          </w:p>
        </w:tc>
        <w:tc>
          <w:tcPr>
            <w:tcW w:w="847" w:type="dxa"/>
          </w:tcPr>
          <w:p w14:paraId="35E4F4BA" w14:textId="77777777" w:rsidR="00B232DF" w:rsidRDefault="00000000" w:rsidP="00947106">
            <w:pPr>
              <w:jc w:val="both"/>
            </w:pPr>
            <w:r>
              <w:t>5</w:t>
            </w:r>
          </w:p>
        </w:tc>
      </w:tr>
      <w:tr w:rsidR="00B232DF" w14:paraId="22FF6634" w14:textId="77777777" w:rsidTr="009C413D">
        <w:tc>
          <w:tcPr>
            <w:tcW w:w="867" w:type="dxa"/>
          </w:tcPr>
          <w:p w14:paraId="6803654C" w14:textId="77777777" w:rsidR="00B232DF" w:rsidRDefault="00000000" w:rsidP="00947106">
            <w:pPr>
              <w:jc w:val="both"/>
            </w:pPr>
            <w:r>
              <w:t>137</w:t>
            </w:r>
          </w:p>
        </w:tc>
        <w:tc>
          <w:tcPr>
            <w:tcW w:w="5670" w:type="dxa"/>
          </w:tcPr>
          <w:p w14:paraId="6552158F" w14:textId="77777777" w:rsidR="00B232DF" w:rsidRPr="00EA299D" w:rsidRDefault="00000000" w:rsidP="00947106">
            <w:pPr>
              <w:jc w:val="both"/>
              <w:rPr>
                <w:lang w:val="pt-BR"/>
              </w:rPr>
            </w:pPr>
            <w:r w:rsidRPr="00EA299D">
              <w:rPr>
                <w:sz w:val="24"/>
                <w:lang w:val="pt-BR"/>
              </w:rPr>
              <w:t>A busca é por evidências de um processo de construção de conhecimento nos moldes do método de referência.</w:t>
            </w:r>
          </w:p>
        </w:tc>
        <w:tc>
          <w:tcPr>
            <w:tcW w:w="847" w:type="dxa"/>
          </w:tcPr>
          <w:p w14:paraId="1911FFF2" w14:textId="77777777" w:rsidR="00B232DF" w:rsidRDefault="00000000" w:rsidP="00947106">
            <w:pPr>
              <w:jc w:val="both"/>
            </w:pPr>
            <w:r>
              <w:t>18</w:t>
            </w:r>
          </w:p>
        </w:tc>
        <w:tc>
          <w:tcPr>
            <w:tcW w:w="5670" w:type="dxa"/>
          </w:tcPr>
          <w:p w14:paraId="62949717" w14:textId="77777777" w:rsidR="00B232DF" w:rsidRDefault="00000000" w:rsidP="00947106">
            <w:pPr>
              <w:jc w:val="both"/>
            </w:pPr>
            <w:r>
              <w:rPr>
                <w:sz w:val="24"/>
              </w:rPr>
              <w:t>The search is for evidence of a knowledge-building process along the lines of the reference method.</w:t>
            </w:r>
          </w:p>
        </w:tc>
        <w:tc>
          <w:tcPr>
            <w:tcW w:w="847" w:type="dxa"/>
          </w:tcPr>
          <w:p w14:paraId="797545B0" w14:textId="77777777" w:rsidR="00B232DF" w:rsidRDefault="00000000" w:rsidP="00947106">
            <w:pPr>
              <w:jc w:val="both"/>
            </w:pPr>
            <w:r>
              <w:t>17</w:t>
            </w:r>
          </w:p>
        </w:tc>
      </w:tr>
      <w:tr w:rsidR="00B232DF" w14:paraId="30F7011E" w14:textId="77777777" w:rsidTr="009C413D">
        <w:tc>
          <w:tcPr>
            <w:tcW w:w="867" w:type="dxa"/>
          </w:tcPr>
          <w:p w14:paraId="3B0096B5" w14:textId="77777777" w:rsidR="00B232DF" w:rsidRDefault="00000000" w:rsidP="00947106">
            <w:pPr>
              <w:jc w:val="both"/>
            </w:pPr>
            <w:r>
              <w:t>138</w:t>
            </w:r>
          </w:p>
        </w:tc>
        <w:tc>
          <w:tcPr>
            <w:tcW w:w="5670" w:type="dxa"/>
          </w:tcPr>
          <w:p w14:paraId="20A271FA" w14:textId="77777777" w:rsidR="00B232DF" w:rsidRPr="00EA299D" w:rsidRDefault="00000000" w:rsidP="00947106">
            <w:pPr>
              <w:jc w:val="both"/>
              <w:rPr>
                <w:lang w:val="pt-BR"/>
              </w:rPr>
            </w:pPr>
            <w:r w:rsidRPr="00EA299D">
              <w:rPr>
                <w:sz w:val="24"/>
                <w:lang w:val="pt-BR"/>
              </w:rPr>
              <w:t>A Tabela 2 foi elaborada para registrar os dados da investigação.</w:t>
            </w:r>
          </w:p>
        </w:tc>
        <w:tc>
          <w:tcPr>
            <w:tcW w:w="847" w:type="dxa"/>
          </w:tcPr>
          <w:p w14:paraId="12FB3D98" w14:textId="77777777" w:rsidR="00B232DF" w:rsidRDefault="00000000" w:rsidP="00947106">
            <w:pPr>
              <w:jc w:val="both"/>
            </w:pPr>
            <w:r>
              <w:t>11</w:t>
            </w:r>
          </w:p>
        </w:tc>
        <w:tc>
          <w:tcPr>
            <w:tcW w:w="5670" w:type="dxa"/>
          </w:tcPr>
          <w:p w14:paraId="4B76A56B" w14:textId="77777777" w:rsidR="00B232DF" w:rsidRDefault="00000000" w:rsidP="00947106">
            <w:pPr>
              <w:jc w:val="both"/>
            </w:pPr>
            <w:r>
              <w:rPr>
                <w:sz w:val="24"/>
              </w:rPr>
              <w:t>Table 2 was prepared to record the investigation data.</w:t>
            </w:r>
          </w:p>
        </w:tc>
        <w:tc>
          <w:tcPr>
            <w:tcW w:w="847" w:type="dxa"/>
          </w:tcPr>
          <w:p w14:paraId="21B4D25D" w14:textId="77777777" w:rsidR="00B232DF" w:rsidRDefault="00000000" w:rsidP="00947106">
            <w:pPr>
              <w:jc w:val="both"/>
            </w:pPr>
            <w:r>
              <w:t>9</w:t>
            </w:r>
          </w:p>
        </w:tc>
      </w:tr>
      <w:tr w:rsidR="00B232DF" w14:paraId="25008CB9" w14:textId="77777777" w:rsidTr="009C413D">
        <w:tc>
          <w:tcPr>
            <w:tcW w:w="867" w:type="dxa"/>
          </w:tcPr>
          <w:p w14:paraId="0EF2B2BE" w14:textId="77777777" w:rsidR="00B232DF" w:rsidRDefault="00000000" w:rsidP="00947106">
            <w:pPr>
              <w:jc w:val="both"/>
            </w:pPr>
            <w:r>
              <w:t>139</w:t>
            </w:r>
          </w:p>
        </w:tc>
        <w:tc>
          <w:tcPr>
            <w:tcW w:w="5670" w:type="dxa"/>
          </w:tcPr>
          <w:p w14:paraId="0FBFEA82" w14:textId="77777777" w:rsidR="00B232DF" w:rsidRPr="00EA299D" w:rsidRDefault="00000000" w:rsidP="00947106">
            <w:pPr>
              <w:jc w:val="both"/>
              <w:rPr>
                <w:lang w:val="pt-BR"/>
              </w:rPr>
            </w:pPr>
            <w:r w:rsidRPr="00EA299D">
              <w:rPr>
                <w:sz w:val="24"/>
                <w:lang w:val="pt-BR"/>
              </w:rPr>
              <w:t>A coluna “Etapa” identifica cada fase apresentada na seção 2.</w:t>
            </w:r>
          </w:p>
        </w:tc>
        <w:tc>
          <w:tcPr>
            <w:tcW w:w="847" w:type="dxa"/>
          </w:tcPr>
          <w:p w14:paraId="50943BA4" w14:textId="77777777" w:rsidR="00B232DF" w:rsidRDefault="00000000" w:rsidP="00947106">
            <w:pPr>
              <w:jc w:val="both"/>
            </w:pPr>
            <w:r>
              <w:t>10</w:t>
            </w:r>
          </w:p>
        </w:tc>
        <w:tc>
          <w:tcPr>
            <w:tcW w:w="5670" w:type="dxa"/>
          </w:tcPr>
          <w:p w14:paraId="61C0E82E" w14:textId="030E4B76" w:rsidR="00B232DF" w:rsidRPr="007F2241" w:rsidRDefault="007F2241" w:rsidP="00947106">
            <w:pPr>
              <w:jc w:val="both"/>
            </w:pPr>
            <w:r w:rsidRPr="007F2241">
              <w:rPr>
                <w:sz w:val="24"/>
              </w:rPr>
              <w:t>The “Stage” column identifies each phase presented in section 2.2 of this article.</w:t>
            </w:r>
          </w:p>
        </w:tc>
        <w:tc>
          <w:tcPr>
            <w:tcW w:w="847" w:type="dxa"/>
          </w:tcPr>
          <w:p w14:paraId="4098123D" w14:textId="77777777" w:rsidR="00B232DF" w:rsidRDefault="00000000" w:rsidP="00947106">
            <w:pPr>
              <w:jc w:val="both"/>
            </w:pPr>
            <w:r>
              <w:t>10</w:t>
            </w:r>
          </w:p>
        </w:tc>
      </w:tr>
      <w:tr w:rsidR="00B232DF" w14:paraId="3383C6F9" w14:textId="77777777" w:rsidTr="009C413D">
        <w:tc>
          <w:tcPr>
            <w:tcW w:w="867" w:type="dxa"/>
          </w:tcPr>
          <w:p w14:paraId="05CEE391" w14:textId="77777777" w:rsidR="00B232DF" w:rsidRDefault="00000000" w:rsidP="00947106">
            <w:pPr>
              <w:jc w:val="both"/>
            </w:pPr>
            <w:r>
              <w:t>141</w:t>
            </w:r>
          </w:p>
        </w:tc>
        <w:tc>
          <w:tcPr>
            <w:tcW w:w="5670" w:type="dxa"/>
          </w:tcPr>
          <w:p w14:paraId="6CFCD9AF" w14:textId="77777777" w:rsidR="00B232DF" w:rsidRPr="00EA299D" w:rsidRDefault="00000000" w:rsidP="00947106">
            <w:pPr>
              <w:jc w:val="both"/>
              <w:rPr>
                <w:lang w:val="pt-BR"/>
              </w:rPr>
            </w:pPr>
            <w:r w:rsidRPr="00EA299D">
              <w:rPr>
                <w:sz w:val="24"/>
                <w:lang w:val="pt-BR"/>
              </w:rPr>
              <w:t>“Preceito Cartesiano” identifica cada as regras descritas na seção 3.</w:t>
            </w:r>
          </w:p>
        </w:tc>
        <w:tc>
          <w:tcPr>
            <w:tcW w:w="847" w:type="dxa"/>
          </w:tcPr>
          <w:p w14:paraId="3B380EA1" w14:textId="77777777" w:rsidR="00B232DF" w:rsidRDefault="00000000" w:rsidP="00947106">
            <w:pPr>
              <w:jc w:val="both"/>
            </w:pPr>
            <w:r>
              <w:t>10</w:t>
            </w:r>
          </w:p>
        </w:tc>
        <w:tc>
          <w:tcPr>
            <w:tcW w:w="5670" w:type="dxa"/>
          </w:tcPr>
          <w:p w14:paraId="7095FA4C" w14:textId="42694588" w:rsidR="00B232DF" w:rsidRPr="00353059" w:rsidRDefault="00353059" w:rsidP="00947106">
            <w:pPr>
              <w:jc w:val="both"/>
            </w:pPr>
            <w:r w:rsidRPr="00353059">
              <w:rPr>
                <w:sz w:val="24"/>
              </w:rPr>
              <w:t>“Cartesian Precept” identifies each of the rules described in section 3.</w:t>
            </w:r>
            <w:r>
              <w:rPr>
                <w:sz w:val="24"/>
              </w:rPr>
              <w:t>2.</w:t>
            </w:r>
          </w:p>
        </w:tc>
        <w:tc>
          <w:tcPr>
            <w:tcW w:w="847" w:type="dxa"/>
          </w:tcPr>
          <w:p w14:paraId="44B01E36" w14:textId="77777777" w:rsidR="00B232DF" w:rsidRDefault="00000000" w:rsidP="00947106">
            <w:pPr>
              <w:jc w:val="both"/>
            </w:pPr>
            <w:r>
              <w:t>10</w:t>
            </w:r>
          </w:p>
        </w:tc>
      </w:tr>
      <w:tr w:rsidR="00B232DF" w14:paraId="5880B519" w14:textId="77777777" w:rsidTr="009C413D">
        <w:tc>
          <w:tcPr>
            <w:tcW w:w="867" w:type="dxa"/>
          </w:tcPr>
          <w:p w14:paraId="394559EC" w14:textId="77777777" w:rsidR="00B232DF" w:rsidRDefault="00000000" w:rsidP="00947106">
            <w:pPr>
              <w:jc w:val="both"/>
            </w:pPr>
            <w:r>
              <w:t>143</w:t>
            </w:r>
          </w:p>
        </w:tc>
        <w:tc>
          <w:tcPr>
            <w:tcW w:w="5670" w:type="dxa"/>
          </w:tcPr>
          <w:p w14:paraId="3497817C" w14:textId="77777777" w:rsidR="00B232DF" w:rsidRPr="00075778" w:rsidRDefault="00000000" w:rsidP="00947106">
            <w:pPr>
              <w:jc w:val="both"/>
              <w:rPr>
                <w:lang w:val="pt-BR"/>
              </w:rPr>
            </w:pPr>
            <w:r w:rsidRPr="00075778">
              <w:rPr>
                <w:sz w:val="24"/>
                <w:lang w:val="pt-BR"/>
              </w:rPr>
              <w:t>“Observado” recebe o valor “sim” ou “não”, conforme o preceito tenha sido identificado.</w:t>
            </w:r>
          </w:p>
        </w:tc>
        <w:tc>
          <w:tcPr>
            <w:tcW w:w="847" w:type="dxa"/>
          </w:tcPr>
          <w:p w14:paraId="334F4837" w14:textId="77777777" w:rsidR="00B232DF" w:rsidRDefault="00000000" w:rsidP="00947106">
            <w:pPr>
              <w:jc w:val="both"/>
            </w:pPr>
            <w:r>
              <w:t>13</w:t>
            </w:r>
          </w:p>
        </w:tc>
        <w:tc>
          <w:tcPr>
            <w:tcW w:w="5670" w:type="dxa"/>
          </w:tcPr>
          <w:p w14:paraId="03923B7A" w14:textId="77777777" w:rsidR="00B232DF" w:rsidRDefault="00000000" w:rsidP="00947106">
            <w:pPr>
              <w:jc w:val="both"/>
            </w:pPr>
            <w:r>
              <w:rPr>
                <w:sz w:val="24"/>
              </w:rPr>
              <w:t>“Observed” receives the value “yes” or “no,” depending on whether the precept has been identified.</w:t>
            </w:r>
          </w:p>
        </w:tc>
        <w:tc>
          <w:tcPr>
            <w:tcW w:w="847" w:type="dxa"/>
          </w:tcPr>
          <w:p w14:paraId="1C007477" w14:textId="77777777" w:rsidR="00B232DF" w:rsidRDefault="00000000" w:rsidP="00947106">
            <w:pPr>
              <w:jc w:val="both"/>
            </w:pPr>
            <w:r>
              <w:t>15</w:t>
            </w:r>
          </w:p>
        </w:tc>
      </w:tr>
      <w:tr w:rsidR="00B232DF" w14:paraId="2BD4075F" w14:textId="77777777" w:rsidTr="009C413D">
        <w:tc>
          <w:tcPr>
            <w:tcW w:w="867" w:type="dxa"/>
          </w:tcPr>
          <w:p w14:paraId="5CB05EF1" w14:textId="77777777" w:rsidR="00B232DF" w:rsidRDefault="00000000" w:rsidP="00947106">
            <w:pPr>
              <w:jc w:val="both"/>
            </w:pPr>
            <w:r>
              <w:t>144</w:t>
            </w:r>
          </w:p>
        </w:tc>
        <w:tc>
          <w:tcPr>
            <w:tcW w:w="5670" w:type="dxa"/>
          </w:tcPr>
          <w:p w14:paraId="75371BBD" w14:textId="77777777" w:rsidR="00B232DF" w:rsidRPr="00075778" w:rsidRDefault="00000000" w:rsidP="00947106">
            <w:pPr>
              <w:jc w:val="both"/>
              <w:rPr>
                <w:lang w:val="pt-BR"/>
              </w:rPr>
            </w:pPr>
            <w:r w:rsidRPr="00075778">
              <w:rPr>
                <w:sz w:val="24"/>
                <w:lang w:val="pt-BR"/>
              </w:rPr>
              <w:t>E “Aspecto Determinante Observado” aponta a evidência principal do preceito, quando observado.</w:t>
            </w:r>
          </w:p>
        </w:tc>
        <w:tc>
          <w:tcPr>
            <w:tcW w:w="847" w:type="dxa"/>
          </w:tcPr>
          <w:p w14:paraId="5E3019D8" w14:textId="77777777" w:rsidR="00B232DF" w:rsidRDefault="00000000" w:rsidP="00947106">
            <w:pPr>
              <w:jc w:val="both"/>
            </w:pPr>
            <w:r>
              <w:t>12</w:t>
            </w:r>
          </w:p>
        </w:tc>
        <w:tc>
          <w:tcPr>
            <w:tcW w:w="5670" w:type="dxa"/>
          </w:tcPr>
          <w:p w14:paraId="765C5ACB" w14:textId="77777777" w:rsidR="00B232DF" w:rsidRDefault="00000000" w:rsidP="00947106">
            <w:pPr>
              <w:jc w:val="both"/>
            </w:pPr>
            <w:r>
              <w:rPr>
                <w:sz w:val="24"/>
              </w:rPr>
              <w:t>And “Observed Determining Aspect” indicates the main evidence of the precept, when observed.</w:t>
            </w:r>
          </w:p>
        </w:tc>
        <w:tc>
          <w:tcPr>
            <w:tcW w:w="847" w:type="dxa"/>
          </w:tcPr>
          <w:p w14:paraId="50140A17" w14:textId="77777777" w:rsidR="00B232DF" w:rsidRDefault="00000000" w:rsidP="00947106">
            <w:pPr>
              <w:jc w:val="both"/>
            </w:pPr>
            <w:r>
              <w:t>13</w:t>
            </w:r>
          </w:p>
        </w:tc>
      </w:tr>
      <w:tr w:rsidR="00B232DF" w14:paraId="7D138A2E" w14:textId="77777777" w:rsidTr="009C413D">
        <w:tc>
          <w:tcPr>
            <w:tcW w:w="867" w:type="dxa"/>
          </w:tcPr>
          <w:p w14:paraId="002B9A63" w14:textId="77777777" w:rsidR="00B232DF" w:rsidRDefault="00000000" w:rsidP="00947106">
            <w:pPr>
              <w:jc w:val="both"/>
            </w:pPr>
            <w:r>
              <w:t>145</w:t>
            </w:r>
          </w:p>
        </w:tc>
        <w:tc>
          <w:tcPr>
            <w:tcW w:w="5670" w:type="dxa"/>
          </w:tcPr>
          <w:p w14:paraId="23CE7766" w14:textId="77777777" w:rsidR="00B232DF" w:rsidRDefault="00000000" w:rsidP="00947106">
            <w:pPr>
              <w:jc w:val="both"/>
            </w:pPr>
            <w:r>
              <w:rPr>
                <w:b/>
                <w:sz w:val="28"/>
              </w:rPr>
              <w:t>3.7. Investigação da legitimidade epistemológica</w:t>
            </w:r>
          </w:p>
        </w:tc>
        <w:tc>
          <w:tcPr>
            <w:tcW w:w="847" w:type="dxa"/>
          </w:tcPr>
          <w:p w14:paraId="42C736B5" w14:textId="77777777" w:rsidR="00B232DF" w:rsidRDefault="00000000" w:rsidP="00947106">
            <w:pPr>
              <w:jc w:val="both"/>
            </w:pPr>
            <w:r>
              <w:t>6</w:t>
            </w:r>
          </w:p>
        </w:tc>
        <w:tc>
          <w:tcPr>
            <w:tcW w:w="5670" w:type="dxa"/>
          </w:tcPr>
          <w:p w14:paraId="6F8A9DE2" w14:textId="77777777" w:rsidR="00B232DF" w:rsidRDefault="00000000" w:rsidP="00947106">
            <w:pPr>
              <w:jc w:val="both"/>
            </w:pPr>
            <w:r>
              <w:rPr>
                <w:b/>
                <w:sz w:val="28"/>
              </w:rPr>
              <w:t>3.7. Investigation of epistemological legitimacy</w:t>
            </w:r>
          </w:p>
        </w:tc>
        <w:tc>
          <w:tcPr>
            <w:tcW w:w="847" w:type="dxa"/>
          </w:tcPr>
          <w:p w14:paraId="33D7E907" w14:textId="77777777" w:rsidR="00B232DF" w:rsidRDefault="00000000" w:rsidP="00947106">
            <w:pPr>
              <w:jc w:val="both"/>
            </w:pPr>
            <w:r>
              <w:t>6</w:t>
            </w:r>
          </w:p>
        </w:tc>
      </w:tr>
      <w:tr w:rsidR="00B232DF" w14:paraId="136DAB2E" w14:textId="77777777" w:rsidTr="009C413D">
        <w:tc>
          <w:tcPr>
            <w:tcW w:w="867" w:type="dxa"/>
          </w:tcPr>
          <w:p w14:paraId="71A90257" w14:textId="77777777" w:rsidR="00B232DF" w:rsidRDefault="00000000" w:rsidP="00947106">
            <w:pPr>
              <w:jc w:val="both"/>
            </w:pPr>
            <w:r>
              <w:lastRenderedPageBreak/>
              <w:t>146</w:t>
            </w:r>
          </w:p>
        </w:tc>
        <w:tc>
          <w:tcPr>
            <w:tcW w:w="5670" w:type="dxa"/>
          </w:tcPr>
          <w:p w14:paraId="7BCBB8B7" w14:textId="77777777" w:rsidR="00B232DF" w:rsidRPr="00075778" w:rsidRDefault="00000000" w:rsidP="00947106">
            <w:pPr>
              <w:jc w:val="both"/>
              <w:rPr>
                <w:lang w:val="pt-BR"/>
              </w:rPr>
            </w:pPr>
            <w:r w:rsidRPr="00075778">
              <w:rPr>
                <w:sz w:val="24"/>
                <w:lang w:val="pt-BR"/>
              </w:rPr>
              <w:t>A legitimidade epistemológica é avaliada pela credibilidade das fontes de dados.</w:t>
            </w:r>
          </w:p>
        </w:tc>
        <w:tc>
          <w:tcPr>
            <w:tcW w:w="847" w:type="dxa"/>
          </w:tcPr>
          <w:p w14:paraId="517A4116" w14:textId="77777777" w:rsidR="00B232DF" w:rsidRDefault="00000000" w:rsidP="00947106">
            <w:pPr>
              <w:jc w:val="both"/>
            </w:pPr>
            <w:r>
              <w:t>11</w:t>
            </w:r>
          </w:p>
        </w:tc>
        <w:tc>
          <w:tcPr>
            <w:tcW w:w="5670" w:type="dxa"/>
          </w:tcPr>
          <w:p w14:paraId="5A1FC587" w14:textId="77777777" w:rsidR="00B232DF" w:rsidRDefault="00000000" w:rsidP="00947106">
            <w:pPr>
              <w:jc w:val="both"/>
            </w:pPr>
            <w:r>
              <w:rPr>
                <w:sz w:val="24"/>
              </w:rPr>
              <w:t>Epistemological legitimacy is assessed by the credibility of data sources.</w:t>
            </w:r>
          </w:p>
        </w:tc>
        <w:tc>
          <w:tcPr>
            <w:tcW w:w="847" w:type="dxa"/>
          </w:tcPr>
          <w:p w14:paraId="0FE9B266" w14:textId="77777777" w:rsidR="00B232DF" w:rsidRDefault="00000000" w:rsidP="00947106">
            <w:pPr>
              <w:jc w:val="both"/>
            </w:pPr>
            <w:r>
              <w:t>10</w:t>
            </w:r>
          </w:p>
        </w:tc>
      </w:tr>
      <w:tr w:rsidR="00B232DF" w14:paraId="5FD1A54E" w14:textId="77777777" w:rsidTr="009C413D">
        <w:tc>
          <w:tcPr>
            <w:tcW w:w="867" w:type="dxa"/>
          </w:tcPr>
          <w:p w14:paraId="714CB90F" w14:textId="77777777" w:rsidR="00B232DF" w:rsidRDefault="00000000" w:rsidP="00947106">
            <w:pPr>
              <w:jc w:val="both"/>
            </w:pPr>
            <w:r>
              <w:t>147</w:t>
            </w:r>
          </w:p>
        </w:tc>
        <w:tc>
          <w:tcPr>
            <w:tcW w:w="5670" w:type="dxa"/>
          </w:tcPr>
          <w:p w14:paraId="27645AE1" w14:textId="77777777" w:rsidR="00B232DF" w:rsidRPr="00075778" w:rsidRDefault="00000000" w:rsidP="00947106">
            <w:pPr>
              <w:jc w:val="both"/>
              <w:rPr>
                <w:lang w:val="pt-BR"/>
              </w:rPr>
            </w:pPr>
            <w:r w:rsidRPr="00075778">
              <w:rPr>
                <w:sz w:val="24"/>
                <w:lang w:val="pt-BR"/>
              </w:rPr>
              <w:t>No estudo de caso, cada etapa do método investigado foi dividida em eventos e atividades;</w:t>
            </w:r>
          </w:p>
        </w:tc>
        <w:tc>
          <w:tcPr>
            <w:tcW w:w="847" w:type="dxa"/>
          </w:tcPr>
          <w:p w14:paraId="4FFF28E7" w14:textId="77777777" w:rsidR="00B232DF" w:rsidRDefault="00000000" w:rsidP="00947106">
            <w:pPr>
              <w:jc w:val="both"/>
            </w:pPr>
            <w:r>
              <w:t>15</w:t>
            </w:r>
          </w:p>
        </w:tc>
        <w:tc>
          <w:tcPr>
            <w:tcW w:w="5670" w:type="dxa"/>
          </w:tcPr>
          <w:p w14:paraId="0AD1047B" w14:textId="7D10A3F3" w:rsidR="00B232DF" w:rsidRPr="007D5BBD" w:rsidRDefault="007D5BBD" w:rsidP="00947106">
            <w:pPr>
              <w:jc w:val="both"/>
            </w:pPr>
            <w:r w:rsidRPr="007D5BBD">
              <w:rPr>
                <w:sz w:val="24"/>
              </w:rPr>
              <w:t>In the case study, each stage of the method under investigation was divided into events and activities;</w:t>
            </w:r>
          </w:p>
        </w:tc>
        <w:tc>
          <w:tcPr>
            <w:tcW w:w="847" w:type="dxa"/>
          </w:tcPr>
          <w:p w14:paraId="0FA59F01" w14:textId="77777777" w:rsidR="00B232DF" w:rsidRDefault="00000000" w:rsidP="00947106">
            <w:pPr>
              <w:jc w:val="both"/>
            </w:pPr>
            <w:r>
              <w:t>15</w:t>
            </w:r>
          </w:p>
        </w:tc>
      </w:tr>
      <w:tr w:rsidR="00B232DF" w14:paraId="7A95DAB1" w14:textId="77777777" w:rsidTr="009C413D">
        <w:tc>
          <w:tcPr>
            <w:tcW w:w="867" w:type="dxa"/>
          </w:tcPr>
          <w:p w14:paraId="08BF872B" w14:textId="77777777" w:rsidR="00B232DF" w:rsidRDefault="00000000" w:rsidP="00947106">
            <w:pPr>
              <w:jc w:val="both"/>
            </w:pPr>
            <w:r>
              <w:t>148</w:t>
            </w:r>
          </w:p>
        </w:tc>
        <w:tc>
          <w:tcPr>
            <w:tcW w:w="5670" w:type="dxa"/>
          </w:tcPr>
          <w:p w14:paraId="36B12A54" w14:textId="77777777" w:rsidR="00B232DF" w:rsidRPr="00075778" w:rsidRDefault="00000000" w:rsidP="00947106">
            <w:pPr>
              <w:jc w:val="both"/>
              <w:rPr>
                <w:lang w:val="pt-BR"/>
              </w:rPr>
            </w:pPr>
            <w:r w:rsidRPr="00075778">
              <w:rPr>
                <w:sz w:val="24"/>
                <w:lang w:val="pt-BR"/>
              </w:rPr>
              <w:t>as fontes dos dados foram listadas e categorizadas;</w:t>
            </w:r>
          </w:p>
        </w:tc>
        <w:tc>
          <w:tcPr>
            <w:tcW w:w="847" w:type="dxa"/>
          </w:tcPr>
          <w:p w14:paraId="45B1AAB6" w14:textId="77777777" w:rsidR="00B232DF" w:rsidRDefault="00000000" w:rsidP="00947106">
            <w:pPr>
              <w:jc w:val="both"/>
            </w:pPr>
            <w:r>
              <w:t>8</w:t>
            </w:r>
          </w:p>
        </w:tc>
        <w:tc>
          <w:tcPr>
            <w:tcW w:w="5670" w:type="dxa"/>
          </w:tcPr>
          <w:p w14:paraId="4BEEEBEC" w14:textId="6CC9F5AC" w:rsidR="00B232DF" w:rsidRPr="007D5BBD" w:rsidRDefault="007D5BBD" w:rsidP="00947106">
            <w:pPr>
              <w:jc w:val="both"/>
            </w:pPr>
            <w:r w:rsidRPr="007D5BBD">
              <w:rPr>
                <w:sz w:val="24"/>
              </w:rPr>
              <w:t>the data sources were listed and categorized;</w:t>
            </w:r>
          </w:p>
        </w:tc>
        <w:tc>
          <w:tcPr>
            <w:tcW w:w="847" w:type="dxa"/>
          </w:tcPr>
          <w:p w14:paraId="27DD947A" w14:textId="77777777" w:rsidR="00B232DF" w:rsidRDefault="00000000" w:rsidP="00947106">
            <w:pPr>
              <w:jc w:val="both"/>
            </w:pPr>
            <w:r>
              <w:t>8</w:t>
            </w:r>
          </w:p>
        </w:tc>
      </w:tr>
      <w:tr w:rsidR="00B232DF" w14:paraId="2601B1DC" w14:textId="77777777" w:rsidTr="009C413D">
        <w:tc>
          <w:tcPr>
            <w:tcW w:w="867" w:type="dxa"/>
          </w:tcPr>
          <w:p w14:paraId="61F3B85A" w14:textId="77777777" w:rsidR="00B232DF" w:rsidRDefault="00000000" w:rsidP="00947106">
            <w:pPr>
              <w:jc w:val="both"/>
            </w:pPr>
            <w:r>
              <w:t>149</w:t>
            </w:r>
          </w:p>
        </w:tc>
        <w:tc>
          <w:tcPr>
            <w:tcW w:w="5670" w:type="dxa"/>
          </w:tcPr>
          <w:p w14:paraId="5DF43EDE" w14:textId="77777777" w:rsidR="00B232DF" w:rsidRPr="00075778" w:rsidRDefault="00000000" w:rsidP="00947106">
            <w:pPr>
              <w:jc w:val="both"/>
              <w:rPr>
                <w:lang w:val="pt-BR"/>
              </w:rPr>
            </w:pPr>
            <w:r w:rsidRPr="00075778">
              <w:rPr>
                <w:sz w:val="24"/>
                <w:lang w:val="pt-BR"/>
              </w:rPr>
              <w:t>a partir da categorização, foram avaliados atributos de fidedignidade em escala de zero a quatro;</w:t>
            </w:r>
          </w:p>
        </w:tc>
        <w:tc>
          <w:tcPr>
            <w:tcW w:w="847" w:type="dxa"/>
          </w:tcPr>
          <w:p w14:paraId="7E1CB33F" w14:textId="77777777" w:rsidR="00B232DF" w:rsidRDefault="00000000" w:rsidP="00947106">
            <w:pPr>
              <w:jc w:val="both"/>
            </w:pPr>
            <w:r>
              <w:t>15</w:t>
            </w:r>
          </w:p>
        </w:tc>
        <w:tc>
          <w:tcPr>
            <w:tcW w:w="5670" w:type="dxa"/>
          </w:tcPr>
          <w:p w14:paraId="2E15679B" w14:textId="1265E3E4" w:rsidR="00B232DF" w:rsidRPr="004F33A3" w:rsidRDefault="004F33A3" w:rsidP="00947106">
            <w:pPr>
              <w:jc w:val="both"/>
            </w:pPr>
            <w:r w:rsidRPr="004F33A3">
              <w:rPr>
                <w:sz w:val="24"/>
              </w:rPr>
              <w:t>based on this categorization, fidelity attributes were assessed on a scale from zero to four;</w:t>
            </w:r>
          </w:p>
        </w:tc>
        <w:tc>
          <w:tcPr>
            <w:tcW w:w="847" w:type="dxa"/>
          </w:tcPr>
          <w:p w14:paraId="0634788F" w14:textId="77777777" w:rsidR="00B232DF" w:rsidRDefault="00000000" w:rsidP="00947106">
            <w:pPr>
              <w:jc w:val="both"/>
            </w:pPr>
            <w:r>
              <w:t>15</w:t>
            </w:r>
          </w:p>
        </w:tc>
      </w:tr>
      <w:tr w:rsidR="00B232DF" w14:paraId="6B17E44A" w14:textId="77777777" w:rsidTr="009C413D">
        <w:tc>
          <w:tcPr>
            <w:tcW w:w="867" w:type="dxa"/>
          </w:tcPr>
          <w:p w14:paraId="2A110955" w14:textId="77777777" w:rsidR="00B232DF" w:rsidRDefault="00000000" w:rsidP="00947106">
            <w:pPr>
              <w:jc w:val="both"/>
            </w:pPr>
            <w:r>
              <w:t>150</w:t>
            </w:r>
          </w:p>
        </w:tc>
        <w:tc>
          <w:tcPr>
            <w:tcW w:w="5670" w:type="dxa"/>
          </w:tcPr>
          <w:p w14:paraId="6A9FD57F" w14:textId="77777777" w:rsidR="00B232DF" w:rsidRPr="00075778" w:rsidRDefault="00000000" w:rsidP="00947106">
            <w:pPr>
              <w:jc w:val="both"/>
              <w:rPr>
                <w:lang w:val="pt-BR"/>
              </w:rPr>
            </w:pPr>
            <w:r w:rsidRPr="00075778">
              <w:rPr>
                <w:sz w:val="24"/>
                <w:lang w:val="pt-BR"/>
              </w:rPr>
              <w:t>finalmente, a credibilidade da fonte de dados foi julgada em escala que a define como baixa, média, alta ou máxima.</w:t>
            </w:r>
          </w:p>
        </w:tc>
        <w:tc>
          <w:tcPr>
            <w:tcW w:w="847" w:type="dxa"/>
          </w:tcPr>
          <w:p w14:paraId="10CE5E41" w14:textId="77777777" w:rsidR="00B232DF" w:rsidRDefault="00000000" w:rsidP="00947106">
            <w:pPr>
              <w:jc w:val="both"/>
            </w:pPr>
            <w:r>
              <w:t>20</w:t>
            </w:r>
          </w:p>
        </w:tc>
        <w:tc>
          <w:tcPr>
            <w:tcW w:w="5670" w:type="dxa"/>
          </w:tcPr>
          <w:p w14:paraId="5802936B" w14:textId="542EBA41" w:rsidR="00B232DF" w:rsidRPr="00927C47" w:rsidRDefault="00927C47" w:rsidP="00947106">
            <w:pPr>
              <w:jc w:val="both"/>
            </w:pPr>
            <w:proofErr w:type="gramStart"/>
            <w:r w:rsidRPr="00927C47">
              <w:rPr>
                <w:sz w:val="24"/>
              </w:rPr>
              <w:t>finally</w:t>
            </w:r>
            <w:proofErr w:type="gramEnd"/>
            <w:r w:rsidRPr="00927C47">
              <w:rPr>
                <w:sz w:val="24"/>
              </w:rPr>
              <w:t>, the credibility of the data source was judged on a scale defining it as low, medium, high, or maximum.</w:t>
            </w:r>
          </w:p>
        </w:tc>
        <w:tc>
          <w:tcPr>
            <w:tcW w:w="847" w:type="dxa"/>
          </w:tcPr>
          <w:p w14:paraId="75DE455C" w14:textId="77777777" w:rsidR="00B232DF" w:rsidRDefault="00000000" w:rsidP="00947106">
            <w:pPr>
              <w:jc w:val="both"/>
            </w:pPr>
            <w:r>
              <w:t>20</w:t>
            </w:r>
          </w:p>
        </w:tc>
      </w:tr>
      <w:tr w:rsidR="00B232DF" w14:paraId="2401ED0A" w14:textId="77777777" w:rsidTr="009C413D">
        <w:tc>
          <w:tcPr>
            <w:tcW w:w="867" w:type="dxa"/>
          </w:tcPr>
          <w:p w14:paraId="0E9DCD1E" w14:textId="77777777" w:rsidR="00B232DF" w:rsidRDefault="00000000" w:rsidP="00947106">
            <w:pPr>
              <w:jc w:val="both"/>
            </w:pPr>
            <w:r>
              <w:t>151</w:t>
            </w:r>
          </w:p>
        </w:tc>
        <w:tc>
          <w:tcPr>
            <w:tcW w:w="5670" w:type="dxa"/>
          </w:tcPr>
          <w:p w14:paraId="56D2B078" w14:textId="77777777" w:rsidR="00B232DF" w:rsidRPr="00075778" w:rsidRDefault="00000000" w:rsidP="00947106">
            <w:pPr>
              <w:jc w:val="both"/>
              <w:rPr>
                <w:lang w:val="pt-BR"/>
              </w:rPr>
            </w:pPr>
            <w:r w:rsidRPr="00075778">
              <w:rPr>
                <w:sz w:val="24"/>
                <w:lang w:val="pt-BR"/>
              </w:rPr>
              <w:t>A Tabela 3 estrutura os dados usados no processo.</w:t>
            </w:r>
          </w:p>
        </w:tc>
        <w:tc>
          <w:tcPr>
            <w:tcW w:w="847" w:type="dxa"/>
          </w:tcPr>
          <w:p w14:paraId="6BC8CAC0" w14:textId="77777777" w:rsidR="00B232DF" w:rsidRDefault="00000000" w:rsidP="00947106">
            <w:pPr>
              <w:jc w:val="both"/>
            </w:pPr>
            <w:r>
              <w:t>9</w:t>
            </w:r>
          </w:p>
        </w:tc>
        <w:tc>
          <w:tcPr>
            <w:tcW w:w="5670" w:type="dxa"/>
          </w:tcPr>
          <w:p w14:paraId="11171BD1" w14:textId="77777777" w:rsidR="00B232DF" w:rsidRDefault="00000000" w:rsidP="00947106">
            <w:pPr>
              <w:jc w:val="both"/>
            </w:pPr>
            <w:r>
              <w:rPr>
                <w:sz w:val="24"/>
              </w:rPr>
              <w:t>Table 3 structures the data used in the process.</w:t>
            </w:r>
          </w:p>
        </w:tc>
        <w:tc>
          <w:tcPr>
            <w:tcW w:w="847" w:type="dxa"/>
          </w:tcPr>
          <w:p w14:paraId="3E92E257" w14:textId="77777777" w:rsidR="00B232DF" w:rsidRDefault="00000000" w:rsidP="00947106">
            <w:pPr>
              <w:jc w:val="both"/>
            </w:pPr>
            <w:r>
              <w:t>9</w:t>
            </w:r>
          </w:p>
        </w:tc>
      </w:tr>
      <w:tr w:rsidR="00B232DF" w14:paraId="0E03BDF7" w14:textId="77777777" w:rsidTr="009C413D">
        <w:tc>
          <w:tcPr>
            <w:tcW w:w="867" w:type="dxa"/>
          </w:tcPr>
          <w:p w14:paraId="78EF4C68" w14:textId="77777777" w:rsidR="00B232DF" w:rsidRDefault="00000000" w:rsidP="00947106">
            <w:pPr>
              <w:jc w:val="both"/>
            </w:pPr>
            <w:r>
              <w:t>152</w:t>
            </w:r>
          </w:p>
        </w:tc>
        <w:tc>
          <w:tcPr>
            <w:tcW w:w="5670" w:type="dxa"/>
          </w:tcPr>
          <w:p w14:paraId="0F531F54" w14:textId="77777777" w:rsidR="00B232DF" w:rsidRPr="00075778" w:rsidRDefault="00000000" w:rsidP="00947106">
            <w:pPr>
              <w:jc w:val="both"/>
              <w:rPr>
                <w:lang w:val="pt-BR"/>
              </w:rPr>
            </w:pPr>
            <w:r w:rsidRPr="00075778">
              <w:rPr>
                <w:sz w:val="24"/>
                <w:lang w:val="pt-BR"/>
              </w:rPr>
              <w:t>A coluna “Etapa” identifica cada fase apresentada na seção 2.</w:t>
            </w:r>
          </w:p>
        </w:tc>
        <w:tc>
          <w:tcPr>
            <w:tcW w:w="847" w:type="dxa"/>
          </w:tcPr>
          <w:p w14:paraId="02E5A293" w14:textId="77777777" w:rsidR="00B232DF" w:rsidRDefault="00000000" w:rsidP="00947106">
            <w:pPr>
              <w:jc w:val="both"/>
            </w:pPr>
            <w:r>
              <w:t>10</w:t>
            </w:r>
          </w:p>
        </w:tc>
        <w:tc>
          <w:tcPr>
            <w:tcW w:w="5670" w:type="dxa"/>
          </w:tcPr>
          <w:p w14:paraId="3E9A98B3" w14:textId="1C5E4E8A" w:rsidR="00B232DF" w:rsidRPr="00981A26" w:rsidRDefault="00981A26" w:rsidP="00947106">
            <w:pPr>
              <w:jc w:val="both"/>
            </w:pPr>
            <w:r w:rsidRPr="00981A26">
              <w:rPr>
                <w:sz w:val="24"/>
              </w:rPr>
              <w:t>The “Stage” column identifies each phase presented in section 2.2 of this article;</w:t>
            </w:r>
          </w:p>
        </w:tc>
        <w:tc>
          <w:tcPr>
            <w:tcW w:w="847" w:type="dxa"/>
          </w:tcPr>
          <w:p w14:paraId="4BE0E6D1" w14:textId="77777777" w:rsidR="00B232DF" w:rsidRDefault="00000000" w:rsidP="00947106">
            <w:pPr>
              <w:jc w:val="both"/>
            </w:pPr>
            <w:r>
              <w:t>10</w:t>
            </w:r>
          </w:p>
        </w:tc>
      </w:tr>
      <w:tr w:rsidR="00B232DF" w14:paraId="4B4D3190" w14:textId="77777777" w:rsidTr="009C413D">
        <w:tc>
          <w:tcPr>
            <w:tcW w:w="867" w:type="dxa"/>
          </w:tcPr>
          <w:p w14:paraId="580579FE" w14:textId="77777777" w:rsidR="00B232DF" w:rsidRDefault="00000000" w:rsidP="00947106">
            <w:pPr>
              <w:jc w:val="both"/>
            </w:pPr>
            <w:r>
              <w:t>154</w:t>
            </w:r>
          </w:p>
        </w:tc>
        <w:tc>
          <w:tcPr>
            <w:tcW w:w="5670" w:type="dxa"/>
          </w:tcPr>
          <w:p w14:paraId="6525F105" w14:textId="77777777" w:rsidR="00B232DF" w:rsidRPr="00075778" w:rsidRDefault="00000000" w:rsidP="00947106">
            <w:pPr>
              <w:jc w:val="both"/>
              <w:rPr>
                <w:lang w:val="pt-BR"/>
              </w:rPr>
            </w:pPr>
            <w:r w:rsidRPr="00075778">
              <w:rPr>
                <w:sz w:val="24"/>
                <w:lang w:val="pt-BR"/>
              </w:rPr>
              <w:t>“Evento” se refere a fatos ocorridos ao longo do processo (workshops e outros);</w:t>
            </w:r>
          </w:p>
        </w:tc>
        <w:tc>
          <w:tcPr>
            <w:tcW w:w="847" w:type="dxa"/>
          </w:tcPr>
          <w:p w14:paraId="7B9C2E4B" w14:textId="77777777" w:rsidR="00B232DF" w:rsidRDefault="00000000" w:rsidP="00947106">
            <w:pPr>
              <w:jc w:val="both"/>
            </w:pPr>
            <w:r>
              <w:t>13</w:t>
            </w:r>
          </w:p>
        </w:tc>
        <w:tc>
          <w:tcPr>
            <w:tcW w:w="5670" w:type="dxa"/>
          </w:tcPr>
          <w:p w14:paraId="31A8FF83" w14:textId="46DCEF37" w:rsidR="00B232DF" w:rsidRPr="00222B66" w:rsidRDefault="00222B66" w:rsidP="00947106">
            <w:pPr>
              <w:jc w:val="both"/>
            </w:pPr>
            <w:r w:rsidRPr="00222B66">
              <w:rPr>
                <w:sz w:val="24"/>
              </w:rPr>
              <w:t>“Event” refers to facts that occurred throughout the process (workshops and others);</w:t>
            </w:r>
          </w:p>
        </w:tc>
        <w:tc>
          <w:tcPr>
            <w:tcW w:w="847" w:type="dxa"/>
          </w:tcPr>
          <w:p w14:paraId="3B5F1FA1" w14:textId="77777777" w:rsidR="00B232DF" w:rsidRDefault="00000000" w:rsidP="00947106">
            <w:pPr>
              <w:jc w:val="both"/>
            </w:pPr>
            <w:r>
              <w:t>13</w:t>
            </w:r>
          </w:p>
        </w:tc>
      </w:tr>
      <w:tr w:rsidR="00B232DF" w14:paraId="191C6D34" w14:textId="77777777" w:rsidTr="009C413D">
        <w:tc>
          <w:tcPr>
            <w:tcW w:w="867" w:type="dxa"/>
          </w:tcPr>
          <w:p w14:paraId="6B73457D" w14:textId="77777777" w:rsidR="00B232DF" w:rsidRDefault="00000000" w:rsidP="00947106">
            <w:pPr>
              <w:jc w:val="both"/>
            </w:pPr>
            <w:r>
              <w:t>155</w:t>
            </w:r>
          </w:p>
        </w:tc>
        <w:tc>
          <w:tcPr>
            <w:tcW w:w="5670" w:type="dxa"/>
          </w:tcPr>
          <w:p w14:paraId="403DC6FE" w14:textId="77777777" w:rsidR="00B232DF" w:rsidRPr="00075778" w:rsidRDefault="00000000" w:rsidP="00947106">
            <w:pPr>
              <w:jc w:val="both"/>
              <w:rPr>
                <w:lang w:val="pt-BR"/>
              </w:rPr>
            </w:pPr>
            <w:r w:rsidRPr="00075778">
              <w:rPr>
                <w:sz w:val="24"/>
                <w:lang w:val="pt-BR"/>
              </w:rPr>
              <w:t>“Atividade” indica o passo a passo de cada evento;</w:t>
            </w:r>
          </w:p>
        </w:tc>
        <w:tc>
          <w:tcPr>
            <w:tcW w:w="847" w:type="dxa"/>
          </w:tcPr>
          <w:p w14:paraId="1D07DE69" w14:textId="77777777" w:rsidR="00B232DF" w:rsidRDefault="00000000" w:rsidP="00947106">
            <w:pPr>
              <w:jc w:val="both"/>
            </w:pPr>
            <w:r>
              <w:t>9</w:t>
            </w:r>
          </w:p>
        </w:tc>
        <w:tc>
          <w:tcPr>
            <w:tcW w:w="5670" w:type="dxa"/>
          </w:tcPr>
          <w:p w14:paraId="51EC1758" w14:textId="0A429E67" w:rsidR="00B232DF" w:rsidRPr="00693642" w:rsidRDefault="00693642" w:rsidP="00947106">
            <w:pPr>
              <w:jc w:val="both"/>
            </w:pPr>
            <w:r w:rsidRPr="00693642">
              <w:rPr>
                <w:sz w:val="24"/>
              </w:rPr>
              <w:t>“Activity” indicates the step‑by‑step of each event;</w:t>
            </w:r>
          </w:p>
        </w:tc>
        <w:tc>
          <w:tcPr>
            <w:tcW w:w="847" w:type="dxa"/>
          </w:tcPr>
          <w:p w14:paraId="69486375" w14:textId="77777777" w:rsidR="00B232DF" w:rsidRDefault="00000000" w:rsidP="00947106">
            <w:pPr>
              <w:jc w:val="both"/>
            </w:pPr>
            <w:r>
              <w:t>9</w:t>
            </w:r>
          </w:p>
        </w:tc>
      </w:tr>
      <w:tr w:rsidR="00B232DF" w14:paraId="256D437A" w14:textId="77777777" w:rsidTr="009C413D">
        <w:tc>
          <w:tcPr>
            <w:tcW w:w="867" w:type="dxa"/>
          </w:tcPr>
          <w:p w14:paraId="7296145E" w14:textId="77777777" w:rsidR="00B232DF" w:rsidRDefault="00000000" w:rsidP="00947106">
            <w:pPr>
              <w:jc w:val="both"/>
            </w:pPr>
            <w:r>
              <w:t>156</w:t>
            </w:r>
          </w:p>
        </w:tc>
        <w:tc>
          <w:tcPr>
            <w:tcW w:w="5670" w:type="dxa"/>
          </w:tcPr>
          <w:p w14:paraId="029847FF" w14:textId="77777777" w:rsidR="00B232DF" w:rsidRPr="00075778" w:rsidRDefault="00000000" w:rsidP="00947106">
            <w:pPr>
              <w:jc w:val="both"/>
              <w:rPr>
                <w:lang w:val="pt-BR"/>
              </w:rPr>
            </w:pPr>
            <w:r w:rsidRPr="00075778">
              <w:rPr>
                <w:sz w:val="24"/>
                <w:lang w:val="pt-BR"/>
              </w:rPr>
              <w:t>“Fonte” (do dado) se refere àquelas cujo conteúdo foi aproveitado nas definições ou decisões — ou seja, foram excluídas as fontes de dados descartadas durante as atividades.</w:t>
            </w:r>
          </w:p>
        </w:tc>
        <w:tc>
          <w:tcPr>
            <w:tcW w:w="847" w:type="dxa"/>
          </w:tcPr>
          <w:p w14:paraId="270EC034" w14:textId="77777777" w:rsidR="00B232DF" w:rsidRDefault="00000000" w:rsidP="00947106">
            <w:pPr>
              <w:jc w:val="both"/>
            </w:pPr>
            <w:r>
              <w:t>26</w:t>
            </w:r>
          </w:p>
        </w:tc>
        <w:tc>
          <w:tcPr>
            <w:tcW w:w="5670" w:type="dxa"/>
          </w:tcPr>
          <w:p w14:paraId="7BF05811" w14:textId="394AFFD5" w:rsidR="00B232DF" w:rsidRPr="00460601" w:rsidRDefault="00693642" w:rsidP="00947106">
            <w:pPr>
              <w:jc w:val="both"/>
            </w:pPr>
            <w:r w:rsidRPr="00460601">
              <w:rPr>
                <w:sz w:val="24"/>
              </w:rPr>
              <w:t>“Source” (of the data) refers to those whose content was used in definitions or decisions—i.e., data sources discarded during the activities were excluded.</w:t>
            </w:r>
          </w:p>
        </w:tc>
        <w:tc>
          <w:tcPr>
            <w:tcW w:w="847" w:type="dxa"/>
          </w:tcPr>
          <w:p w14:paraId="4E6F7877" w14:textId="77777777" w:rsidR="00B232DF" w:rsidRDefault="00000000" w:rsidP="00947106">
            <w:pPr>
              <w:jc w:val="both"/>
            </w:pPr>
            <w:r>
              <w:t>26</w:t>
            </w:r>
          </w:p>
        </w:tc>
      </w:tr>
      <w:tr w:rsidR="00B232DF" w14:paraId="50FFE1CB" w14:textId="77777777" w:rsidTr="009C413D">
        <w:tc>
          <w:tcPr>
            <w:tcW w:w="867" w:type="dxa"/>
          </w:tcPr>
          <w:p w14:paraId="6BC2556B" w14:textId="77777777" w:rsidR="00B232DF" w:rsidRDefault="00000000" w:rsidP="00947106">
            <w:pPr>
              <w:jc w:val="both"/>
            </w:pPr>
            <w:r>
              <w:lastRenderedPageBreak/>
              <w:t>157</w:t>
            </w:r>
          </w:p>
        </w:tc>
        <w:tc>
          <w:tcPr>
            <w:tcW w:w="5670" w:type="dxa"/>
          </w:tcPr>
          <w:p w14:paraId="1953C942" w14:textId="77777777" w:rsidR="00B232DF" w:rsidRPr="00075778" w:rsidRDefault="00000000" w:rsidP="00947106">
            <w:pPr>
              <w:jc w:val="both"/>
              <w:rPr>
                <w:lang w:val="pt-BR"/>
              </w:rPr>
            </w:pPr>
            <w:r w:rsidRPr="00075778">
              <w:rPr>
                <w:sz w:val="24"/>
                <w:lang w:val="pt-BR"/>
              </w:rPr>
              <w:t>As categorias das fontes dos dados são:</w:t>
            </w:r>
          </w:p>
        </w:tc>
        <w:tc>
          <w:tcPr>
            <w:tcW w:w="847" w:type="dxa"/>
          </w:tcPr>
          <w:p w14:paraId="3E5CA54B" w14:textId="77777777" w:rsidR="00B232DF" w:rsidRDefault="00000000" w:rsidP="00947106">
            <w:pPr>
              <w:jc w:val="both"/>
            </w:pPr>
            <w:r>
              <w:t>7</w:t>
            </w:r>
          </w:p>
        </w:tc>
        <w:tc>
          <w:tcPr>
            <w:tcW w:w="5670" w:type="dxa"/>
          </w:tcPr>
          <w:p w14:paraId="033E108E" w14:textId="74BA1959" w:rsidR="00B232DF" w:rsidRPr="00460601" w:rsidRDefault="00460601" w:rsidP="00947106">
            <w:pPr>
              <w:jc w:val="both"/>
            </w:pPr>
            <w:r w:rsidRPr="00460601">
              <w:rPr>
                <w:sz w:val="24"/>
              </w:rPr>
              <w:t>The categories of data sources are:</w:t>
            </w:r>
          </w:p>
        </w:tc>
        <w:tc>
          <w:tcPr>
            <w:tcW w:w="847" w:type="dxa"/>
          </w:tcPr>
          <w:p w14:paraId="7F0DD70C" w14:textId="77777777" w:rsidR="00B232DF" w:rsidRDefault="00000000" w:rsidP="00947106">
            <w:pPr>
              <w:jc w:val="both"/>
            </w:pPr>
            <w:r>
              <w:t>7</w:t>
            </w:r>
          </w:p>
        </w:tc>
      </w:tr>
      <w:tr w:rsidR="00B232DF" w14:paraId="249058AD" w14:textId="77777777" w:rsidTr="009C413D">
        <w:tc>
          <w:tcPr>
            <w:tcW w:w="867" w:type="dxa"/>
          </w:tcPr>
          <w:p w14:paraId="03861206" w14:textId="77777777" w:rsidR="00B232DF" w:rsidRDefault="00000000" w:rsidP="00947106">
            <w:pPr>
              <w:jc w:val="both"/>
            </w:pPr>
            <w:r>
              <w:t>158</w:t>
            </w:r>
          </w:p>
        </w:tc>
        <w:tc>
          <w:tcPr>
            <w:tcW w:w="5670" w:type="dxa"/>
          </w:tcPr>
          <w:p w14:paraId="496E2B86" w14:textId="77777777" w:rsidR="00B232DF" w:rsidRPr="00075778" w:rsidRDefault="00000000" w:rsidP="00947106">
            <w:pPr>
              <w:jc w:val="both"/>
              <w:rPr>
                <w:lang w:val="pt-BR"/>
              </w:rPr>
            </w:pPr>
            <w:proofErr w:type="gramStart"/>
            <w:r w:rsidRPr="00075778">
              <w:rPr>
                <w:sz w:val="24"/>
                <w:lang w:val="pt-BR"/>
              </w:rPr>
              <w:t>pessoal</w:t>
            </w:r>
            <w:proofErr w:type="gramEnd"/>
            <w:r w:rsidRPr="00075778">
              <w:rPr>
                <w:sz w:val="24"/>
                <w:lang w:val="pt-BR"/>
              </w:rPr>
              <w:t xml:space="preserve"> ou documental, interna ou externa, primária ou secundária.</w:t>
            </w:r>
          </w:p>
        </w:tc>
        <w:tc>
          <w:tcPr>
            <w:tcW w:w="847" w:type="dxa"/>
          </w:tcPr>
          <w:p w14:paraId="22888820" w14:textId="77777777" w:rsidR="00B232DF" w:rsidRDefault="00000000" w:rsidP="00947106">
            <w:pPr>
              <w:jc w:val="both"/>
            </w:pPr>
            <w:r>
              <w:t>9</w:t>
            </w:r>
          </w:p>
        </w:tc>
        <w:tc>
          <w:tcPr>
            <w:tcW w:w="5670" w:type="dxa"/>
          </w:tcPr>
          <w:p w14:paraId="6ADB024C" w14:textId="55707622" w:rsidR="00B232DF" w:rsidRPr="00460601" w:rsidRDefault="00460601" w:rsidP="00947106">
            <w:pPr>
              <w:jc w:val="both"/>
            </w:pPr>
            <w:r w:rsidRPr="00460601">
              <w:rPr>
                <w:sz w:val="24"/>
              </w:rPr>
              <w:t>personal or documentary, internal or external, primary or secondary.</w:t>
            </w:r>
          </w:p>
        </w:tc>
        <w:tc>
          <w:tcPr>
            <w:tcW w:w="847" w:type="dxa"/>
          </w:tcPr>
          <w:p w14:paraId="6EF4132B" w14:textId="77777777" w:rsidR="00B232DF" w:rsidRDefault="00000000" w:rsidP="00947106">
            <w:pPr>
              <w:jc w:val="both"/>
            </w:pPr>
            <w:r>
              <w:t>9</w:t>
            </w:r>
          </w:p>
        </w:tc>
      </w:tr>
      <w:tr w:rsidR="00B232DF" w14:paraId="21F2E773" w14:textId="77777777" w:rsidTr="009C413D">
        <w:tc>
          <w:tcPr>
            <w:tcW w:w="867" w:type="dxa"/>
          </w:tcPr>
          <w:p w14:paraId="50A6A8A8" w14:textId="77777777" w:rsidR="00B232DF" w:rsidRDefault="00000000" w:rsidP="00947106">
            <w:pPr>
              <w:jc w:val="both"/>
            </w:pPr>
            <w:r>
              <w:t>159</w:t>
            </w:r>
          </w:p>
        </w:tc>
        <w:tc>
          <w:tcPr>
            <w:tcW w:w="5670" w:type="dxa"/>
          </w:tcPr>
          <w:p w14:paraId="24A11DA2" w14:textId="77777777" w:rsidR="00B232DF" w:rsidRPr="00075778" w:rsidRDefault="00000000" w:rsidP="00947106">
            <w:pPr>
              <w:jc w:val="both"/>
              <w:rPr>
                <w:lang w:val="pt-BR"/>
              </w:rPr>
            </w:pPr>
            <w:r w:rsidRPr="00075778">
              <w:rPr>
                <w:sz w:val="24"/>
                <w:lang w:val="pt-BR"/>
              </w:rPr>
              <w:t>Os valores foram definidos da seguinte forma:</w:t>
            </w:r>
          </w:p>
        </w:tc>
        <w:tc>
          <w:tcPr>
            <w:tcW w:w="847" w:type="dxa"/>
          </w:tcPr>
          <w:p w14:paraId="53FA9935" w14:textId="77777777" w:rsidR="00B232DF" w:rsidRDefault="00000000" w:rsidP="00947106">
            <w:pPr>
              <w:jc w:val="both"/>
            </w:pPr>
            <w:r>
              <w:t>7</w:t>
            </w:r>
          </w:p>
        </w:tc>
        <w:tc>
          <w:tcPr>
            <w:tcW w:w="5670" w:type="dxa"/>
          </w:tcPr>
          <w:p w14:paraId="4FD4596C" w14:textId="77777777" w:rsidR="00B232DF" w:rsidRDefault="00000000" w:rsidP="00947106">
            <w:pPr>
              <w:jc w:val="both"/>
            </w:pPr>
            <w:r>
              <w:rPr>
                <w:sz w:val="24"/>
              </w:rPr>
              <w:t>The values were defined as follows:</w:t>
            </w:r>
          </w:p>
        </w:tc>
        <w:tc>
          <w:tcPr>
            <w:tcW w:w="847" w:type="dxa"/>
          </w:tcPr>
          <w:p w14:paraId="207775E7" w14:textId="77777777" w:rsidR="00B232DF" w:rsidRDefault="00000000" w:rsidP="00947106">
            <w:pPr>
              <w:jc w:val="both"/>
            </w:pPr>
            <w:r>
              <w:t>6</w:t>
            </w:r>
          </w:p>
        </w:tc>
      </w:tr>
      <w:tr w:rsidR="00B232DF" w14:paraId="3259EFA9" w14:textId="77777777" w:rsidTr="009C413D">
        <w:tc>
          <w:tcPr>
            <w:tcW w:w="867" w:type="dxa"/>
          </w:tcPr>
          <w:p w14:paraId="7EA5FA05" w14:textId="77777777" w:rsidR="00B232DF" w:rsidRDefault="00000000" w:rsidP="00947106">
            <w:pPr>
              <w:jc w:val="both"/>
            </w:pPr>
            <w:r>
              <w:t>160</w:t>
            </w:r>
          </w:p>
        </w:tc>
        <w:tc>
          <w:tcPr>
            <w:tcW w:w="5670" w:type="dxa"/>
          </w:tcPr>
          <w:p w14:paraId="40758A74" w14:textId="77777777" w:rsidR="00B232DF" w:rsidRPr="00075778" w:rsidRDefault="00000000" w:rsidP="00947106">
            <w:pPr>
              <w:jc w:val="both"/>
              <w:rPr>
                <w:lang w:val="pt-BR"/>
              </w:rPr>
            </w:pPr>
            <w:r w:rsidRPr="00075778">
              <w:rPr>
                <w:sz w:val="24"/>
                <w:lang w:val="pt-BR"/>
              </w:rPr>
              <w:t>• A natureza pessoal se refere a pessoas físicas e a documental a registros escritos;</w:t>
            </w:r>
          </w:p>
        </w:tc>
        <w:tc>
          <w:tcPr>
            <w:tcW w:w="847" w:type="dxa"/>
          </w:tcPr>
          <w:p w14:paraId="784D48B2" w14:textId="77777777" w:rsidR="00B232DF" w:rsidRDefault="00000000" w:rsidP="00947106">
            <w:pPr>
              <w:jc w:val="both"/>
            </w:pPr>
            <w:r>
              <w:t>14</w:t>
            </w:r>
          </w:p>
        </w:tc>
        <w:tc>
          <w:tcPr>
            <w:tcW w:w="5670" w:type="dxa"/>
          </w:tcPr>
          <w:p w14:paraId="47EADC95" w14:textId="77777777" w:rsidR="00B232DF" w:rsidRDefault="00000000" w:rsidP="00947106">
            <w:pPr>
              <w:jc w:val="both"/>
            </w:pPr>
            <w:r>
              <w:rPr>
                <w:sz w:val="24"/>
              </w:rPr>
              <w:t>• The personal nature refers to natural persons and the documentary nature to written records;</w:t>
            </w:r>
          </w:p>
        </w:tc>
        <w:tc>
          <w:tcPr>
            <w:tcW w:w="847" w:type="dxa"/>
          </w:tcPr>
          <w:p w14:paraId="181D2D27" w14:textId="77777777" w:rsidR="00B232DF" w:rsidRDefault="00000000" w:rsidP="00947106">
            <w:pPr>
              <w:jc w:val="both"/>
            </w:pPr>
            <w:r>
              <w:t>14</w:t>
            </w:r>
          </w:p>
        </w:tc>
      </w:tr>
      <w:tr w:rsidR="00B232DF" w14:paraId="1303C311" w14:textId="77777777" w:rsidTr="009C413D">
        <w:tc>
          <w:tcPr>
            <w:tcW w:w="867" w:type="dxa"/>
          </w:tcPr>
          <w:p w14:paraId="3F4BEC9A" w14:textId="77777777" w:rsidR="00B232DF" w:rsidRDefault="00000000" w:rsidP="00947106">
            <w:pPr>
              <w:jc w:val="both"/>
            </w:pPr>
            <w:r>
              <w:t>161</w:t>
            </w:r>
          </w:p>
        </w:tc>
        <w:tc>
          <w:tcPr>
            <w:tcW w:w="5670" w:type="dxa"/>
          </w:tcPr>
          <w:p w14:paraId="5EC0B15A" w14:textId="4F89A078" w:rsidR="00B232DF" w:rsidRPr="00075778" w:rsidRDefault="00000000" w:rsidP="00947106">
            <w:pPr>
              <w:jc w:val="both"/>
              <w:rPr>
                <w:lang w:val="pt-BR"/>
              </w:rPr>
            </w:pPr>
            <w:r w:rsidRPr="00075778">
              <w:rPr>
                <w:sz w:val="24"/>
                <w:lang w:val="pt-BR"/>
              </w:rPr>
              <w:t xml:space="preserve">• O ambiente é interno quando os dados são produzidos nos limites da organização em estudo e externo quando excede suas </w:t>
            </w:r>
            <w:r w:rsidRPr="0052789F">
              <w:rPr>
                <w:color w:val="FF0000"/>
                <w:sz w:val="24"/>
                <w:lang w:val="pt-BR"/>
              </w:rPr>
              <w:t>fronte</w:t>
            </w:r>
            <w:r w:rsidR="0052789F" w:rsidRPr="0052789F">
              <w:rPr>
                <w:color w:val="FF0000"/>
                <w:sz w:val="24"/>
                <w:lang w:val="pt-BR"/>
              </w:rPr>
              <w:t>ir</w:t>
            </w:r>
            <w:r w:rsidRPr="0052789F">
              <w:rPr>
                <w:color w:val="FF0000"/>
                <w:sz w:val="24"/>
                <w:lang w:val="pt-BR"/>
              </w:rPr>
              <w:t>as</w:t>
            </w:r>
            <w:r w:rsidRPr="00075778">
              <w:rPr>
                <w:sz w:val="24"/>
                <w:lang w:val="pt-BR"/>
              </w:rPr>
              <w:t>;</w:t>
            </w:r>
          </w:p>
        </w:tc>
        <w:tc>
          <w:tcPr>
            <w:tcW w:w="847" w:type="dxa"/>
          </w:tcPr>
          <w:p w14:paraId="2160A8A2" w14:textId="77777777" w:rsidR="00B232DF" w:rsidRDefault="00000000" w:rsidP="00947106">
            <w:pPr>
              <w:jc w:val="both"/>
            </w:pPr>
            <w:r>
              <w:t>21</w:t>
            </w:r>
          </w:p>
        </w:tc>
        <w:tc>
          <w:tcPr>
            <w:tcW w:w="5670" w:type="dxa"/>
          </w:tcPr>
          <w:p w14:paraId="143207A6" w14:textId="77777777" w:rsidR="00B232DF" w:rsidRDefault="00000000" w:rsidP="00947106">
            <w:pPr>
              <w:jc w:val="both"/>
            </w:pPr>
            <w:r>
              <w:rPr>
                <w:sz w:val="24"/>
              </w:rPr>
              <w:t>• The environment is internal when the data are produced within the boundaries of the organization under study and external when it exceeds its boundaries;</w:t>
            </w:r>
          </w:p>
        </w:tc>
        <w:tc>
          <w:tcPr>
            <w:tcW w:w="847" w:type="dxa"/>
          </w:tcPr>
          <w:p w14:paraId="5E5C3901" w14:textId="77777777" w:rsidR="00B232DF" w:rsidRDefault="00000000" w:rsidP="00947106">
            <w:pPr>
              <w:jc w:val="both"/>
            </w:pPr>
            <w:r>
              <w:t>24</w:t>
            </w:r>
          </w:p>
        </w:tc>
      </w:tr>
      <w:tr w:rsidR="00B232DF" w14:paraId="106CD6E7" w14:textId="77777777" w:rsidTr="009C413D">
        <w:tc>
          <w:tcPr>
            <w:tcW w:w="867" w:type="dxa"/>
          </w:tcPr>
          <w:p w14:paraId="125F25A4" w14:textId="77777777" w:rsidR="00B232DF" w:rsidRDefault="00000000" w:rsidP="00947106">
            <w:pPr>
              <w:jc w:val="both"/>
            </w:pPr>
            <w:r>
              <w:t>162</w:t>
            </w:r>
          </w:p>
        </w:tc>
        <w:tc>
          <w:tcPr>
            <w:tcW w:w="5670" w:type="dxa"/>
          </w:tcPr>
          <w:p w14:paraId="6733BC79" w14:textId="77777777" w:rsidR="00B232DF" w:rsidRPr="00075778" w:rsidRDefault="00000000" w:rsidP="00947106">
            <w:pPr>
              <w:jc w:val="both"/>
              <w:rPr>
                <w:lang w:val="pt-BR"/>
              </w:rPr>
            </w:pPr>
            <w:r w:rsidRPr="00075778">
              <w:rPr>
                <w:sz w:val="24"/>
                <w:lang w:val="pt-BR"/>
              </w:rPr>
              <w:t>• O grau primário indica dados obtidos em sua forma original, sem interpretações;</w:t>
            </w:r>
          </w:p>
        </w:tc>
        <w:tc>
          <w:tcPr>
            <w:tcW w:w="847" w:type="dxa"/>
          </w:tcPr>
          <w:p w14:paraId="46D25B21" w14:textId="77777777" w:rsidR="00B232DF" w:rsidRDefault="00000000" w:rsidP="00947106">
            <w:pPr>
              <w:jc w:val="both"/>
            </w:pPr>
            <w:r>
              <w:t>12</w:t>
            </w:r>
          </w:p>
        </w:tc>
        <w:tc>
          <w:tcPr>
            <w:tcW w:w="5670" w:type="dxa"/>
          </w:tcPr>
          <w:p w14:paraId="0EFECD6B" w14:textId="6594BDFF" w:rsidR="00B232DF" w:rsidRPr="007975DB" w:rsidRDefault="007975DB" w:rsidP="00947106">
            <w:pPr>
              <w:jc w:val="both"/>
            </w:pPr>
            <w:r w:rsidRPr="007975DB">
              <w:rPr>
                <w:sz w:val="24"/>
              </w:rPr>
              <w:t>• The primary degree indicates data obtained in their original form, without interpretations;</w:t>
            </w:r>
          </w:p>
        </w:tc>
        <w:tc>
          <w:tcPr>
            <w:tcW w:w="847" w:type="dxa"/>
          </w:tcPr>
          <w:p w14:paraId="601B3FD6" w14:textId="77777777" w:rsidR="00B232DF" w:rsidRDefault="00000000" w:rsidP="00947106">
            <w:pPr>
              <w:jc w:val="both"/>
            </w:pPr>
            <w:r>
              <w:t>12</w:t>
            </w:r>
          </w:p>
        </w:tc>
      </w:tr>
      <w:tr w:rsidR="00B232DF" w14:paraId="1BB495F2" w14:textId="77777777" w:rsidTr="009C413D">
        <w:tc>
          <w:tcPr>
            <w:tcW w:w="867" w:type="dxa"/>
          </w:tcPr>
          <w:p w14:paraId="3A7D0D72" w14:textId="77777777" w:rsidR="00B232DF" w:rsidRDefault="00000000" w:rsidP="00947106">
            <w:pPr>
              <w:jc w:val="both"/>
            </w:pPr>
            <w:r>
              <w:t>163</w:t>
            </w:r>
          </w:p>
        </w:tc>
        <w:tc>
          <w:tcPr>
            <w:tcW w:w="5670" w:type="dxa"/>
          </w:tcPr>
          <w:p w14:paraId="6A79AAB9" w14:textId="77777777" w:rsidR="00B232DF" w:rsidRPr="00075778" w:rsidRDefault="00000000" w:rsidP="00947106">
            <w:pPr>
              <w:jc w:val="both"/>
              <w:rPr>
                <w:lang w:val="pt-BR"/>
              </w:rPr>
            </w:pPr>
            <w:r w:rsidRPr="00075778">
              <w:rPr>
                <w:sz w:val="24"/>
                <w:lang w:val="pt-BR"/>
              </w:rPr>
              <w:t>o secundário indica dados tratados por intermediários, de algum modo.</w:t>
            </w:r>
          </w:p>
        </w:tc>
        <w:tc>
          <w:tcPr>
            <w:tcW w:w="847" w:type="dxa"/>
          </w:tcPr>
          <w:p w14:paraId="58977304" w14:textId="77777777" w:rsidR="00B232DF" w:rsidRDefault="00000000" w:rsidP="00947106">
            <w:pPr>
              <w:jc w:val="both"/>
            </w:pPr>
            <w:r>
              <w:t>10</w:t>
            </w:r>
          </w:p>
        </w:tc>
        <w:tc>
          <w:tcPr>
            <w:tcW w:w="5670" w:type="dxa"/>
          </w:tcPr>
          <w:p w14:paraId="45244B4D" w14:textId="3E76D6C8" w:rsidR="00B232DF" w:rsidRPr="007975DB" w:rsidRDefault="007975DB" w:rsidP="00947106">
            <w:pPr>
              <w:jc w:val="both"/>
            </w:pPr>
            <w:proofErr w:type="gramStart"/>
            <w:r w:rsidRPr="007975DB">
              <w:rPr>
                <w:sz w:val="24"/>
              </w:rPr>
              <w:t>the</w:t>
            </w:r>
            <w:proofErr w:type="gramEnd"/>
            <w:r w:rsidRPr="007975DB">
              <w:rPr>
                <w:sz w:val="24"/>
              </w:rPr>
              <w:t xml:space="preserve"> secondary degree indicates data processed by intermediaries in some way.</w:t>
            </w:r>
          </w:p>
        </w:tc>
        <w:tc>
          <w:tcPr>
            <w:tcW w:w="847" w:type="dxa"/>
          </w:tcPr>
          <w:p w14:paraId="1C69A390" w14:textId="77777777" w:rsidR="00B232DF" w:rsidRDefault="00000000" w:rsidP="00947106">
            <w:pPr>
              <w:jc w:val="both"/>
            </w:pPr>
            <w:r>
              <w:t>10</w:t>
            </w:r>
          </w:p>
        </w:tc>
      </w:tr>
      <w:tr w:rsidR="00B232DF" w14:paraId="635483FE" w14:textId="77777777" w:rsidTr="009C413D">
        <w:tc>
          <w:tcPr>
            <w:tcW w:w="867" w:type="dxa"/>
          </w:tcPr>
          <w:p w14:paraId="79E91517" w14:textId="77777777" w:rsidR="00B232DF" w:rsidRDefault="00000000" w:rsidP="00947106">
            <w:pPr>
              <w:jc w:val="both"/>
            </w:pPr>
            <w:r>
              <w:t>164</w:t>
            </w:r>
          </w:p>
        </w:tc>
        <w:tc>
          <w:tcPr>
            <w:tcW w:w="5670" w:type="dxa"/>
          </w:tcPr>
          <w:p w14:paraId="7DDB0BB0" w14:textId="77777777" w:rsidR="00B232DF" w:rsidRPr="00075778" w:rsidRDefault="00000000" w:rsidP="00947106">
            <w:pPr>
              <w:jc w:val="both"/>
              <w:rPr>
                <w:lang w:val="pt-BR"/>
              </w:rPr>
            </w:pPr>
            <w:r w:rsidRPr="00075778">
              <w:rPr>
                <w:sz w:val="24"/>
                <w:lang w:val="pt-BR"/>
              </w:rPr>
              <w:t xml:space="preserve">Os atributos de fidedignidade foram valorados em uma escala </w:t>
            </w:r>
            <w:proofErr w:type="spellStart"/>
            <w:r w:rsidRPr="00075778">
              <w:rPr>
                <w:sz w:val="24"/>
                <w:lang w:val="pt-BR"/>
              </w:rPr>
              <w:t>Likert</w:t>
            </w:r>
            <w:proofErr w:type="spellEnd"/>
            <w:r w:rsidRPr="00075778">
              <w:rPr>
                <w:sz w:val="24"/>
                <w:lang w:val="pt-BR"/>
              </w:rPr>
              <w:t xml:space="preserve"> de zero a quatro, considerando as seguintes indagações:</w:t>
            </w:r>
          </w:p>
        </w:tc>
        <w:tc>
          <w:tcPr>
            <w:tcW w:w="847" w:type="dxa"/>
          </w:tcPr>
          <w:p w14:paraId="575C5459" w14:textId="77777777" w:rsidR="00B232DF" w:rsidRDefault="00000000" w:rsidP="00947106">
            <w:pPr>
              <w:jc w:val="both"/>
            </w:pPr>
            <w:r>
              <w:t>18</w:t>
            </w:r>
          </w:p>
        </w:tc>
        <w:tc>
          <w:tcPr>
            <w:tcW w:w="5670" w:type="dxa"/>
          </w:tcPr>
          <w:p w14:paraId="0C1CCC74" w14:textId="77777777" w:rsidR="00B232DF" w:rsidRDefault="00000000" w:rsidP="00947106">
            <w:pPr>
              <w:jc w:val="both"/>
            </w:pPr>
            <w:r>
              <w:rPr>
                <w:sz w:val="24"/>
              </w:rPr>
              <w:t>The fidelity attributes were scored on a Likert scale from zero to four, considering the following questions:</w:t>
            </w:r>
          </w:p>
        </w:tc>
        <w:tc>
          <w:tcPr>
            <w:tcW w:w="847" w:type="dxa"/>
          </w:tcPr>
          <w:p w14:paraId="47DC23C1" w14:textId="77777777" w:rsidR="00B232DF" w:rsidRDefault="00000000" w:rsidP="00947106">
            <w:pPr>
              <w:jc w:val="both"/>
            </w:pPr>
            <w:r>
              <w:t>17</w:t>
            </w:r>
          </w:p>
        </w:tc>
      </w:tr>
      <w:tr w:rsidR="00B232DF" w14:paraId="10FEEA77" w14:textId="77777777" w:rsidTr="009C413D">
        <w:tc>
          <w:tcPr>
            <w:tcW w:w="867" w:type="dxa"/>
          </w:tcPr>
          <w:p w14:paraId="3C58A228" w14:textId="77777777" w:rsidR="00B232DF" w:rsidRDefault="00000000" w:rsidP="00947106">
            <w:pPr>
              <w:jc w:val="both"/>
            </w:pPr>
            <w:r>
              <w:t>165</w:t>
            </w:r>
          </w:p>
        </w:tc>
        <w:tc>
          <w:tcPr>
            <w:tcW w:w="5670" w:type="dxa"/>
          </w:tcPr>
          <w:p w14:paraId="2F51AE2D" w14:textId="77777777" w:rsidR="00B232DF" w:rsidRDefault="00000000" w:rsidP="00947106">
            <w:pPr>
              <w:jc w:val="both"/>
            </w:pPr>
            <w:r>
              <w:rPr>
                <w:sz w:val="24"/>
              </w:rPr>
              <w:t>• Autenticidade:</w:t>
            </w:r>
          </w:p>
        </w:tc>
        <w:tc>
          <w:tcPr>
            <w:tcW w:w="847" w:type="dxa"/>
          </w:tcPr>
          <w:p w14:paraId="6B93BF6C" w14:textId="77777777" w:rsidR="00B232DF" w:rsidRDefault="00000000" w:rsidP="00947106">
            <w:pPr>
              <w:jc w:val="both"/>
            </w:pPr>
            <w:r>
              <w:t>1</w:t>
            </w:r>
          </w:p>
        </w:tc>
        <w:tc>
          <w:tcPr>
            <w:tcW w:w="5670" w:type="dxa"/>
          </w:tcPr>
          <w:p w14:paraId="1E239297" w14:textId="14787FA1" w:rsidR="00B232DF" w:rsidRPr="00805E32" w:rsidRDefault="00805E32" w:rsidP="00947106">
            <w:pPr>
              <w:jc w:val="both"/>
            </w:pPr>
            <w:r w:rsidRPr="00805E32">
              <w:rPr>
                <w:sz w:val="24"/>
              </w:rPr>
              <w:t>• Authenticity:</w:t>
            </w:r>
          </w:p>
        </w:tc>
        <w:tc>
          <w:tcPr>
            <w:tcW w:w="847" w:type="dxa"/>
          </w:tcPr>
          <w:p w14:paraId="55BB642D" w14:textId="77777777" w:rsidR="00B232DF" w:rsidRDefault="00000000" w:rsidP="00947106">
            <w:pPr>
              <w:jc w:val="both"/>
            </w:pPr>
            <w:r>
              <w:t>1</w:t>
            </w:r>
          </w:p>
        </w:tc>
      </w:tr>
      <w:tr w:rsidR="00B232DF" w14:paraId="5AB1D561" w14:textId="77777777" w:rsidTr="009C413D">
        <w:tc>
          <w:tcPr>
            <w:tcW w:w="867" w:type="dxa"/>
          </w:tcPr>
          <w:p w14:paraId="1E75A216" w14:textId="77777777" w:rsidR="00B232DF" w:rsidRDefault="00000000" w:rsidP="00947106">
            <w:pPr>
              <w:jc w:val="both"/>
            </w:pPr>
            <w:r>
              <w:t>166</w:t>
            </w:r>
          </w:p>
        </w:tc>
        <w:tc>
          <w:tcPr>
            <w:tcW w:w="5670" w:type="dxa"/>
          </w:tcPr>
          <w:p w14:paraId="21D7EB14" w14:textId="77777777" w:rsidR="00B232DF" w:rsidRPr="00075778" w:rsidRDefault="00000000" w:rsidP="00947106">
            <w:pPr>
              <w:jc w:val="both"/>
              <w:rPr>
                <w:lang w:val="pt-BR"/>
              </w:rPr>
            </w:pPr>
            <w:r w:rsidRPr="00075778">
              <w:rPr>
                <w:sz w:val="24"/>
                <w:lang w:val="pt-BR"/>
              </w:rPr>
              <w:t>O dado provém da fonte presumida?</w:t>
            </w:r>
          </w:p>
        </w:tc>
        <w:tc>
          <w:tcPr>
            <w:tcW w:w="847" w:type="dxa"/>
          </w:tcPr>
          <w:p w14:paraId="736223DF" w14:textId="77777777" w:rsidR="00B232DF" w:rsidRDefault="00000000" w:rsidP="00947106">
            <w:pPr>
              <w:jc w:val="both"/>
            </w:pPr>
            <w:r>
              <w:t>6</w:t>
            </w:r>
          </w:p>
        </w:tc>
        <w:tc>
          <w:tcPr>
            <w:tcW w:w="5670" w:type="dxa"/>
          </w:tcPr>
          <w:p w14:paraId="17071867" w14:textId="0BFDB70E" w:rsidR="00B232DF" w:rsidRPr="00805E32" w:rsidRDefault="00805E32" w:rsidP="00947106">
            <w:pPr>
              <w:jc w:val="both"/>
            </w:pPr>
            <w:r w:rsidRPr="00805E32">
              <w:rPr>
                <w:sz w:val="24"/>
              </w:rPr>
              <w:t>Does the data come from the presumed source?</w:t>
            </w:r>
          </w:p>
        </w:tc>
        <w:tc>
          <w:tcPr>
            <w:tcW w:w="847" w:type="dxa"/>
          </w:tcPr>
          <w:p w14:paraId="063FDA99" w14:textId="77777777" w:rsidR="00B232DF" w:rsidRDefault="00000000" w:rsidP="00947106">
            <w:pPr>
              <w:jc w:val="both"/>
            </w:pPr>
            <w:r>
              <w:t>6</w:t>
            </w:r>
          </w:p>
        </w:tc>
      </w:tr>
      <w:tr w:rsidR="00B232DF" w14:paraId="73418363" w14:textId="77777777" w:rsidTr="009C413D">
        <w:tc>
          <w:tcPr>
            <w:tcW w:w="867" w:type="dxa"/>
          </w:tcPr>
          <w:p w14:paraId="7353D41C" w14:textId="77777777" w:rsidR="00B232DF" w:rsidRDefault="00000000" w:rsidP="00947106">
            <w:pPr>
              <w:jc w:val="both"/>
            </w:pPr>
            <w:r>
              <w:lastRenderedPageBreak/>
              <w:t>167</w:t>
            </w:r>
          </w:p>
        </w:tc>
        <w:tc>
          <w:tcPr>
            <w:tcW w:w="5670" w:type="dxa"/>
          </w:tcPr>
          <w:p w14:paraId="71FD2942" w14:textId="77777777" w:rsidR="00B232DF" w:rsidRPr="00075778" w:rsidRDefault="00000000" w:rsidP="00947106">
            <w:pPr>
              <w:jc w:val="both"/>
              <w:rPr>
                <w:lang w:val="pt-BR"/>
              </w:rPr>
            </w:pPr>
            <w:r w:rsidRPr="00075778">
              <w:rPr>
                <w:sz w:val="24"/>
                <w:lang w:val="pt-BR"/>
              </w:rPr>
              <w:t>Ela é a fonte primária do dado?</w:t>
            </w:r>
          </w:p>
        </w:tc>
        <w:tc>
          <w:tcPr>
            <w:tcW w:w="847" w:type="dxa"/>
          </w:tcPr>
          <w:p w14:paraId="1824C92E" w14:textId="77777777" w:rsidR="00B232DF" w:rsidRDefault="00000000" w:rsidP="00947106">
            <w:pPr>
              <w:jc w:val="both"/>
            </w:pPr>
            <w:r>
              <w:t>7</w:t>
            </w:r>
          </w:p>
        </w:tc>
        <w:tc>
          <w:tcPr>
            <w:tcW w:w="5670" w:type="dxa"/>
          </w:tcPr>
          <w:p w14:paraId="5646BB75" w14:textId="6B215DE1" w:rsidR="00B232DF" w:rsidRPr="00FD245F" w:rsidRDefault="00FD245F" w:rsidP="00947106">
            <w:pPr>
              <w:jc w:val="both"/>
            </w:pPr>
            <w:r w:rsidRPr="00FD245F">
              <w:rPr>
                <w:sz w:val="24"/>
              </w:rPr>
              <w:t xml:space="preserve">Is it the primary source of the </w:t>
            </w:r>
            <w:proofErr w:type="gramStart"/>
            <w:r w:rsidRPr="00FD245F">
              <w:rPr>
                <w:sz w:val="24"/>
              </w:rPr>
              <w:t>data?</w:t>
            </w:r>
            <w:r>
              <w:rPr>
                <w:sz w:val="24"/>
              </w:rPr>
              <w:t>;</w:t>
            </w:r>
            <w:proofErr w:type="gramEnd"/>
          </w:p>
        </w:tc>
        <w:tc>
          <w:tcPr>
            <w:tcW w:w="847" w:type="dxa"/>
          </w:tcPr>
          <w:p w14:paraId="729257DC" w14:textId="77777777" w:rsidR="00B232DF" w:rsidRDefault="00000000" w:rsidP="00947106">
            <w:pPr>
              <w:jc w:val="both"/>
            </w:pPr>
            <w:r>
              <w:t>7</w:t>
            </w:r>
          </w:p>
        </w:tc>
      </w:tr>
      <w:tr w:rsidR="00B232DF" w14:paraId="78BB8F4E" w14:textId="77777777" w:rsidTr="009C413D">
        <w:tc>
          <w:tcPr>
            <w:tcW w:w="867" w:type="dxa"/>
          </w:tcPr>
          <w:p w14:paraId="6B574850" w14:textId="77777777" w:rsidR="00B232DF" w:rsidRDefault="00000000" w:rsidP="00947106">
            <w:pPr>
              <w:jc w:val="both"/>
            </w:pPr>
            <w:r>
              <w:t>169</w:t>
            </w:r>
          </w:p>
        </w:tc>
        <w:tc>
          <w:tcPr>
            <w:tcW w:w="5670" w:type="dxa"/>
          </w:tcPr>
          <w:p w14:paraId="0E7E1708" w14:textId="77777777" w:rsidR="00B232DF" w:rsidRDefault="00000000" w:rsidP="00947106">
            <w:pPr>
              <w:jc w:val="both"/>
            </w:pPr>
            <w:r>
              <w:rPr>
                <w:sz w:val="24"/>
              </w:rPr>
              <w:t>• Competência:</w:t>
            </w:r>
          </w:p>
        </w:tc>
        <w:tc>
          <w:tcPr>
            <w:tcW w:w="847" w:type="dxa"/>
          </w:tcPr>
          <w:p w14:paraId="16464C06" w14:textId="77777777" w:rsidR="00B232DF" w:rsidRDefault="00000000" w:rsidP="00947106">
            <w:pPr>
              <w:jc w:val="both"/>
            </w:pPr>
            <w:r>
              <w:t>1</w:t>
            </w:r>
          </w:p>
        </w:tc>
        <w:tc>
          <w:tcPr>
            <w:tcW w:w="5670" w:type="dxa"/>
          </w:tcPr>
          <w:p w14:paraId="21DF4BE9" w14:textId="17E57A91" w:rsidR="00B232DF" w:rsidRPr="0050730F" w:rsidRDefault="0050730F" w:rsidP="00947106">
            <w:pPr>
              <w:jc w:val="both"/>
            </w:pPr>
            <w:r w:rsidRPr="0050730F">
              <w:rPr>
                <w:sz w:val="24"/>
              </w:rPr>
              <w:t>• Competence:</w:t>
            </w:r>
          </w:p>
        </w:tc>
        <w:tc>
          <w:tcPr>
            <w:tcW w:w="847" w:type="dxa"/>
          </w:tcPr>
          <w:p w14:paraId="0E6FF94C" w14:textId="77777777" w:rsidR="00B232DF" w:rsidRDefault="00000000" w:rsidP="00947106">
            <w:pPr>
              <w:jc w:val="both"/>
            </w:pPr>
            <w:r>
              <w:t>1</w:t>
            </w:r>
          </w:p>
        </w:tc>
      </w:tr>
      <w:tr w:rsidR="00B232DF" w14:paraId="5A80B467" w14:textId="77777777" w:rsidTr="009C413D">
        <w:tc>
          <w:tcPr>
            <w:tcW w:w="867" w:type="dxa"/>
          </w:tcPr>
          <w:p w14:paraId="4E75941A" w14:textId="77777777" w:rsidR="00B232DF" w:rsidRDefault="00000000" w:rsidP="00947106">
            <w:pPr>
              <w:jc w:val="both"/>
            </w:pPr>
            <w:r>
              <w:t>170</w:t>
            </w:r>
          </w:p>
        </w:tc>
        <w:tc>
          <w:tcPr>
            <w:tcW w:w="5670" w:type="dxa"/>
          </w:tcPr>
          <w:p w14:paraId="0FBF9186" w14:textId="77777777" w:rsidR="00B232DF" w:rsidRPr="00075778" w:rsidRDefault="00000000" w:rsidP="00947106">
            <w:pPr>
              <w:jc w:val="both"/>
              <w:rPr>
                <w:lang w:val="pt-BR"/>
              </w:rPr>
            </w:pPr>
            <w:r w:rsidRPr="00075778">
              <w:rPr>
                <w:sz w:val="24"/>
                <w:lang w:val="pt-BR"/>
              </w:rPr>
              <w:t>A fonte está habilitada a perceber, memorizar e descrever o objeto do dado?</w:t>
            </w:r>
          </w:p>
        </w:tc>
        <w:tc>
          <w:tcPr>
            <w:tcW w:w="847" w:type="dxa"/>
          </w:tcPr>
          <w:p w14:paraId="433E809F" w14:textId="77777777" w:rsidR="00B232DF" w:rsidRDefault="00000000" w:rsidP="00947106">
            <w:pPr>
              <w:jc w:val="both"/>
            </w:pPr>
            <w:r>
              <w:t>13</w:t>
            </w:r>
          </w:p>
        </w:tc>
        <w:tc>
          <w:tcPr>
            <w:tcW w:w="5670" w:type="dxa"/>
          </w:tcPr>
          <w:p w14:paraId="4FD91D6A" w14:textId="42BEACB0" w:rsidR="00B232DF" w:rsidRPr="00611AA7" w:rsidRDefault="00611AA7" w:rsidP="00947106">
            <w:pPr>
              <w:jc w:val="both"/>
            </w:pPr>
            <w:r w:rsidRPr="00611AA7">
              <w:rPr>
                <w:sz w:val="24"/>
              </w:rPr>
              <w:t>Is the source qualified to perceive, remember, and describe the object of the data?</w:t>
            </w:r>
          </w:p>
        </w:tc>
        <w:tc>
          <w:tcPr>
            <w:tcW w:w="847" w:type="dxa"/>
          </w:tcPr>
          <w:p w14:paraId="574A5A8D" w14:textId="77777777" w:rsidR="00B232DF" w:rsidRDefault="00000000" w:rsidP="00947106">
            <w:pPr>
              <w:jc w:val="both"/>
            </w:pPr>
            <w:r>
              <w:t>13</w:t>
            </w:r>
          </w:p>
        </w:tc>
      </w:tr>
      <w:tr w:rsidR="00B232DF" w14:paraId="56427DF2" w14:textId="77777777" w:rsidTr="009C413D">
        <w:tc>
          <w:tcPr>
            <w:tcW w:w="867" w:type="dxa"/>
          </w:tcPr>
          <w:p w14:paraId="1695C3D0" w14:textId="77777777" w:rsidR="00B232DF" w:rsidRDefault="00000000" w:rsidP="00947106">
            <w:pPr>
              <w:jc w:val="both"/>
            </w:pPr>
            <w:r>
              <w:t>171</w:t>
            </w:r>
          </w:p>
        </w:tc>
        <w:tc>
          <w:tcPr>
            <w:tcW w:w="5670" w:type="dxa"/>
          </w:tcPr>
          <w:p w14:paraId="0A85C7BA" w14:textId="77777777" w:rsidR="00B232DF" w:rsidRPr="00075778" w:rsidRDefault="00000000" w:rsidP="00947106">
            <w:pPr>
              <w:jc w:val="both"/>
              <w:rPr>
                <w:lang w:val="pt-BR"/>
              </w:rPr>
            </w:pPr>
            <w:r w:rsidRPr="00075778">
              <w:rPr>
                <w:sz w:val="24"/>
                <w:lang w:val="pt-BR"/>
              </w:rPr>
              <w:t>Em que condições de qualidade e integridade os dados foram obtidos?</w:t>
            </w:r>
          </w:p>
        </w:tc>
        <w:tc>
          <w:tcPr>
            <w:tcW w:w="847" w:type="dxa"/>
          </w:tcPr>
          <w:p w14:paraId="494BD0C9" w14:textId="77777777" w:rsidR="00B232DF" w:rsidRDefault="00000000" w:rsidP="00947106">
            <w:pPr>
              <w:jc w:val="both"/>
            </w:pPr>
            <w:r>
              <w:t>11</w:t>
            </w:r>
          </w:p>
        </w:tc>
        <w:tc>
          <w:tcPr>
            <w:tcW w:w="5670" w:type="dxa"/>
          </w:tcPr>
          <w:p w14:paraId="7C957AEB" w14:textId="3ACE57FD" w:rsidR="00B232DF" w:rsidRPr="0028345A" w:rsidRDefault="0028345A" w:rsidP="00947106">
            <w:pPr>
              <w:jc w:val="both"/>
            </w:pPr>
            <w:r w:rsidRPr="0028345A">
              <w:rPr>
                <w:sz w:val="24"/>
              </w:rPr>
              <w:t xml:space="preserve">Under what conditions of quality and integrity were the data </w:t>
            </w:r>
            <w:proofErr w:type="gramStart"/>
            <w:r w:rsidRPr="0028345A">
              <w:rPr>
                <w:sz w:val="24"/>
              </w:rPr>
              <w:t>obtained?</w:t>
            </w:r>
            <w:r>
              <w:rPr>
                <w:sz w:val="24"/>
              </w:rPr>
              <w:t>;</w:t>
            </w:r>
            <w:proofErr w:type="gramEnd"/>
          </w:p>
        </w:tc>
        <w:tc>
          <w:tcPr>
            <w:tcW w:w="847" w:type="dxa"/>
          </w:tcPr>
          <w:p w14:paraId="0D9989A7" w14:textId="77777777" w:rsidR="00B232DF" w:rsidRDefault="00000000" w:rsidP="00947106">
            <w:pPr>
              <w:jc w:val="both"/>
            </w:pPr>
            <w:r>
              <w:t>11</w:t>
            </w:r>
          </w:p>
        </w:tc>
      </w:tr>
      <w:tr w:rsidR="00B232DF" w14:paraId="1353C3AD" w14:textId="77777777" w:rsidTr="009C413D">
        <w:tc>
          <w:tcPr>
            <w:tcW w:w="867" w:type="dxa"/>
          </w:tcPr>
          <w:p w14:paraId="412637AC" w14:textId="77777777" w:rsidR="00B232DF" w:rsidRDefault="00000000" w:rsidP="00947106">
            <w:pPr>
              <w:jc w:val="both"/>
            </w:pPr>
            <w:r>
              <w:t>173</w:t>
            </w:r>
          </w:p>
        </w:tc>
        <w:tc>
          <w:tcPr>
            <w:tcW w:w="5670" w:type="dxa"/>
          </w:tcPr>
          <w:p w14:paraId="723295ED" w14:textId="77777777" w:rsidR="00B232DF" w:rsidRDefault="00000000" w:rsidP="00947106">
            <w:pPr>
              <w:jc w:val="both"/>
            </w:pPr>
            <w:r>
              <w:rPr>
                <w:sz w:val="24"/>
              </w:rPr>
              <w:t>• Confiança:</w:t>
            </w:r>
          </w:p>
        </w:tc>
        <w:tc>
          <w:tcPr>
            <w:tcW w:w="847" w:type="dxa"/>
          </w:tcPr>
          <w:p w14:paraId="19AE9A23" w14:textId="77777777" w:rsidR="00B232DF" w:rsidRDefault="00000000" w:rsidP="00947106">
            <w:pPr>
              <w:jc w:val="both"/>
            </w:pPr>
            <w:r>
              <w:t>1</w:t>
            </w:r>
          </w:p>
        </w:tc>
        <w:tc>
          <w:tcPr>
            <w:tcW w:w="5670" w:type="dxa"/>
          </w:tcPr>
          <w:p w14:paraId="5A5C0010" w14:textId="2F61483D" w:rsidR="00B232DF" w:rsidRPr="00B76245" w:rsidRDefault="00B76245" w:rsidP="00947106">
            <w:pPr>
              <w:jc w:val="both"/>
            </w:pPr>
            <w:r w:rsidRPr="00B76245">
              <w:rPr>
                <w:sz w:val="24"/>
              </w:rPr>
              <w:t>• Trust:</w:t>
            </w:r>
          </w:p>
        </w:tc>
        <w:tc>
          <w:tcPr>
            <w:tcW w:w="847" w:type="dxa"/>
          </w:tcPr>
          <w:p w14:paraId="167B4D5E" w14:textId="77777777" w:rsidR="00B232DF" w:rsidRDefault="00000000" w:rsidP="00947106">
            <w:pPr>
              <w:jc w:val="both"/>
            </w:pPr>
            <w:r>
              <w:t>1</w:t>
            </w:r>
          </w:p>
        </w:tc>
      </w:tr>
      <w:tr w:rsidR="00B232DF" w14:paraId="75658C08" w14:textId="77777777" w:rsidTr="009C413D">
        <w:tc>
          <w:tcPr>
            <w:tcW w:w="867" w:type="dxa"/>
          </w:tcPr>
          <w:p w14:paraId="0F8683FD" w14:textId="77777777" w:rsidR="00B232DF" w:rsidRDefault="00000000" w:rsidP="00947106">
            <w:pPr>
              <w:jc w:val="both"/>
            </w:pPr>
            <w:r>
              <w:t>174</w:t>
            </w:r>
          </w:p>
        </w:tc>
        <w:tc>
          <w:tcPr>
            <w:tcW w:w="5670" w:type="dxa"/>
          </w:tcPr>
          <w:p w14:paraId="368246F8" w14:textId="77777777" w:rsidR="00B232DF" w:rsidRPr="00075778" w:rsidRDefault="00000000" w:rsidP="00947106">
            <w:pPr>
              <w:jc w:val="both"/>
              <w:rPr>
                <w:lang w:val="pt-BR"/>
              </w:rPr>
            </w:pPr>
            <w:r w:rsidRPr="00075778">
              <w:rPr>
                <w:sz w:val="24"/>
                <w:lang w:val="pt-BR"/>
              </w:rPr>
              <w:t>Qual é o interesse da fonte em fornecer o dado?</w:t>
            </w:r>
          </w:p>
        </w:tc>
        <w:tc>
          <w:tcPr>
            <w:tcW w:w="847" w:type="dxa"/>
          </w:tcPr>
          <w:p w14:paraId="3EE96B90" w14:textId="77777777" w:rsidR="00B232DF" w:rsidRDefault="00000000" w:rsidP="00947106">
            <w:pPr>
              <w:jc w:val="both"/>
            </w:pPr>
            <w:r>
              <w:t>10</w:t>
            </w:r>
          </w:p>
        </w:tc>
        <w:tc>
          <w:tcPr>
            <w:tcW w:w="5670" w:type="dxa"/>
          </w:tcPr>
          <w:p w14:paraId="1BD05A7E" w14:textId="0FCC3024" w:rsidR="00B232DF" w:rsidRPr="00152140" w:rsidRDefault="00152140" w:rsidP="00947106">
            <w:pPr>
              <w:jc w:val="both"/>
            </w:pPr>
            <w:r w:rsidRPr="00152140">
              <w:rPr>
                <w:sz w:val="24"/>
              </w:rPr>
              <w:t>What interest does the source have in providing the data?</w:t>
            </w:r>
          </w:p>
        </w:tc>
        <w:tc>
          <w:tcPr>
            <w:tcW w:w="847" w:type="dxa"/>
          </w:tcPr>
          <w:p w14:paraId="232C4BD2" w14:textId="77777777" w:rsidR="00B232DF" w:rsidRDefault="00000000" w:rsidP="00947106">
            <w:pPr>
              <w:jc w:val="both"/>
            </w:pPr>
            <w:r>
              <w:t>10</w:t>
            </w:r>
          </w:p>
        </w:tc>
      </w:tr>
      <w:tr w:rsidR="00B232DF" w14:paraId="368CA8B4" w14:textId="77777777" w:rsidTr="009C413D">
        <w:tc>
          <w:tcPr>
            <w:tcW w:w="867" w:type="dxa"/>
          </w:tcPr>
          <w:p w14:paraId="53B9F974" w14:textId="77777777" w:rsidR="00B232DF" w:rsidRDefault="00000000" w:rsidP="00947106">
            <w:pPr>
              <w:jc w:val="both"/>
            </w:pPr>
            <w:r>
              <w:t>175</w:t>
            </w:r>
          </w:p>
        </w:tc>
        <w:tc>
          <w:tcPr>
            <w:tcW w:w="5670" w:type="dxa"/>
          </w:tcPr>
          <w:p w14:paraId="20A3BC5F" w14:textId="77777777" w:rsidR="00B232DF" w:rsidRPr="00075778" w:rsidRDefault="00000000" w:rsidP="00947106">
            <w:pPr>
              <w:jc w:val="both"/>
              <w:rPr>
                <w:lang w:val="pt-BR"/>
              </w:rPr>
            </w:pPr>
            <w:r w:rsidRPr="00075778">
              <w:rPr>
                <w:sz w:val="24"/>
                <w:lang w:val="pt-BR"/>
              </w:rPr>
              <w:t>Há antecedentes conhecidos acerca da confiabilidade dos dados fornecidos pela fonte?</w:t>
            </w:r>
          </w:p>
        </w:tc>
        <w:tc>
          <w:tcPr>
            <w:tcW w:w="847" w:type="dxa"/>
          </w:tcPr>
          <w:p w14:paraId="447E4B33" w14:textId="77777777" w:rsidR="00B232DF" w:rsidRDefault="00000000" w:rsidP="00947106">
            <w:pPr>
              <w:jc w:val="both"/>
            </w:pPr>
            <w:r>
              <w:t>11</w:t>
            </w:r>
          </w:p>
        </w:tc>
        <w:tc>
          <w:tcPr>
            <w:tcW w:w="5670" w:type="dxa"/>
          </w:tcPr>
          <w:p w14:paraId="3C17B054" w14:textId="0FA737A1" w:rsidR="00B232DF" w:rsidRPr="00152140" w:rsidRDefault="00152140" w:rsidP="00947106">
            <w:pPr>
              <w:jc w:val="both"/>
            </w:pPr>
            <w:r w:rsidRPr="00152140">
              <w:rPr>
                <w:sz w:val="24"/>
              </w:rPr>
              <w:t>Are there known precedents regarding the reliability of the data provided by the source?</w:t>
            </w:r>
          </w:p>
        </w:tc>
        <w:tc>
          <w:tcPr>
            <w:tcW w:w="847" w:type="dxa"/>
          </w:tcPr>
          <w:p w14:paraId="73D46752" w14:textId="77777777" w:rsidR="00B232DF" w:rsidRDefault="00000000" w:rsidP="00947106">
            <w:pPr>
              <w:jc w:val="both"/>
            </w:pPr>
            <w:r>
              <w:t>11</w:t>
            </w:r>
          </w:p>
        </w:tc>
      </w:tr>
      <w:tr w:rsidR="00B232DF" w14:paraId="31B03EB4" w14:textId="77777777" w:rsidTr="009C413D">
        <w:tc>
          <w:tcPr>
            <w:tcW w:w="867" w:type="dxa"/>
          </w:tcPr>
          <w:p w14:paraId="4D30DB3B" w14:textId="77777777" w:rsidR="00B232DF" w:rsidRDefault="00000000" w:rsidP="00947106">
            <w:pPr>
              <w:jc w:val="both"/>
            </w:pPr>
            <w:r>
              <w:t>176</w:t>
            </w:r>
          </w:p>
        </w:tc>
        <w:tc>
          <w:tcPr>
            <w:tcW w:w="5670" w:type="dxa"/>
          </w:tcPr>
          <w:p w14:paraId="6657381A" w14:textId="77777777" w:rsidR="00B232DF" w:rsidRPr="00075778" w:rsidRDefault="00000000" w:rsidP="00947106">
            <w:pPr>
              <w:jc w:val="both"/>
              <w:rPr>
                <w:lang w:val="pt-BR"/>
              </w:rPr>
            </w:pPr>
            <w:r w:rsidRPr="00075778">
              <w:rPr>
                <w:sz w:val="24"/>
                <w:lang w:val="pt-BR"/>
              </w:rPr>
              <w:t>Evidências nas categorias das fontes de dados embasaram a atribuição de valor aos atributos de fidedignidade, os quais subsidiaram a avaliação da credibilidade de cada fonte.</w:t>
            </w:r>
          </w:p>
        </w:tc>
        <w:tc>
          <w:tcPr>
            <w:tcW w:w="847" w:type="dxa"/>
          </w:tcPr>
          <w:p w14:paraId="3B103D33" w14:textId="77777777" w:rsidR="00B232DF" w:rsidRDefault="00000000" w:rsidP="00947106">
            <w:pPr>
              <w:jc w:val="both"/>
            </w:pPr>
            <w:r>
              <w:t>26</w:t>
            </w:r>
          </w:p>
        </w:tc>
        <w:tc>
          <w:tcPr>
            <w:tcW w:w="5670" w:type="dxa"/>
          </w:tcPr>
          <w:p w14:paraId="79089BC0" w14:textId="77777777" w:rsidR="00B232DF" w:rsidRDefault="00000000" w:rsidP="00947106">
            <w:pPr>
              <w:jc w:val="both"/>
            </w:pPr>
            <w:r>
              <w:rPr>
                <w:sz w:val="24"/>
              </w:rPr>
              <w:t>Evidence in the categories of data sources supported the assignment of values to the fidelity attributes, which in turn supported the assessment of the credibility of each source.</w:t>
            </w:r>
          </w:p>
        </w:tc>
        <w:tc>
          <w:tcPr>
            <w:tcW w:w="847" w:type="dxa"/>
          </w:tcPr>
          <w:p w14:paraId="5A4C06DD" w14:textId="77777777" w:rsidR="00B232DF" w:rsidRDefault="00000000" w:rsidP="00947106">
            <w:pPr>
              <w:jc w:val="both"/>
            </w:pPr>
            <w:r>
              <w:t>28</w:t>
            </w:r>
          </w:p>
        </w:tc>
      </w:tr>
      <w:tr w:rsidR="00B232DF" w14:paraId="2636F409" w14:textId="77777777" w:rsidTr="009C413D">
        <w:tc>
          <w:tcPr>
            <w:tcW w:w="867" w:type="dxa"/>
          </w:tcPr>
          <w:p w14:paraId="516240E1" w14:textId="77777777" w:rsidR="00B232DF" w:rsidRDefault="00000000" w:rsidP="00947106">
            <w:pPr>
              <w:jc w:val="both"/>
            </w:pPr>
            <w:r>
              <w:t>177</w:t>
            </w:r>
          </w:p>
        </w:tc>
        <w:tc>
          <w:tcPr>
            <w:tcW w:w="5670" w:type="dxa"/>
          </w:tcPr>
          <w:p w14:paraId="415FC823" w14:textId="77777777" w:rsidR="00B232DF" w:rsidRPr="00075778" w:rsidRDefault="00000000" w:rsidP="00947106">
            <w:pPr>
              <w:jc w:val="both"/>
              <w:rPr>
                <w:lang w:val="pt-BR"/>
              </w:rPr>
            </w:pPr>
            <w:r w:rsidRPr="00075778">
              <w:rPr>
                <w:sz w:val="24"/>
                <w:lang w:val="pt-BR"/>
              </w:rPr>
              <w:t>Este conjunto de dados confere a objetividade possível a uma investigação subjetiva e abstrata — assim como na validação da legitimidade científica;</w:t>
            </w:r>
          </w:p>
        </w:tc>
        <w:tc>
          <w:tcPr>
            <w:tcW w:w="847" w:type="dxa"/>
          </w:tcPr>
          <w:p w14:paraId="128DBCBC" w14:textId="77777777" w:rsidR="00B232DF" w:rsidRDefault="00000000" w:rsidP="00947106">
            <w:pPr>
              <w:jc w:val="both"/>
            </w:pPr>
            <w:r>
              <w:t>21</w:t>
            </w:r>
          </w:p>
        </w:tc>
        <w:tc>
          <w:tcPr>
            <w:tcW w:w="5670" w:type="dxa"/>
          </w:tcPr>
          <w:p w14:paraId="628E3FDA" w14:textId="09D9ED77" w:rsidR="00B232DF" w:rsidRPr="003358C0" w:rsidRDefault="003358C0" w:rsidP="00947106">
            <w:pPr>
              <w:jc w:val="both"/>
            </w:pPr>
            <w:r w:rsidRPr="003358C0">
              <w:rPr>
                <w:sz w:val="24"/>
              </w:rPr>
              <w:t xml:space="preserve">This data set provides the greatest possible objectivity to </w:t>
            </w:r>
            <w:proofErr w:type="gramStart"/>
            <w:r w:rsidRPr="003358C0">
              <w:rPr>
                <w:sz w:val="24"/>
              </w:rPr>
              <w:t>a subjective</w:t>
            </w:r>
            <w:proofErr w:type="gramEnd"/>
            <w:r w:rsidRPr="003358C0">
              <w:rPr>
                <w:sz w:val="24"/>
              </w:rPr>
              <w:t xml:space="preserve"> and abstract </w:t>
            </w:r>
            <w:proofErr w:type="gramStart"/>
            <w:r w:rsidRPr="003358C0">
              <w:rPr>
                <w:sz w:val="24"/>
              </w:rPr>
              <w:t>investigation—as</w:t>
            </w:r>
            <w:proofErr w:type="gramEnd"/>
            <w:r w:rsidRPr="003358C0">
              <w:rPr>
                <w:sz w:val="24"/>
              </w:rPr>
              <w:t xml:space="preserve"> in the validation of scientific legitimacy;</w:t>
            </w:r>
          </w:p>
        </w:tc>
        <w:tc>
          <w:tcPr>
            <w:tcW w:w="847" w:type="dxa"/>
          </w:tcPr>
          <w:p w14:paraId="063479F2" w14:textId="77777777" w:rsidR="00B232DF" w:rsidRDefault="00000000" w:rsidP="00947106">
            <w:pPr>
              <w:jc w:val="both"/>
            </w:pPr>
            <w:r>
              <w:t>21</w:t>
            </w:r>
          </w:p>
        </w:tc>
      </w:tr>
      <w:tr w:rsidR="00B232DF" w14:paraId="1179EDC5" w14:textId="77777777" w:rsidTr="009C413D">
        <w:tc>
          <w:tcPr>
            <w:tcW w:w="867" w:type="dxa"/>
          </w:tcPr>
          <w:p w14:paraId="253CBCD0" w14:textId="77777777" w:rsidR="00B232DF" w:rsidRDefault="00000000" w:rsidP="00947106">
            <w:pPr>
              <w:jc w:val="both"/>
            </w:pPr>
            <w:r>
              <w:t>178</w:t>
            </w:r>
          </w:p>
        </w:tc>
        <w:tc>
          <w:tcPr>
            <w:tcW w:w="5670" w:type="dxa"/>
          </w:tcPr>
          <w:p w14:paraId="26242C3D" w14:textId="77777777" w:rsidR="00B232DF" w:rsidRPr="00075778" w:rsidRDefault="00000000" w:rsidP="00947106">
            <w:pPr>
              <w:jc w:val="both"/>
              <w:rPr>
                <w:lang w:val="pt-BR"/>
              </w:rPr>
            </w:pPr>
            <w:r w:rsidRPr="00075778">
              <w:rPr>
                <w:sz w:val="24"/>
                <w:lang w:val="pt-BR"/>
              </w:rPr>
              <w:t>assim como é o método cartesiano.</w:t>
            </w:r>
          </w:p>
        </w:tc>
        <w:tc>
          <w:tcPr>
            <w:tcW w:w="847" w:type="dxa"/>
          </w:tcPr>
          <w:p w14:paraId="54C1EE3C" w14:textId="77777777" w:rsidR="00B232DF" w:rsidRDefault="00000000" w:rsidP="00947106">
            <w:pPr>
              <w:jc w:val="both"/>
            </w:pPr>
            <w:r>
              <w:t>6</w:t>
            </w:r>
          </w:p>
        </w:tc>
        <w:tc>
          <w:tcPr>
            <w:tcW w:w="5670" w:type="dxa"/>
          </w:tcPr>
          <w:p w14:paraId="2EDD57FA" w14:textId="410034A2" w:rsidR="00B232DF" w:rsidRPr="003358C0" w:rsidRDefault="003358C0" w:rsidP="00947106">
            <w:pPr>
              <w:jc w:val="both"/>
            </w:pPr>
            <w:r w:rsidRPr="003358C0">
              <w:rPr>
                <w:sz w:val="24"/>
              </w:rPr>
              <w:t>just as the Cartesian method does.</w:t>
            </w:r>
          </w:p>
        </w:tc>
        <w:tc>
          <w:tcPr>
            <w:tcW w:w="847" w:type="dxa"/>
          </w:tcPr>
          <w:p w14:paraId="7C84E609" w14:textId="77777777" w:rsidR="00B232DF" w:rsidRDefault="00000000" w:rsidP="00947106">
            <w:pPr>
              <w:jc w:val="both"/>
            </w:pPr>
            <w:r>
              <w:t>6</w:t>
            </w:r>
          </w:p>
        </w:tc>
      </w:tr>
      <w:tr w:rsidR="00B232DF" w14:paraId="45DF42F1" w14:textId="77777777" w:rsidTr="009C413D">
        <w:tc>
          <w:tcPr>
            <w:tcW w:w="867" w:type="dxa"/>
          </w:tcPr>
          <w:p w14:paraId="0DA353D8" w14:textId="77777777" w:rsidR="00B232DF" w:rsidRDefault="00000000" w:rsidP="00947106">
            <w:pPr>
              <w:jc w:val="both"/>
            </w:pPr>
            <w:r>
              <w:lastRenderedPageBreak/>
              <w:t>179</w:t>
            </w:r>
          </w:p>
        </w:tc>
        <w:tc>
          <w:tcPr>
            <w:tcW w:w="5670" w:type="dxa"/>
          </w:tcPr>
          <w:p w14:paraId="4DD43E90" w14:textId="77777777" w:rsidR="00B232DF" w:rsidRPr="00075778" w:rsidRDefault="00000000" w:rsidP="00947106">
            <w:pPr>
              <w:jc w:val="both"/>
              <w:rPr>
                <w:lang w:val="pt-BR"/>
              </w:rPr>
            </w:pPr>
            <w:r w:rsidRPr="00075778">
              <w:rPr>
                <w:sz w:val="24"/>
                <w:lang w:val="pt-BR"/>
              </w:rPr>
              <w:t>Em que pese todos serem indicadores qualitativos, através desta abordagem os pesquisadores procuram mitigar possíveis vieses neste estudo.</w:t>
            </w:r>
          </w:p>
        </w:tc>
        <w:tc>
          <w:tcPr>
            <w:tcW w:w="847" w:type="dxa"/>
          </w:tcPr>
          <w:p w14:paraId="627103E2" w14:textId="77777777" w:rsidR="00B232DF" w:rsidRDefault="00000000" w:rsidP="00947106">
            <w:pPr>
              <w:jc w:val="both"/>
            </w:pPr>
            <w:r>
              <w:t>18</w:t>
            </w:r>
          </w:p>
        </w:tc>
        <w:tc>
          <w:tcPr>
            <w:tcW w:w="5670" w:type="dxa"/>
          </w:tcPr>
          <w:p w14:paraId="24AEF2AF" w14:textId="77777777" w:rsidR="00B232DF" w:rsidRDefault="00000000" w:rsidP="00947106">
            <w:pPr>
              <w:jc w:val="both"/>
            </w:pPr>
            <w:r>
              <w:rPr>
                <w:sz w:val="24"/>
              </w:rPr>
              <w:t>Although they are all qualitative indicators, through this approach the researchers seek to mitigate possible biases in this study.</w:t>
            </w:r>
          </w:p>
        </w:tc>
        <w:tc>
          <w:tcPr>
            <w:tcW w:w="847" w:type="dxa"/>
          </w:tcPr>
          <w:p w14:paraId="66A0E788" w14:textId="77777777" w:rsidR="00B232DF" w:rsidRDefault="00000000" w:rsidP="00947106">
            <w:pPr>
              <w:jc w:val="both"/>
            </w:pPr>
            <w:r>
              <w:t>19</w:t>
            </w:r>
          </w:p>
        </w:tc>
      </w:tr>
    </w:tbl>
    <w:p w14:paraId="2117FF07" w14:textId="77777777" w:rsidR="00A05A21" w:rsidRDefault="00A05A21" w:rsidP="00947106">
      <w:pPr>
        <w:jc w:val="both"/>
      </w:pPr>
    </w:p>
    <w:sectPr w:rsidR="00A05A21" w:rsidSect="00EA299D">
      <w:headerReference w:type="even" r:id="rId8"/>
      <w:headerReference w:type="default" r:id="rId9"/>
      <w:headerReference w:type="first" r:id="rId10"/>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7E6B6" w14:textId="77777777" w:rsidR="005F05CF" w:rsidRDefault="005F05CF" w:rsidP="00EA299D">
      <w:pPr>
        <w:spacing w:after="0" w:line="240" w:lineRule="auto"/>
      </w:pPr>
      <w:r>
        <w:separator/>
      </w:r>
    </w:p>
  </w:endnote>
  <w:endnote w:type="continuationSeparator" w:id="0">
    <w:p w14:paraId="7BA347B2" w14:textId="77777777" w:rsidR="005F05CF" w:rsidRDefault="005F05CF" w:rsidP="00EA2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D6CB" w14:textId="77777777" w:rsidR="005F05CF" w:rsidRDefault="005F05CF" w:rsidP="00EA299D">
      <w:pPr>
        <w:spacing w:after="0" w:line="240" w:lineRule="auto"/>
      </w:pPr>
      <w:r>
        <w:separator/>
      </w:r>
    </w:p>
  </w:footnote>
  <w:footnote w:type="continuationSeparator" w:id="0">
    <w:p w14:paraId="0C54EEF4" w14:textId="77777777" w:rsidR="005F05CF" w:rsidRDefault="005F05CF" w:rsidP="00EA2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87FF" w14:textId="3AEE30B5" w:rsidR="00EA299D" w:rsidRDefault="00EA299D">
    <w:pPr>
      <w:pStyle w:val="Cabealho"/>
    </w:pPr>
    <w:r>
      <w:rPr>
        <w:noProof/>
      </w:rPr>
      <mc:AlternateContent>
        <mc:Choice Requires="wps">
          <w:drawing>
            <wp:anchor distT="0" distB="0" distL="0" distR="0" simplePos="0" relativeHeight="251659264" behindDoc="0" locked="0" layoutInCell="1" allowOverlap="1" wp14:anchorId="5ECF5B94" wp14:editId="5F4D3E2D">
              <wp:simplePos x="635" y="635"/>
              <wp:positionH relativeFrom="page">
                <wp:align>right</wp:align>
              </wp:positionH>
              <wp:positionV relativeFrom="page">
                <wp:align>top</wp:align>
              </wp:positionV>
              <wp:extent cx="710565" cy="368935"/>
              <wp:effectExtent l="0" t="0" r="0" b="12065"/>
              <wp:wrapNone/>
              <wp:docPr id="1024610585"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0565" cy="368935"/>
                      </a:xfrm>
                      <a:prstGeom prst="rect">
                        <a:avLst/>
                      </a:prstGeom>
                      <a:noFill/>
                      <a:ln>
                        <a:noFill/>
                      </a:ln>
                    </wps:spPr>
                    <wps:txbx>
                      <w:txbxContent>
                        <w:p w14:paraId="7A4275A6" w14:textId="62A859CA" w:rsidR="00EA299D" w:rsidRPr="00EA299D" w:rsidRDefault="00EA299D" w:rsidP="00EA299D">
                          <w:pPr>
                            <w:spacing w:after="0"/>
                            <w:rPr>
                              <w:rFonts w:ascii="Aptos" w:eastAsia="Aptos" w:hAnsi="Aptos" w:cs="Aptos"/>
                              <w:noProof/>
                              <w:color w:val="000000"/>
                              <w:sz w:val="20"/>
                              <w:szCs w:val="20"/>
                            </w:rPr>
                          </w:pPr>
                          <w:r w:rsidRPr="00EA299D">
                            <w:rPr>
                              <w:rFonts w:ascii="Aptos" w:eastAsia="Aptos" w:hAnsi="Aptos" w:cs="Aptos"/>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CF5B94" id="_x0000_t202" coordsize="21600,21600" o:spt="202" path="m,l,21600r21600,l21600,xe">
              <v:stroke joinstyle="miter"/>
              <v:path gradientshapeok="t" o:connecttype="rect"/>
            </v:shapetype>
            <v:shape id="Caixa de Texto 2" o:spid="_x0000_s1026" type="#_x0000_t202" alt="#interna" style="position:absolute;margin-left:4.75pt;margin-top:0;width:55.95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" filled="f" stroked="f">
              <v:textbox style="mso-fit-shape-to-text:t" inset="0,15pt,20pt,0">
                <w:txbxContent>
                  <w:p w14:paraId="7A4275A6" w14:textId="62A859CA" w:rsidR="00EA299D" w:rsidRPr="00EA299D" w:rsidRDefault="00EA299D" w:rsidP="00EA299D">
                    <w:pPr>
                      <w:spacing w:after="0"/>
                      <w:rPr>
                        <w:rFonts w:ascii="Aptos" w:eastAsia="Aptos" w:hAnsi="Aptos" w:cs="Aptos"/>
                        <w:noProof/>
                        <w:color w:val="000000"/>
                        <w:sz w:val="20"/>
                        <w:szCs w:val="20"/>
                      </w:rPr>
                    </w:pPr>
                    <w:r w:rsidRPr="00EA299D">
                      <w:rPr>
                        <w:rFonts w:ascii="Aptos" w:eastAsia="Aptos" w:hAnsi="Aptos" w:cs="Aptos"/>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4F79" w14:textId="7A6C7839" w:rsidR="00EA299D" w:rsidRDefault="00EA299D">
    <w:pPr>
      <w:pStyle w:val="Cabealho"/>
    </w:pPr>
    <w:r>
      <w:rPr>
        <w:noProof/>
      </w:rPr>
      <mc:AlternateContent>
        <mc:Choice Requires="wps">
          <w:drawing>
            <wp:anchor distT="0" distB="0" distL="0" distR="0" simplePos="0" relativeHeight="251660288" behindDoc="0" locked="0" layoutInCell="1" allowOverlap="1" wp14:anchorId="2E4D0B3C" wp14:editId="2628DD83">
              <wp:simplePos x="914400" y="461176"/>
              <wp:positionH relativeFrom="page">
                <wp:align>right</wp:align>
              </wp:positionH>
              <wp:positionV relativeFrom="page">
                <wp:align>top</wp:align>
              </wp:positionV>
              <wp:extent cx="710565" cy="368935"/>
              <wp:effectExtent l="0" t="0" r="0" b="12065"/>
              <wp:wrapNone/>
              <wp:docPr id="843320185" name="Caixa de Texto 3"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0565" cy="368935"/>
                      </a:xfrm>
                      <a:prstGeom prst="rect">
                        <a:avLst/>
                      </a:prstGeom>
                      <a:noFill/>
                      <a:ln>
                        <a:noFill/>
                      </a:ln>
                    </wps:spPr>
                    <wps:txbx>
                      <w:txbxContent>
                        <w:p w14:paraId="0F135BF9" w14:textId="74BC0585" w:rsidR="00EA299D" w:rsidRPr="00EA299D" w:rsidRDefault="00EA299D" w:rsidP="00EA299D">
                          <w:pPr>
                            <w:spacing w:after="0"/>
                            <w:rPr>
                              <w:rFonts w:ascii="Aptos" w:eastAsia="Aptos" w:hAnsi="Aptos" w:cs="Aptos"/>
                              <w:noProof/>
                              <w:color w:val="000000"/>
                              <w:sz w:val="20"/>
                              <w:szCs w:val="20"/>
                            </w:rPr>
                          </w:pPr>
                          <w:r w:rsidRPr="00EA299D">
                            <w:rPr>
                              <w:rFonts w:ascii="Aptos" w:eastAsia="Aptos" w:hAnsi="Aptos" w:cs="Aptos"/>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4D0B3C" id="_x0000_t202" coordsize="21600,21600" o:spt="202" path="m,l,21600r21600,l21600,xe">
              <v:stroke joinstyle="miter"/>
              <v:path gradientshapeok="t" o:connecttype="rect"/>
            </v:shapetype>
            <v:shape id="Caixa de Texto 3" o:spid="_x0000_s1027" type="#_x0000_t202" alt="#interna" style="position:absolute;margin-left:4.75pt;margin-top:0;width:55.95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" filled="f" stroked="f">
              <v:textbox style="mso-fit-shape-to-text:t" inset="0,15pt,20pt,0">
                <w:txbxContent>
                  <w:p w14:paraId="0F135BF9" w14:textId="74BC0585" w:rsidR="00EA299D" w:rsidRPr="00EA299D" w:rsidRDefault="00EA299D" w:rsidP="00EA299D">
                    <w:pPr>
                      <w:spacing w:after="0"/>
                      <w:rPr>
                        <w:rFonts w:ascii="Aptos" w:eastAsia="Aptos" w:hAnsi="Aptos" w:cs="Aptos"/>
                        <w:noProof/>
                        <w:color w:val="000000"/>
                        <w:sz w:val="20"/>
                        <w:szCs w:val="20"/>
                      </w:rPr>
                    </w:pPr>
                    <w:r w:rsidRPr="00EA299D">
                      <w:rPr>
                        <w:rFonts w:ascii="Aptos" w:eastAsia="Aptos" w:hAnsi="Aptos" w:cs="Aptos"/>
                        <w:noProof/>
                        <w:color w:val="000000"/>
                        <w:sz w:val="20"/>
                        <w:szCs w:val="20"/>
                      </w:rPr>
                      <w:t>#interna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C386" w14:textId="73809CF5" w:rsidR="00EA299D" w:rsidRDefault="00EA299D">
    <w:pPr>
      <w:pStyle w:val="Cabealho"/>
    </w:pPr>
    <w:r>
      <w:rPr>
        <w:noProof/>
      </w:rPr>
      <mc:AlternateContent>
        <mc:Choice Requires="wps">
          <w:drawing>
            <wp:anchor distT="0" distB="0" distL="0" distR="0" simplePos="0" relativeHeight="251658240" behindDoc="0" locked="0" layoutInCell="1" allowOverlap="1" wp14:anchorId="28124709" wp14:editId="16571CE6">
              <wp:simplePos x="635" y="635"/>
              <wp:positionH relativeFrom="page">
                <wp:align>right</wp:align>
              </wp:positionH>
              <wp:positionV relativeFrom="page">
                <wp:align>top</wp:align>
              </wp:positionV>
              <wp:extent cx="710565" cy="368935"/>
              <wp:effectExtent l="0" t="0" r="0" b="12065"/>
              <wp:wrapNone/>
              <wp:docPr id="1892908813"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0565" cy="368935"/>
                      </a:xfrm>
                      <a:prstGeom prst="rect">
                        <a:avLst/>
                      </a:prstGeom>
                      <a:noFill/>
                      <a:ln>
                        <a:noFill/>
                      </a:ln>
                    </wps:spPr>
                    <wps:txbx>
                      <w:txbxContent>
                        <w:p w14:paraId="52EA3149" w14:textId="7D719D80" w:rsidR="00EA299D" w:rsidRPr="00EA299D" w:rsidRDefault="00EA299D" w:rsidP="00EA299D">
                          <w:pPr>
                            <w:spacing w:after="0"/>
                            <w:rPr>
                              <w:rFonts w:ascii="Aptos" w:eastAsia="Aptos" w:hAnsi="Aptos" w:cs="Aptos"/>
                              <w:noProof/>
                              <w:color w:val="000000"/>
                              <w:sz w:val="20"/>
                              <w:szCs w:val="20"/>
                            </w:rPr>
                          </w:pPr>
                          <w:r w:rsidRPr="00EA299D">
                            <w:rPr>
                              <w:rFonts w:ascii="Aptos" w:eastAsia="Aptos" w:hAnsi="Aptos" w:cs="Aptos"/>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8124709" id="_x0000_t202" coordsize="21600,21600" o:spt="202" path="m,l,21600r21600,l21600,xe">
              <v:stroke joinstyle="miter"/>
              <v:path gradientshapeok="t" o:connecttype="rect"/>
            </v:shapetype>
            <v:shape id="Caixa de Texto 1" o:spid="_x0000_s1028" type="#_x0000_t202" alt="#interna" style="position:absolute;margin-left:4.75pt;margin-top:0;width:55.95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" filled="f" stroked="f">
              <v:textbox style="mso-fit-shape-to-text:t" inset="0,15pt,20pt,0">
                <w:txbxContent>
                  <w:p w14:paraId="52EA3149" w14:textId="7D719D80" w:rsidR="00EA299D" w:rsidRPr="00EA299D" w:rsidRDefault="00EA299D" w:rsidP="00EA299D">
                    <w:pPr>
                      <w:spacing w:after="0"/>
                      <w:rPr>
                        <w:rFonts w:ascii="Aptos" w:eastAsia="Aptos" w:hAnsi="Aptos" w:cs="Aptos"/>
                        <w:noProof/>
                        <w:color w:val="000000"/>
                        <w:sz w:val="20"/>
                        <w:szCs w:val="20"/>
                      </w:rPr>
                    </w:pPr>
                    <w:r w:rsidRPr="00EA299D">
                      <w:rPr>
                        <w:rFonts w:ascii="Aptos" w:eastAsia="Aptos" w:hAnsi="Aptos" w:cs="Aptos"/>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BF83371"/>
    <w:multiLevelType w:val="hybridMultilevel"/>
    <w:tmpl w:val="C8F8837A"/>
    <w:lvl w:ilvl="0" w:tplc="203E48FE">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B0A6094"/>
    <w:multiLevelType w:val="hybridMultilevel"/>
    <w:tmpl w:val="9DCC30C4"/>
    <w:lvl w:ilvl="0" w:tplc="12A225CE">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BDD683A"/>
    <w:multiLevelType w:val="hybridMultilevel"/>
    <w:tmpl w:val="FAE00D52"/>
    <w:lvl w:ilvl="0" w:tplc="2886E79C">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43707725">
    <w:abstractNumId w:val="8"/>
  </w:num>
  <w:num w:numId="2" w16cid:durableId="2101173047">
    <w:abstractNumId w:val="6"/>
  </w:num>
  <w:num w:numId="3" w16cid:durableId="1721131206">
    <w:abstractNumId w:val="5"/>
  </w:num>
  <w:num w:numId="4" w16cid:durableId="436753615">
    <w:abstractNumId w:val="4"/>
  </w:num>
  <w:num w:numId="5" w16cid:durableId="1143500599">
    <w:abstractNumId w:val="7"/>
  </w:num>
  <w:num w:numId="6" w16cid:durableId="1989431449">
    <w:abstractNumId w:val="3"/>
  </w:num>
  <w:num w:numId="7" w16cid:durableId="721947857">
    <w:abstractNumId w:val="2"/>
  </w:num>
  <w:num w:numId="8" w16cid:durableId="3898413">
    <w:abstractNumId w:val="1"/>
  </w:num>
  <w:num w:numId="9" w16cid:durableId="1050227131">
    <w:abstractNumId w:val="0"/>
  </w:num>
  <w:num w:numId="10" w16cid:durableId="1806317718">
    <w:abstractNumId w:val="11"/>
  </w:num>
  <w:num w:numId="11" w16cid:durableId="804737296">
    <w:abstractNumId w:val="10"/>
  </w:num>
  <w:num w:numId="12" w16cid:durableId="769393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271"/>
    <w:rsid w:val="0006063C"/>
    <w:rsid w:val="00075778"/>
    <w:rsid w:val="000A1A6E"/>
    <w:rsid w:val="000D3277"/>
    <w:rsid w:val="001079AC"/>
    <w:rsid w:val="00127E17"/>
    <w:rsid w:val="0015074B"/>
    <w:rsid w:val="00152140"/>
    <w:rsid w:val="001547DB"/>
    <w:rsid w:val="001B5D3D"/>
    <w:rsid w:val="001D391F"/>
    <w:rsid w:val="001F02EF"/>
    <w:rsid w:val="00211240"/>
    <w:rsid w:val="00220129"/>
    <w:rsid w:val="00222B66"/>
    <w:rsid w:val="0028345A"/>
    <w:rsid w:val="0029639D"/>
    <w:rsid w:val="002F0832"/>
    <w:rsid w:val="00326F90"/>
    <w:rsid w:val="003358C0"/>
    <w:rsid w:val="00341E0E"/>
    <w:rsid w:val="00353059"/>
    <w:rsid w:val="0036650F"/>
    <w:rsid w:val="003D36B0"/>
    <w:rsid w:val="0041167D"/>
    <w:rsid w:val="0044146B"/>
    <w:rsid w:val="00450858"/>
    <w:rsid w:val="00460601"/>
    <w:rsid w:val="00475BFB"/>
    <w:rsid w:val="004778B1"/>
    <w:rsid w:val="004C5F09"/>
    <w:rsid w:val="004E2E19"/>
    <w:rsid w:val="004F33A3"/>
    <w:rsid w:val="004F4969"/>
    <w:rsid w:val="004F6773"/>
    <w:rsid w:val="0050730F"/>
    <w:rsid w:val="0051131B"/>
    <w:rsid w:val="0052789F"/>
    <w:rsid w:val="00545C93"/>
    <w:rsid w:val="00564DE5"/>
    <w:rsid w:val="005A78B3"/>
    <w:rsid w:val="005F05CF"/>
    <w:rsid w:val="005F12B7"/>
    <w:rsid w:val="00611AA7"/>
    <w:rsid w:val="00676C44"/>
    <w:rsid w:val="006906B3"/>
    <w:rsid w:val="00693642"/>
    <w:rsid w:val="00694C45"/>
    <w:rsid w:val="006D152B"/>
    <w:rsid w:val="00761358"/>
    <w:rsid w:val="00774E7A"/>
    <w:rsid w:val="007975DB"/>
    <w:rsid w:val="007D5BBD"/>
    <w:rsid w:val="007E5086"/>
    <w:rsid w:val="007F2241"/>
    <w:rsid w:val="00805E32"/>
    <w:rsid w:val="0082468B"/>
    <w:rsid w:val="00883B18"/>
    <w:rsid w:val="008A404E"/>
    <w:rsid w:val="008C33DB"/>
    <w:rsid w:val="008C5837"/>
    <w:rsid w:val="00927C47"/>
    <w:rsid w:val="00947106"/>
    <w:rsid w:val="00950E85"/>
    <w:rsid w:val="00955B13"/>
    <w:rsid w:val="00981A26"/>
    <w:rsid w:val="009B6CB7"/>
    <w:rsid w:val="009C413D"/>
    <w:rsid w:val="009F6B38"/>
    <w:rsid w:val="00A00E23"/>
    <w:rsid w:val="00A05A21"/>
    <w:rsid w:val="00A22863"/>
    <w:rsid w:val="00A66AF6"/>
    <w:rsid w:val="00A67209"/>
    <w:rsid w:val="00A7798A"/>
    <w:rsid w:val="00A86AA5"/>
    <w:rsid w:val="00A95C3F"/>
    <w:rsid w:val="00AA1D8D"/>
    <w:rsid w:val="00AB5EC9"/>
    <w:rsid w:val="00B232DF"/>
    <w:rsid w:val="00B47730"/>
    <w:rsid w:val="00B76245"/>
    <w:rsid w:val="00B952AE"/>
    <w:rsid w:val="00CB0664"/>
    <w:rsid w:val="00CB2535"/>
    <w:rsid w:val="00CE69FE"/>
    <w:rsid w:val="00D66617"/>
    <w:rsid w:val="00D77346"/>
    <w:rsid w:val="00D804F0"/>
    <w:rsid w:val="00D92042"/>
    <w:rsid w:val="00DB14A6"/>
    <w:rsid w:val="00E27F3F"/>
    <w:rsid w:val="00E82367"/>
    <w:rsid w:val="00EA299D"/>
    <w:rsid w:val="00ED5C85"/>
    <w:rsid w:val="00EE2D8A"/>
    <w:rsid w:val="00F65180"/>
    <w:rsid w:val="00F748C9"/>
    <w:rsid w:val="00F95778"/>
    <w:rsid w:val="00FB5AEB"/>
    <w:rsid w:val="00FC693F"/>
    <w:rsid w:val="00FD24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8BAA5"/>
  <w14:defaultImageDpi w14:val="300"/>
  <w15:docId w15:val="{923E3C02-9C75-4B13-9782-12474673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881dc9-f7f2-41de-a334-ceff3dc15b31}" enabled="1" method="Standard" siteId="{ea0c2907-38d2-4181-8750-b0b190b60443}" contentBits="1" removed="0"/>
</clbl:labelList>
</file>

<file path=docProps/app.xml><?xml version="1.0" encoding="utf-8"?>
<Properties xmlns="http://schemas.openxmlformats.org/officeDocument/2006/extended-properties" xmlns:vt="http://schemas.openxmlformats.org/officeDocument/2006/docPropsVTypes">
  <Template>Normal.dotm</Template>
  <TotalTime>415</TotalTime>
  <Pages>19</Pages>
  <Words>4733</Words>
  <Characters>25516</Characters>
  <Application>Microsoft Office Word</Application>
  <DocSecurity>0</DocSecurity>
  <Lines>1342</Lines>
  <Paragraphs>1043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Henrique Araujo Cordeiro da Silva</cp:lastModifiedBy>
  <cp:revision>92</cp:revision>
  <dcterms:created xsi:type="dcterms:W3CDTF">2013-12-23T23:15:00Z</dcterms:created>
  <dcterms:modified xsi:type="dcterms:W3CDTF">2026-02-16T23:28:00Z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70d37f0d,3d125119,32440b79</vt:lpwstr>
  </property>
  <property fmtid="{D5CDD505-2E9C-101B-9397-08002B2CF9AE}" pid="3" name="ClassificationContentMarkingHeaderFontProps">
    <vt:lpwstr>#000000,10,Aptos</vt:lpwstr>
  </property>
  <property fmtid="{D5CDD505-2E9C-101B-9397-08002B2CF9AE}" pid="4" name="ClassificationContentMarkingHeaderText">
    <vt:lpwstr>#interna</vt:lpwstr>
  </property>
</Properties>
</file>