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8E8" w:rsidRDefault="00022187" w:rsidP="001B68E8">
      <w:pPr>
        <w:shd w:val="clear" w:color="auto" w:fill="FFFFFF"/>
        <w:spacing w:after="300"/>
        <w:outlineLvl w:val="0"/>
        <w:rPr>
          <w:rFonts w:ascii="Arial" w:eastAsia="Times New Roman" w:hAnsi="Arial" w:cs="Arial"/>
          <w:caps/>
          <w:color w:val="383838"/>
          <w:kern w:val="36"/>
          <w:sz w:val="38"/>
          <w:szCs w:val="38"/>
          <w:lang w:eastAsia="pt-BR"/>
        </w:rPr>
      </w:pPr>
      <w:r>
        <w:rPr>
          <w:rFonts w:ascii="Arial" w:eastAsia="Times New Roman" w:hAnsi="Arial" w:cs="Arial"/>
          <w:caps/>
          <w:color w:val="383838"/>
          <w:kern w:val="36"/>
          <w:sz w:val="38"/>
          <w:szCs w:val="38"/>
          <w:lang w:eastAsia="pt-BR"/>
        </w:rPr>
        <w:t>Dicas de viagem</w:t>
      </w:r>
    </w:p>
    <w:p w:rsidR="00022187" w:rsidRPr="001B68E8" w:rsidRDefault="00022187" w:rsidP="00022187">
      <w:pPr>
        <w:shd w:val="clear" w:color="auto" w:fill="FFFFFF"/>
        <w:spacing w:after="300"/>
        <w:outlineLvl w:val="1"/>
        <w:rPr>
          <w:rFonts w:ascii="Arial" w:eastAsia="Times New Roman" w:hAnsi="Arial" w:cs="Arial"/>
          <w:caps/>
          <w:color w:val="383838"/>
          <w:sz w:val="30"/>
          <w:szCs w:val="30"/>
          <w:lang w:eastAsia="pt-BR"/>
        </w:rPr>
      </w:pPr>
      <w:r>
        <w:rPr>
          <w:rFonts w:ascii="Arial" w:eastAsia="Times New Roman" w:hAnsi="Arial" w:cs="Arial"/>
          <w:caps/>
          <w:color w:val="383838"/>
          <w:sz w:val="30"/>
          <w:szCs w:val="30"/>
          <w:lang w:eastAsia="pt-BR"/>
        </w:rPr>
        <w:t>malas</w:t>
      </w:r>
    </w:p>
    <w:p w:rsidR="00225436" w:rsidRDefault="00225436" w:rsidP="001B68E8">
      <w:pPr>
        <w:shd w:val="clear" w:color="auto" w:fill="FFFFFF"/>
        <w:spacing w:after="375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pt-BR"/>
        </w:rPr>
        <w:t>A</w:t>
      </w:r>
      <w:r w:rsidR="001B68E8" w:rsidRPr="001B68E8"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baixo algumas </w:t>
      </w:r>
      <w:r>
        <w:rPr>
          <w:rFonts w:ascii="Arial" w:eastAsia="Times New Roman" w:hAnsi="Arial" w:cs="Arial"/>
          <w:color w:val="383838"/>
          <w:sz w:val="23"/>
          <w:szCs w:val="23"/>
          <w:lang w:eastAsia="pt-BR"/>
        </w:rPr>
        <w:t>dicas do que levar na sua viagem</w:t>
      </w:r>
      <w:r w:rsidR="001B68E8" w:rsidRPr="001B68E8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:</w:t>
      </w:r>
    </w:p>
    <w:p w:rsidR="00022187" w:rsidRPr="001B68E8" w:rsidRDefault="00022187" w:rsidP="00022187">
      <w:pPr>
        <w:shd w:val="clear" w:color="auto" w:fill="FFFFFF"/>
        <w:spacing w:after="375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pt-BR"/>
        </w:rPr>
        <w:t>Sugerimos que leve</w:t>
      </w:r>
      <w:r w:rsidRPr="001B68E8"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 1 mala grande e uma mala de mão</w:t>
      </w:r>
      <w:r>
        <w:rPr>
          <w:rFonts w:ascii="Arial" w:eastAsia="Times New Roman" w:hAnsi="Arial" w:cs="Arial"/>
          <w:color w:val="383838"/>
          <w:sz w:val="23"/>
          <w:szCs w:val="23"/>
          <w:lang w:eastAsia="pt-BR"/>
        </w:rPr>
        <w:t>, pois fica mais prático ao longo da viagem</w:t>
      </w:r>
      <w:r w:rsidRPr="001B68E8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.</w:t>
      </w:r>
      <w:r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 Lembrando que </w:t>
      </w:r>
      <w:r w:rsidRPr="001B68E8"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o limite </w:t>
      </w:r>
      <w:r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é de </w:t>
      </w:r>
      <w:r w:rsidRPr="001B68E8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1 mala de 23kg, ou seja, se estiver com mais do que isso vai ter que pagar multa por excesso de bagagem</w:t>
      </w:r>
      <w:r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 no aeroporto</w:t>
      </w:r>
      <w:r w:rsidRPr="001B68E8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.</w:t>
      </w:r>
    </w:p>
    <w:p w:rsidR="00022187" w:rsidRPr="007805A7" w:rsidRDefault="00022187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Passaporte e cópia do passaporte</w:t>
      </w:r>
    </w:p>
    <w:p w:rsidR="00022187" w:rsidRPr="007805A7" w:rsidRDefault="00022187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Sugerimos um valor mínimo de U$ 50,00 por dia, para gastos </w:t>
      </w:r>
      <w:proofErr w:type="gramStart"/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não</w:t>
      </w:r>
      <w:proofErr w:type="gramEnd"/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 </w:t>
      </w:r>
      <w:proofErr w:type="spellStart"/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não</w:t>
      </w:r>
      <w:proofErr w:type="spellEnd"/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 incluídos no passeio ou despesas diversas (notas emitidas após 2003)</w:t>
      </w:r>
    </w:p>
    <w:p w:rsidR="00022187" w:rsidRPr="007805A7" w:rsidRDefault="00022187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Chapéus ou boné</w:t>
      </w:r>
    </w:p>
    <w:p w:rsidR="00022187" w:rsidRPr="007805A7" w:rsidRDefault="00022187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Filtro Solar</w:t>
      </w:r>
    </w:p>
    <w:p w:rsidR="00022187" w:rsidRPr="007805A7" w:rsidRDefault="00022187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Óculos de Sol</w:t>
      </w:r>
    </w:p>
    <w:p w:rsidR="00022187" w:rsidRPr="007805A7" w:rsidRDefault="00022187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Adaptadores de energia</w:t>
      </w:r>
    </w:p>
    <w:p w:rsidR="00022187" w:rsidRDefault="00022187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Medicação de uso contínuo</w:t>
      </w:r>
    </w:p>
    <w:p w:rsidR="00022187" w:rsidRDefault="00022187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1B68E8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comprimidos para dor</w:t>
      </w:r>
      <w:r>
        <w:rPr>
          <w:rFonts w:ascii="Arial" w:eastAsia="Times New Roman" w:hAnsi="Arial" w:cs="Arial"/>
          <w:color w:val="383838"/>
          <w:sz w:val="23"/>
          <w:szCs w:val="23"/>
          <w:lang w:eastAsia="pt-BR"/>
        </w:rPr>
        <w:t>es</w:t>
      </w:r>
      <w:r w:rsidRPr="001B68E8"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 muscular</w:t>
      </w:r>
      <w:r>
        <w:rPr>
          <w:rFonts w:ascii="Arial" w:eastAsia="Times New Roman" w:hAnsi="Arial" w:cs="Arial"/>
          <w:color w:val="383838"/>
          <w:sz w:val="23"/>
          <w:szCs w:val="23"/>
          <w:lang w:eastAsia="pt-BR"/>
        </w:rPr>
        <w:t>es, febre e dores de cabeça</w:t>
      </w:r>
    </w:p>
    <w:p w:rsidR="00022187" w:rsidRDefault="00022187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escova e pasta de dentes</w:t>
      </w:r>
    </w:p>
    <w:p w:rsidR="00022187" w:rsidRDefault="00022187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lenços umedecidos</w:t>
      </w:r>
    </w:p>
    <w:p w:rsidR="00022187" w:rsidRDefault="00022187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gel higienizador para mãos</w:t>
      </w:r>
    </w:p>
    <w:p w:rsidR="00022187" w:rsidRDefault="00022187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7805A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repelente contra insetos</w:t>
      </w:r>
    </w:p>
    <w:p w:rsidR="00022187" w:rsidRDefault="00022187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shampoo e condicionador</w:t>
      </w:r>
    </w:p>
    <w:p w:rsidR="00022187" w:rsidRDefault="00225436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Roupas adequadas à estação do ano no país em questão</w:t>
      </w:r>
      <w:r w:rsidR="001B68E8"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.</w:t>
      </w:r>
    </w:p>
    <w:p w:rsidR="00022187" w:rsidRDefault="00225436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Capa de</w:t>
      </w:r>
      <w:r w:rsidR="001B68E8"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 chuva</w:t>
      </w:r>
      <w:r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s</w:t>
      </w:r>
      <w:r w:rsidR="001B68E8"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 e um guarda-chuva</w:t>
      </w:r>
      <w:r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 é importante</w:t>
      </w:r>
      <w:r w:rsidR="001B68E8"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.</w:t>
      </w:r>
    </w:p>
    <w:p w:rsidR="00022187" w:rsidRDefault="00225436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Calçados confortáveis, preferencialmente um par de tênis.</w:t>
      </w:r>
    </w:p>
    <w:p w:rsidR="00022187" w:rsidRDefault="00225436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A grande maioria dos locais visitados são religiosos, portanto, sugerimos que use</w:t>
      </w:r>
      <w:r w:rsidR="001B68E8"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 </w:t>
      </w:r>
      <w:r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roupas</w:t>
      </w:r>
      <w:r w:rsidR="001B68E8"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 mais formais, sem os ombros de fora ou shorts/saias acima dos joelhos. </w:t>
      </w:r>
      <w:r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Um lenço para cobrir os ombros e colo pode ser uma alternativa para a mulheres em dias mais quentes</w:t>
      </w:r>
      <w:r w:rsidR="001B68E8"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.</w:t>
      </w:r>
    </w:p>
    <w:p w:rsidR="001B68E8" w:rsidRPr="00022187" w:rsidRDefault="00225436" w:rsidP="00022187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Roupa para</w:t>
      </w:r>
      <w:r w:rsidR="001B68E8"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 xml:space="preserve"> banhar-se n</w:t>
      </w:r>
      <w:r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os rios e nos Mares</w:t>
      </w:r>
      <w:r w:rsidR="001B68E8" w:rsidRPr="00022187">
        <w:rPr>
          <w:rFonts w:ascii="Arial" w:eastAsia="Times New Roman" w:hAnsi="Arial" w:cs="Arial"/>
          <w:color w:val="383838"/>
          <w:sz w:val="23"/>
          <w:szCs w:val="23"/>
          <w:lang w:eastAsia="pt-BR"/>
        </w:rPr>
        <w:t>.</w:t>
      </w:r>
    </w:p>
    <w:p w:rsidR="001B68E8" w:rsidRPr="001B68E8" w:rsidRDefault="001B68E8" w:rsidP="001B68E8">
      <w:pPr>
        <w:shd w:val="clear" w:color="auto" w:fill="FFFFFF"/>
        <w:spacing w:after="375"/>
        <w:rPr>
          <w:rFonts w:ascii="Arial" w:eastAsia="Times New Roman" w:hAnsi="Arial" w:cs="Arial"/>
          <w:color w:val="383838"/>
          <w:sz w:val="23"/>
          <w:szCs w:val="23"/>
          <w:lang w:eastAsia="pt-BR"/>
        </w:rPr>
      </w:pPr>
      <w:r w:rsidRPr="001B68E8">
        <w:rPr>
          <w:rFonts w:ascii="Arial" w:eastAsia="Times New Roman" w:hAnsi="Arial" w:cs="Arial"/>
          <w:b/>
          <w:bCs/>
          <w:color w:val="383838"/>
          <w:sz w:val="23"/>
          <w:szCs w:val="23"/>
          <w:lang w:eastAsia="pt-BR"/>
        </w:rPr>
        <w:t xml:space="preserve">Atenção: não nos responsabilizamos por objetos perdidos ou esquecidos durante a sua viagem. </w:t>
      </w:r>
    </w:p>
    <w:p w:rsidR="00022187" w:rsidRDefault="00022187" w:rsidP="00022187">
      <w:pPr>
        <w:pStyle w:val="Ttulo2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383838"/>
          <w:sz w:val="30"/>
          <w:szCs w:val="30"/>
        </w:rPr>
      </w:pPr>
      <w:r>
        <w:rPr>
          <w:rFonts w:ascii="Arial" w:hAnsi="Arial" w:cs="Arial"/>
          <w:b w:val="0"/>
          <w:bCs w:val="0"/>
          <w:caps/>
          <w:color w:val="383838"/>
          <w:sz w:val="30"/>
          <w:szCs w:val="30"/>
        </w:rPr>
        <w:t>gastos diversos</w:t>
      </w:r>
    </w:p>
    <w:p w:rsidR="00022187" w:rsidRDefault="00022187" w:rsidP="00022187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>Recomendamos um valor mínimo de</w:t>
      </w:r>
      <w:r>
        <w:rPr>
          <w:rFonts w:ascii="Arial" w:hAnsi="Arial" w:cs="Arial"/>
          <w:color w:val="383838"/>
          <w:sz w:val="23"/>
          <w:szCs w:val="23"/>
        </w:rPr>
        <w:t xml:space="preserve"> U$50,00 por dia </w:t>
      </w:r>
      <w:r>
        <w:rPr>
          <w:rFonts w:ascii="Arial" w:hAnsi="Arial" w:cs="Arial"/>
          <w:color w:val="383838"/>
          <w:sz w:val="23"/>
          <w:szCs w:val="23"/>
        </w:rPr>
        <w:t>de viagem para eventuais despesas</w:t>
      </w:r>
      <w:r>
        <w:rPr>
          <w:rFonts w:ascii="Arial" w:hAnsi="Arial" w:cs="Arial"/>
          <w:color w:val="383838"/>
          <w:sz w:val="23"/>
          <w:szCs w:val="23"/>
        </w:rPr>
        <w:t xml:space="preserve"> com:</w:t>
      </w:r>
    </w:p>
    <w:p w:rsidR="00022187" w:rsidRDefault="00022187" w:rsidP="00022187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83838"/>
          <w:sz w:val="23"/>
          <w:szCs w:val="23"/>
        </w:rPr>
      </w:pPr>
      <w:r w:rsidRPr="00022187">
        <w:rPr>
          <w:rFonts w:ascii="Arial" w:hAnsi="Arial" w:cs="Arial"/>
          <w:color w:val="383838"/>
          <w:sz w:val="23"/>
          <w:szCs w:val="23"/>
        </w:rPr>
        <w:t xml:space="preserve">Bebidas </w:t>
      </w:r>
      <w:r>
        <w:rPr>
          <w:rFonts w:ascii="Arial" w:hAnsi="Arial" w:cs="Arial"/>
          <w:color w:val="383838"/>
          <w:sz w:val="23"/>
          <w:szCs w:val="23"/>
        </w:rPr>
        <w:t xml:space="preserve">(águas, sucos, </w:t>
      </w:r>
      <w:proofErr w:type="spellStart"/>
      <w:r>
        <w:rPr>
          <w:rFonts w:ascii="Arial" w:hAnsi="Arial" w:cs="Arial"/>
          <w:color w:val="383838"/>
          <w:sz w:val="23"/>
          <w:szCs w:val="23"/>
        </w:rPr>
        <w:t>refrigentes</w:t>
      </w:r>
      <w:proofErr w:type="spellEnd"/>
      <w:r>
        <w:rPr>
          <w:rFonts w:ascii="Arial" w:hAnsi="Arial" w:cs="Arial"/>
          <w:color w:val="383838"/>
          <w:sz w:val="23"/>
          <w:szCs w:val="23"/>
        </w:rPr>
        <w:t xml:space="preserve"> e etc.)</w:t>
      </w:r>
    </w:p>
    <w:p w:rsidR="00022187" w:rsidRDefault="00022187" w:rsidP="00022187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83838"/>
          <w:sz w:val="23"/>
          <w:szCs w:val="23"/>
        </w:rPr>
      </w:pPr>
      <w:r w:rsidRPr="00022187">
        <w:rPr>
          <w:rFonts w:ascii="Arial" w:hAnsi="Arial" w:cs="Arial"/>
          <w:color w:val="383838"/>
          <w:sz w:val="23"/>
          <w:szCs w:val="23"/>
        </w:rPr>
        <w:t>Almoço</w:t>
      </w:r>
      <w:r>
        <w:rPr>
          <w:rFonts w:ascii="Arial" w:hAnsi="Arial" w:cs="Arial"/>
          <w:color w:val="383838"/>
          <w:sz w:val="23"/>
          <w:szCs w:val="23"/>
        </w:rPr>
        <w:t xml:space="preserve"> (o que </w:t>
      </w:r>
      <w:proofErr w:type="spellStart"/>
      <w:r>
        <w:rPr>
          <w:rFonts w:ascii="Arial" w:hAnsi="Arial" w:cs="Arial"/>
          <w:color w:val="383838"/>
          <w:sz w:val="23"/>
          <w:szCs w:val="23"/>
        </w:rPr>
        <w:t>nõ</w:t>
      </w:r>
      <w:proofErr w:type="spellEnd"/>
      <w:r>
        <w:rPr>
          <w:rFonts w:ascii="Arial" w:hAnsi="Arial" w:cs="Arial"/>
          <w:color w:val="383838"/>
          <w:sz w:val="23"/>
          <w:szCs w:val="23"/>
        </w:rPr>
        <w:t xml:space="preserve"> estiver incluso no pacote)</w:t>
      </w:r>
    </w:p>
    <w:p w:rsidR="00022187" w:rsidRDefault="00022187" w:rsidP="00022187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83838"/>
          <w:sz w:val="23"/>
          <w:szCs w:val="23"/>
        </w:rPr>
      </w:pPr>
      <w:r w:rsidRPr="00022187">
        <w:rPr>
          <w:rFonts w:ascii="Arial" w:hAnsi="Arial" w:cs="Arial"/>
          <w:color w:val="383838"/>
          <w:sz w:val="23"/>
          <w:szCs w:val="23"/>
        </w:rPr>
        <w:t xml:space="preserve">Gorjetas </w:t>
      </w:r>
      <w:r>
        <w:rPr>
          <w:rFonts w:ascii="Arial" w:hAnsi="Arial" w:cs="Arial"/>
          <w:color w:val="383838"/>
          <w:sz w:val="23"/>
          <w:szCs w:val="23"/>
        </w:rPr>
        <w:t xml:space="preserve">(a prática diz que a gorjeta deve ser entre U$ 2 e </w:t>
      </w:r>
      <w:r w:rsidRPr="00022187">
        <w:rPr>
          <w:rFonts w:ascii="Arial" w:hAnsi="Arial" w:cs="Arial"/>
          <w:color w:val="383838"/>
          <w:sz w:val="23"/>
          <w:szCs w:val="23"/>
        </w:rPr>
        <w:t>U$ 3</w:t>
      </w:r>
      <w:r>
        <w:rPr>
          <w:rFonts w:ascii="Arial" w:hAnsi="Arial" w:cs="Arial"/>
          <w:color w:val="383838"/>
          <w:sz w:val="23"/>
          <w:szCs w:val="23"/>
        </w:rPr>
        <w:t xml:space="preserve"> </w:t>
      </w:r>
      <w:r w:rsidRPr="00022187">
        <w:rPr>
          <w:rFonts w:ascii="Arial" w:hAnsi="Arial" w:cs="Arial"/>
          <w:color w:val="383838"/>
          <w:sz w:val="23"/>
          <w:szCs w:val="23"/>
        </w:rPr>
        <w:t xml:space="preserve">para o guia </w:t>
      </w:r>
      <w:r>
        <w:rPr>
          <w:rFonts w:ascii="Arial" w:hAnsi="Arial" w:cs="Arial"/>
          <w:color w:val="383838"/>
          <w:sz w:val="23"/>
          <w:szCs w:val="23"/>
        </w:rPr>
        <w:t>ou motoristas.</w:t>
      </w:r>
    </w:p>
    <w:p w:rsidR="00022187" w:rsidRPr="00022187" w:rsidRDefault="00022187" w:rsidP="00022187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>Souvenires em geral</w:t>
      </w:r>
    </w:p>
    <w:p w:rsidR="00022187" w:rsidRDefault="00022187" w:rsidP="00022187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lastRenderedPageBreak/>
        <w:t xml:space="preserve">– </w:t>
      </w:r>
      <w:r>
        <w:rPr>
          <w:rFonts w:ascii="Arial" w:hAnsi="Arial" w:cs="Arial"/>
          <w:color w:val="383838"/>
          <w:sz w:val="23"/>
          <w:szCs w:val="23"/>
        </w:rPr>
        <w:t>IMPORTANTE:</w:t>
      </w:r>
    </w:p>
    <w:p w:rsidR="00045F39" w:rsidRDefault="00022187" w:rsidP="00022187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>Realize o câmbio</w:t>
      </w:r>
      <w:r w:rsidR="00045F39">
        <w:rPr>
          <w:rFonts w:ascii="Arial" w:hAnsi="Arial" w:cs="Arial"/>
          <w:color w:val="383838"/>
          <w:sz w:val="23"/>
          <w:szCs w:val="23"/>
        </w:rPr>
        <w:t xml:space="preserve"> no Brasil (troca de </w:t>
      </w:r>
      <w:r>
        <w:rPr>
          <w:rFonts w:ascii="Arial" w:hAnsi="Arial" w:cs="Arial"/>
          <w:color w:val="383838"/>
          <w:sz w:val="23"/>
          <w:szCs w:val="23"/>
        </w:rPr>
        <w:t>Real por Dólar</w:t>
      </w:r>
      <w:r w:rsidR="00045F39">
        <w:rPr>
          <w:rFonts w:ascii="Arial" w:hAnsi="Arial" w:cs="Arial"/>
          <w:color w:val="383838"/>
          <w:sz w:val="23"/>
          <w:szCs w:val="23"/>
        </w:rPr>
        <w:t>) por notas emitidas após o ano de 2003, opte sempre por notas com valor inferior a U$ 100.</w:t>
      </w:r>
    </w:p>
    <w:p w:rsidR="00045F39" w:rsidRDefault="00045F39" w:rsidP="00022187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83838"/>
          <w:sz w:val="23"/>
          <w:szCs w:val="23"/>
        </w:rPr>
      </w:pPr>
      <w:r>
        <w:rPr>
          <w:rStyle w:val="Forte"/>
          <w:rFonts w:ascii="Arial" w:hAnsi="Arial" w:cs="Arial"/>
          <w:color w:val="383838"/>
          <w:sz w:val="23"/>
          <w:szCs w:val="23"/>
        </w:rPr>
        <w:t>*N</w:t>
      </w:r>
      <w:r>
        <w:rPr>
          <w:rStyle w:val="Forte"/>
          <w:rFonts w:ascii="Arial" w:hAnsi="Arial" w:cs="Arial"/>
          <w:color w:val="383838"/>
          <w:sz w:val="23"/>
          <w:szCs w:val="23"/>
        </w:rPr>
        <w:t xml:space="preserve">ão </w:t>
      </w:r>
      <w:r>
        <w:rPr>
          <w:rStyle w:val="Forte"/>
          <w:rFonts w:ascii="Arial" w:hAnsi="Arial" w:cs="Arial"/>
          <w:color w:val="383838"/>
          <w:sz w:val="23"/>
          <w:szCs w:val="23"/>
        </w:rPr>
        <w:t xml:space="preserve">temos responsabilidade </w:t>
      </w:r>
      <w:r>
        <w:rPr>
          <w:rStyle w:val="Forte"/>
          <w:rFonts w:ascii="Arial" w:hAnsi="Arial" w:cs="Arial"/>
          <w:color w:val="383838"/>
          <w:sz w:val="23"/>
          <w:szCs w:val="23"/>
        </w:rPr>
        <w:t>por dinheiro roubado</w:t>
      </w:r>
      <w:r w:rsidR="00591E6D">
        <w:rPr>
          <w:rStyle w:val="Forte"/>
          <w:rFonts w:ascii="Arial" w:hAnsi="Arial" w:cs="Arial"/>
          <w:color w:val="383838"/>
          <w:sz w:val="23"/>
          <w:szCs w:val="23"/>
        </w:rPr>
        <w:t xml:space="preserve"> ou perdido</w:t>
      </w:r>
      <w:r>
        <w:rPr>
          <w:rStyle w:val="Forte"/>
          <w:rFonts w:ascii="Arial" w:hAnsi="Arial" w:cs="Arial"/>
          <w:color w:val="383838"/>
          <w:sz w:val="23"/>
          <w:szCs w:val="23"/>
        </w:rPr>
        <w:t xml:space="preserve"> em hotéis ou qualquer outro lugar</w:t>
      </w:r>
      <w:r>
        <w:rPr>
          <w:rStyle w:val="Forte"/>
          <w:rFonts w:ascii="Arial" w:hAnsi="Arial" w:cs="Arial"/>
          <w:color w:val="383838"/>
          <w:sz w:val="23"/>
          <w:szCs w:val="23"/>
        </w:rPr>
        <w:t>.</w:t>
      </w:r>
    </w:p>
    <w:p w:rsidR="00022187" w:rsidRDefault="00045F39" w:rsidP="00022187">
      <w:pPr>
        <w:pStyle w:val="Ttulo2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383838"/>
          <w:sz w:val="30"/>
          <w:szCs w:val="30"/>
        </w:rPr>
      </w:pPr>
      <w:r>
        <w:rPr>
          <w:rFonts w:ascii="Arial" w:hAnsi="Arial" w:cs="Arial"/>
          <w:b w:val="0"/>
          <w:bCs w:val="0"/>
          <w:caps/>
          <w:color w:val="383838"/>
          <w:sz w:val="30"/>
          <w:szCs w:val="30"/>
        </w:rPr>
        <w:t>Alfandega no Brasil</w:t>
      </w:r>
    </w:p>
    <w:p w:rsidR="00045F39" w:rsidRDefault="00045F39" w:rsidP="00022187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 xml:space="preserve">Não se esqueça que o valor limite para compras sem que haja necessidade de declarar na receita é de U$ 500 por passageiro, independente se a compra foi realizada no embarque ainda no Brasil ou no retorno ao país. </w:t>
      </w:r>
    </w:p>
    <w:p w:rsidR="00045F39" w:rsidRDefault="00045F39" w:rsidP="00022187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 xml:space="preserve">O que exceder o valor de U$ 500 será </w:t>
      </w:r>
      <w:r>
        <w:rPr>
          <w:rFonts w:ascii="Arial" w:hAnsi="Arial" w:cs="Arial"/>
          <w:color w:val="383838"/>
          <w:sz w:val="23"/>
          <w:szCs w:val="23"/>
        </w:rPr>
        <w:t>o tribut</w:t>
      </w:r>
      <w:r>
        <w:rPr>
          <w:rFonts w:ascii="Arial" w:hAnsi="Arial" w:cs="Arial"/>
          <w:color w:val="383838"/>
          <w:sz w:val="23"/>
          <w:szCs w:val="23"/>
        </w:rPr>
        <w:t>ado</w:t>
      </w:r>
      <w:r>
        <w:rPr>
          <w:rFonts w:ascii="Arial" w:hAnsi="Arial" w:cs="Arial"/>
          <w:color w:val="383838"/>
          <w:sz w:val="23"/>
          <w:szCs w:val="23"/>
        </w:rPr>
        <w:t xml:space="preserve"> a alíquota única de 50%.</w:t>
      </w:r>
    </w:p>
    <w:p w:rsidR="00022187" w:rsidRDefault="00045F39" w:rsidP="00022187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>Limites por passageiro:</w:t>
      </w:r>
    </w:p>
    <w:p w:rsidR="00022187" w:rsidRDefault="00022187" w:rsidP="00591E6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>24 unidades de bebidas alcoólicas, com quantidade máxima de 12 unidades por tipo de bebida.</w:t>
      </w:r>
    </w:p>
    <w:p w:rsidR="00022187" w:rsidRDefault="00022187" w:rsidP="00591E6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>20 maços de cigarros de fabricação estrangeira (total de 400 unidades).</w:t>
      </w:r>
    </w:p>
    <w:p w:rsidR="00022187" w:rsidRDefault="00022187" w:rsidP="00591E6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>25 unidades de charutos ou cigarrilhas.</w:t>
      </w:r>
    </w:p>
    <w:p w:rsidR="00022187" w:rsidRDefault="00022187" w:rsidP="00591E6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>250g de fumo preparado para cachimbo.</w:t>
      </w:r>
    </w:p>
    <w:p w:rsidR="00022187" w:rsidRDefault="00022187" w:rsidP="00591E6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>10 unidades de artigos de toucador (perfumes e cosméticos).</w:t>
      </w:r>
    </w:p>
    <w:p w:rsidR="00022187" w:rsidRDefault="00022187" w:rsidP="00591E6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>3 unidades de relógios, brinquedos, jogos ou instrumentos elétricos ou eletrônicos.</w:t>
      </w:r>
    </w:p>
    <w:p w:rsidR="00591E6D" w:rsidRDefault="00591E6D" w:rsidP="00591E6D">
      <w:pPr>
        <w:pStyle w:val="Ttulo2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383838"/>
          <w:sz w:val="30"/>
          <w:szCs w:val="30"/>
        </w:rPr>
      </w:pPr>
      <w:r>
        <w:rPr>
          <w:rFonts w:ascii="Arial" w:hAnsi="Arial" w:cs="Arial"/>
          <w:b w:val="0"/>
          <w:bCs w:val="0"/>
          <w:caps/>
          <w:color w:val="383838"/>
          <w:sz w:val="30"/>
          <w:szCs w:val="30"/>
        </w:rPr>
        <w:t>VIsto</w:t>
      </w:r>
      <w:bookmarkStart w:id="0" w:name="_GoBack"/>
      <w:bookmarkEnd w:id="0"/>
    </w:p>
    <w:p w:rsidR="00591E6D" w:rsidRDefault="00591E6D" w:rsidP="00591E6D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 xml:space="preserve">Israel, Grécia e países europeus </w:t>
      </w:r>
      <w:r>
        <w:rPr>
          <w:rFonts w:ascii="Arial" w:hAnsi="Arial" w:cs="Arial"/>
          <w:color w:val="383838"/>
          <w:sz w:val="23"/>
          <w:szCs w:val="23"/>
        </w:rPr>
        <w:t>não há exigência de visto para passageiros brasileiros. Já</w:t>
      </w:r>
      <w:r>
        <w:rPr>
          <w:rFonts w:ascii="Arial" w:hAnsi="Arial" w:cs="Arial"/>
          <w:color w:val="383838"/>
          <w:sz w:val="23"/>
          <w:szCs w:val="23"/>
        </w:rPr>
        <w:t xml:space="preserve"> </w:t>
      </w:r>
      <w:r>
        <w:rPr>
          <w:rFonts w:ascii="Arial" w:hAnsi="Arial" w:cs="Arial"/>
          <w:color w:val="383838"/>
          <w:sz w:val="23"/>
          <w:szCs w:val="23"/>
        </w:rPr>
        <w:t xml:space="preserve">para </w:t>
      </w:r>
      <w:r>
        <w:rPr>
          <w:rFonts w:ascii="Arial" w:hAnsi="Arial" w:cs="Arial"/>
          <w:color w:val="383838"/>
          <w:sz w:val="23"/>
          <w:szCs w:val="23"/>
        </w:rPr>
        <w:t>Egito,</w:t>
      </w:r>
      <w:r>
        <w:rPr>
          <w:rFonts w:ascii="Arial" w:hAnsi="Arial" w:cs="Arial"/>
          <w:color w:val="383838"/>
          <w:sz w:val="23"/>
          <w:szCs w:val="23"/>
        </w:rPr>
        <w:t xml:space="preserve"> Jordânia e Turquia, sim</w:t>
      </w:r>
      <w:r>
        <w:rPr>
          <w:rFonts w:ascii="Arial" w:hAnsi="Arial" w:cs="Arial"/>
          <w:color w:val="383838"/>
          <w:sz w:val="23"/>
          <w:szCs w:val="23"/>
        </w:rPr>
        <w:t>.</w:t>
      </w:r>
      <w:r>
        <w:rPr>
          <w:rFonts w:ascii="Arial" w:hAnsi="Arial" w:cs="Arial"/>
          <w:color w:val="383838"/>
          <w:sz w:val="23"/>
          <w:szCs w:val="23"/>
        </w:rPr>
        <w:t xml:space="preserve"> Porém estes são emitidos ao desembarcar</w:t>
      </w:r>
      <w:r>
        <w:rPr>
          <w:rFonts w:ascii="Arial" w:hAnsi="Arial" w:cs="Arial"/>
          <w:color w:val="383838"/>
          <w:sz w:val="23"/>
          <w:szCs w:val="23"/>
        </w:rPr>
        <w:t xml:space="preserve"> no país. </w:t>
      </w:r>
      <w:r>
        <w:rPr>
          <w:rFonts w:ascii="Arial" w:hAnsi="Arial" w:cs="Arial"/>
          <w:color w:val="383838"/>
          <w:sz w:val="23"/>
          <w:szCs w:val="23"/>
        </w:rPr>
        <w:t>Documentos exigidos pela imigração</w:t>
      </w:r>
      <w:r>
        <w:rPr>
          <w:rFonts w:ascii="Arial" w:hAnsi="Arial" w:cs="Arial"/>
          <w:color w:val="383838"/>
          <w:sz w:val="23"/>
          <w:szCs w:val="23"/>
        </w:rPr>
        <w:t>:</w:t>
      </w:r>
    </w:p>
    <w:p w:rsidR="00591E6D" w:rsidRDefault="00591E6D" w:rsidP="00591E6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>Passaporte (Validade Mínima 06 meses)</w:t>
      </w:r>
    </w:p>
    <w:p w:rsidR="00591E6D" w:rsidRDefault="00591E6D" w:rsidP="00591E6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>Certificado Internacional de Vacina Contra Febre Amarela (</w:t>
      </w:r>
      <w:r>
        <w:rPr>
          <w:rFonts w:ascii="Arial" w:hAnsi="Arial" w:cs="Arial"/>
          <w:color w:val="383838"/>
          <w:sz w:val="23"/>
          <w:szCs w:val="23"/>
        </w:rPr>
        <w:t>ANVISA</w:t>
      </w:r>
      <w:r>
        <w:rPr>
          <w:rFonts w:ascii="Arial" w:hAnsi="Arial" w:cs="Arial"/>
          <w:color w:val="383838"/>
          <w:sz w:val="23"/>
          <w:szCs w:val="23"/>
        </w:rPr>
        <w:t>)</w:t>
      </w:r>
    </w:p>
    <w:p w:rsidR="00FD2D30" w:rsidRPr="00591E6D" w:rsidRDefault="00591E6D" w:rsidP="00591E6D">
      <w:pPr>
        <w:numPr>
          <w:ilvl w:val="0"/>
          <w:numId w:val="10"/>
        </w:numPr>
        <w:shd w:val="clear" w:color="auto" w:fill="FFFFFF"/>
        <w:spacing w:after="375"/>
        <w:rPr>
          <w:rFonts w:ascii="Arial" w:hAnsi="Arial" w:cs="Arial"/>
          <w:color w:val="383838"/>
          <w:sz w:val="23"/>
          <w:szCs w:val="23"/>
        </w:rPr>
      </w:pPr>
      <w:r w:rsidRPr="00591E6D">
        <w:rPr>
          <w:rFonts w:ascii="Arial" w:hAnsi="Arial" w:cs="Arial"/>
          <w:color w:val="383838"/>
          <w:sz w:val="23"/>
          <w:szCs w:val="23"/>
        </w:rPr>
        <w:t xml:space="preserve">U$ </w:t>
      </w:r>
      <w:r w:rsidRPr="00591E6D">
        <w:rPr>
          <w:rFonts w:ascii="Arial" w:hAnsi="Arial" w:cs="Arial"/>
          <w:color w:val="383838"/>
          <w:sz w:val="23"/>
          <w:szCs w:val="23"/>
        </w:rPr>
        <w:t>30</w:t>
      </w:r>
      <w:r w:rsidRPr="00591E6D">
        <w:rPr>
          <w:rFonts w:ascii="Arial" w:hAnsi="Arial" w:cs="Arial"/>
          <w:color w:val="383838"/>
          <w:sz w:val="23"/>
          <w:szCs w:val="23"/>
        </w:rPr>
        <w:t xml:space="preserve">,00 </w:t>
      </w:r>
      <w:r>
        <w:rPr>
          <w:rFonts w:ascii="Arial" w:hAnsi="Arial" w:cs="Arial"/>
          <w:color w:val="383838"/>
          <w:sz w:val="23"/>
          <w:szCs w:val="23"/>
        </w:rPr>
        <w:t>taxa de emissão do visto.</w:t>
      </w:r>
    </w:p>
    <w:sectPr w:rsidR="00FD2D30" w:rsidRPr="00591E6D" w:rsidSect="0068188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AB2"/>
    <w:multiLevelType w:val="hybridMultilevel"/>
    <w:tmpl w:val="9176D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10092"/>
    <w:multiLevelType w:val="multilevel"/>
    <w:tmpl w:val="3DA8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54E02"/>
    <w:multiLevelType w:val="multilevel"/>
    <w:tmpl w:val="E92273D0"/>
    <w:lvl w:ilvl="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33171"/>
    <w:multiLevelType w:val="multilevel"/>
    <w:tmpl w:val="EDC4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595F5A"/>
    <w:multiLevelType w:val="hybridMultilevel"/>
    <w:tmpl w:val="B3847A70"/>
    <w:lvl w:ilvl="0" w:tplc="EBEC555A">
      <w:start w:val="1"/>
      <w:numFmt w:val="bullet"/>
      <w:lvlText w:val="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6E0E9B"/>
    <w:multiLevelType w:val="multilevel"/>
    <w:tmpl w:val="E64C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1D3D60"/>
    <w:multiLevelType w:val="multilevel"/>
    <w:tmpl w:val="AB5ECD08"/>
    <w:lvl w:ilvl="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8F5137"/>
    <w:multiLevelType w:val="hybridMultilevel"/>
    <w:tmpl w:val="D444D1D0"/>
    <w:lvl w:ilvl="0" w:tplc="EBEC555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D0426"/>
    <w:multiLevelType w:val="hybridMultilevel"/>
    <w:tmpl w:val="93640C12"/>
    <w:lvl w:ilvl="0" w:tplc="EBEC555A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276020"/>
    <w:multiLevelType w:val="multilevel"/>
    <w:tmpl w:val="E9C8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1C6BCA"/>
    <w:multiLevelType w:val="hybridMultilevel"/>
    <w:tmpl w:val="0FDE00D4"/>
    <w:lvl w:ilvl="0" w:tplc="EBEC555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30"/>
    <w:rsid w:val="00022187"/>
    <w:rsid w:val="00045F39"/>
    <w:rsid w:val="001B68E8"/>
    <w:rsid w:val="00225436"/>
    <w:rsid w:val="00476ECC"/>
    <w:rsid w:val="00591E6D"/>
    <w:rsid w:val="005E339C"/>
    <w:rsid w:val="00681882"/>
    <w:rsid w:val="007805A7"/>
    <w:rsid w:val="00C45FFA"/>
    <w:rsid w:val="00F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8CE12E"/>
  <w15:chartTrackingRefBased/>
  <w15:docId w15:val="{82BE3D00-203B-3747-9343-D2A71367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68E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B68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21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8E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68E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68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1B68E8"/>
    <w:rPr>
      <w:b/>
      <w:bCs/>
    </w:rPr>
  </w:style>
  <w:style w:type="paragraph" w:styleId="PargrafodaLista">
    <w:name w:val="List Paragraph"/>
    <w:basedOn w:val="Normal"/>
    <w:uiPriority w:val="34"/>
    <w:qFormat/>
    <w:rsid w:val="007805A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02218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semiHidden/>
    <w:unhideWhenUsed/>
    <w:rsid w:val="00591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2019-09-04T00:06:00Z</dcterms:created>
  <dcterms:modified xsi:type="dcterms:W3CDTF">2019-09-04T20:19:00Z</dcterms:modified>
</cp:coreProperties>
</file>