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hxy3mvbkx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consolida: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análise do fluxo atual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principais problemas estruturais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plano de mudança priorizado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</w:t>
      </w:r>
      <w:r w:rsidDel="00000000" w:rsidR="00000000" w:rsidRPr="00000000">
        <w:rPr>
          <w:b w:val="1"/>
          <w:bCs w:val="1"/>
          <w:rtl w:val="0"/>
        </w:rPr>
        <w:t xml:space="preserve">risco técnico vs impacto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Foco: evolução segura do workflow com </w:t>
      </w:r>
      <w:r w:rsidDel="00000000" w:rsidR="00000000" w:rsidRPr="00000000">
        <w:rPr>
          <w:b w:val="1"/>
          <w:bCs w:val="1"/>
          <w:rtl w:val="0"/>
        </w:rPr>
        <w:t xml:space="preserve">mínima regressão e máxima previsibilidade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pbwz9mayb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Visão Geral do Fluxo Atual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workflow funciona da seguinte forma: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Webhook (/compass)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Validação de aba (Switch1)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Roteamento por campo (Switch principal)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Nós HTTP (IA por contexto específico)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Node Code (pós-processamento)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Respond to Webhook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z9gx43fr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principais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Roteamento baseado em: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body.aba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body.dados.campo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campo possui um </w:t>
      </w:r>
      <w:r w:rsidDel="00000000" w:rsidR="00000000" w:rsidRPr="00000000">
        <w:rPr>
          <w:b w:val="1"/>
          <w:bCs w:val="1"/>
          <w:rtl w:val="0"/>
        </w:rPr>
        <w:t xml:space="preserve">prompt dedicado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convergem para um </w:t>
      </w:r>
      <w:r w:rsidDel="00000000" w:rsidR="00000000" w:rsidRPr="00000000">
        <w:rPr>
          <w:b w:val="1"/>
          <w:bCs w:val="1"/>
          <w:rtl w:val="0"/>
        </w:rPr>
        <w:t xml:space="preserve">parser central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final retorna apenas: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 "resultado": { "conteudo": ... }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aozvfoaft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Pontos Positivos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i4iwzifem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Arquitetura clara e linear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Fácil entendimento: entrada → decisão → processamento → saída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base para evolução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jeqcaz6it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Separação por domínio (campo)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especializados aumentam qualidade da IA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acoplamento semântico entre regras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8vhqnindg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Parser centralizado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tentativa de tratar inconsistências da 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contra saída em markdown ou texto sujo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pg05txnx5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Problemas Identificados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tvugelr7k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Ausência de fallback (CRÍTICO)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0ixsx01dn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</w:t>
      </w:r>
      <w:r w:rsidDel="00000000" w:rsidR="00000000" w:rsidRPr="00000000">
        <w:rPr>
          <w:rtl w:val="0"/>
        </w:rPr>
        <w:t xml:space="preserve"> só trata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dados_gerais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principal só trata campos conhecidos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5lp9fqhw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Consequência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 pode: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Encerrar sem resposta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timeout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Retornar erro genérico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uzg4fzn2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Dependência de campos aninhados sem proteção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iloosrat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$json.body.aba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$json.body.dados.campo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$json.body.dados.conteudo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$json.body.dados.estado_atual.dados_gerais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hfjeux3dx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nível vier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Expressão quebra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não executa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incompleto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falha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eccputec1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Parser acoplado ao formato da IA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gkb18d6yx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Code node assume: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json.response → string JSON → JSON.parse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zn9k66j33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 já está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responseFormat: json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8323oml0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API mudar: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objeto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outro campo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outro formato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quebra geral do fluxo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emx4idjhu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Erros invisíveis para o cliente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ma23xc045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Hoje: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com erro, resposta final retorna apenas: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 "conteudo": ... }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ehm1wq1q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erro_debug</w:t>
      </w:r>
      <w:r w:rsidDel="00000000" w:rsidR="00000000" w:rsidRPr="00000000">
        <w:rPr>
          <w:rtl w:val="0"/>
        </w:rPr>
        <w:t xml:space="preserve"> é descartado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</w:t>
      </w:r>
      <w:r w:rsidDel="00000000" w:rsidR="00000000" w:rsidRPr="00000000">
        <w:rPr>
          <w:rtl w:val="0"/>
        </w:rPr>
        <w:t xml:space="preserve"> é descartado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aajihzs6x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Consequência: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 impossível via cliente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parece sucesso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wj8bfaxck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Dependência rígida do contrato da IA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os3dia1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Esperado: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 "campo": "...", "conteudo": "..." }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ne5gl0kvr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IA retornar: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outro formato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puro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resposta final pode ser: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vazia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inconsistente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q8nhmjmws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Conteúdo potencialmente vazio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u5dlrm50d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Observação importante sua (mantida):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frontend já bloqueia conteúdo vazio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8hhivjpj7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Mesmo assim: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ainda está vulnerável se: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externa chamar direto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no frontend ocorrer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ylxgvy9c7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Duplicação estrutural (HTTP nodes)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8zbzz6yhi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Muitos nós HTTP iguais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 apenas no prompt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xvxqrhjqp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Consequência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Manutenção difícil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risco de inconsistência futura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k4f38niy6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Plano de Mudança (Prioridade + Risco + Impacto)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g86a2ixhe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f7oqwfrr7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técnico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Baixo → não quebra fluxo existente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Médio → altera comportamento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Alto → mexe em estrutura central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s3g98sbl0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Baixo → melhoria pontual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Médio → reduz falhas comuns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Alto → elimina risco operacional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ychet1vty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Ordem Recomendada (CRÍTICO)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Corrigir falhas objetivas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resposta para inválidos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entrada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parser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erros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Refatorar estrutura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Essa ordem evita regressão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n8welt7pf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Itens de Mudança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xikye4bic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4 — Fallback para aba inválida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i606p8e9s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Adicionar branch padrão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uks0ox3es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retorno: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aba não suportada; esperado: dados_gerais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rpag6i232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67zhnqfim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3cw48a69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requests sem resposta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ohal6l5rn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5 — Fallback para campo inválido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a4f090y5d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branch default no Switch principal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0c1ct89n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Cobre: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novo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parcial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o1n0p0yw7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e2hmskpdc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wpn64qdc1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7 — Validação de conteúdo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8o3cbxgz2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body.dados.conteudo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y6rvt5rz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Observação importante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já faz isso, mas backend deve garantir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0l135yxsk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02s3wcc6l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w2d58wzmi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(NOVO — vindo do outro doc) Validação de estrutura do payload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xcf9dz68q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Blindar acessos: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estado_atual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desyup28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chaining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pwcfiw31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f2sdl8pb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gf3gbiais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9 — Parser mais robusto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uuwxpxi58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Suportar: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inexistente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string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objeto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inválida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h1plwqpzb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p043ogbxv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57a9y4ajo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Observação crítica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ponto mais sensível do sistema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zj3b2pirc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10 — Melhorar resposta do webhook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u2wmh59vl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Hoje só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v0nl3qa5i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segura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Manter: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resultado.conteudo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Adicionar opcional: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campo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erro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debug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81ereh0x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gu2jig0i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Médio/Alto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8tzug2hmi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11 — Padronização de erros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5jvk9scda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padrão único para: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roteamento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ebd5gmwpe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xrgkhvub95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98qo2zp8j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Item 12 — Reduzir duplicação HTTP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b3j7vbqqh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lógica de chamada IA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dqq8k0rbz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abordagem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HTTP node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dinâmico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k27g433x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96uvha7np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xdgpbwtyk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Motivo de baixa prioridade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Refatoração estrutural (não urgente)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