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6F" w:rsidRDefault="00B1016D">
      <w:r>
        <w:t xml:space="preserve">Instruções para executar aplicação teste </w:t>
      </w:r>
      <w:proofErr w:type="spellStart"/>
      <w:r>
        <w:t>Mazatech</w:t>
      </w:r>
      <w:proofErr w:type="spellEnd"/>
    </w:p>
    <w:p w:rsidR="00B1016D" w:rsidRDefault="00B1016D">
      <w:r>
        <w:t xml:space="preserve">Baixar fonte do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xxx</w:t>
      </w:r>
      <w:proofErr w:type="spellEnd"/>
      <w:r>
        <w:t>......</w:t>
      </w:r>
    </w:p>
    <w:p w:rsidR="00B1016D" w:rsidRDefault="00B1016D">
      <w:r>
        <w:t xml:space="preserve">Configuração </w:t>
      </w:r>
      <w:proofErr w:type="spellStart"/>
      <w:r>
        <w:t>Docker</w:t>
      </w:r>
      <w:proofErr w:type="spellEnd"/>
    </w:p>
    <w:p w:rsidR="00B1016D" w:rsidRDefault="00B1016D" w:rsidP="00B1016D">
      <w:pPr>
        <w:pStyle w:val="PargrafodaLista"/>
        <w:numPr>
          <w:ilvl w:val="0"/>
          <w:numId w:val="1"/>
        </w:numPr>
      </w:pPr>
      <w:r>
        <w:t xml:space="preserve">Efetuar a instalação do </w:t>
      </w:r>
      <w:proofErr w:type="spellStart"/>
      <w:r>
        <w:t>docker</w:t>
      </w:r>
      <w:proofErr w:type="spellEnd"/>
    </w:p>
    <w:p w:rsidR="00346464" w:rsidRDefault="00346464" w:rsidP="00B1016D">
      <w:pPr>
        <w:pStyle w:val="PargrafodaLista"/>
        <w:numPr>
          <w:ilvl w:val="0"/>
          <w:numId w:val="1"/>
        </w:numPr>
      </w:pPr>
      <w:r>
        <w:t>Iniciar o Docker</w:t>
      </w:r>
    </w:p>
    <w:p w:rsidR="00B1016D" w:rsidRDefault="00B1016D" w:rsidP="00B1016D">
      <w:pPr>
        <w:pStyle w:val="PargrafodaLista"/>
        <w:numPr>
          <w:ilvl w:val="0"/>
          <w:numId w:val="1"/>
        </w:numPr>
      </w:pPr>
      <w:r>
        <w:t>Criar um diretório “</w:t>
      </w:r>
      <w:proofErr w:type="spellStart"/>
      <w:r w:rsidRPr="00B1016D">
        <w:t>RabbitMQ</w:t>
      </w:r>
      <w:proofErr w:type="spellEnd"/>
      <w:r>
        <w:t>” e criar um arquivo de configuração chamado “</w:t>
      </w:r>
      <w:proofErr w:type="spellStart"/>
      <w:r w:rsidRPr="00B1016D">
        <w:t>docker-compose.yml</w:t>
      </w:r>
      <w:proofErr w:type="spellEnd"/>
      <w:r>
        <w:t xml:space="preserve">”. </w:t>
      </w:r>
    </w:p>
    <w:p w:rsidR="00B1016D" w:rsidRDefault="00B1016D" w:rsidP="00B1016D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direcionar o </w:t>
      </w:r>
      <w:proofErr w:type="spellStart"/>
      <w:r>
        <w:t>promt</w:t>
      </w:r>
      <w:proofErr w:type="spellEnd"/>
      <w:r>
        <w:t xml:space="preserve"> para o diretório “</w:t>
      </w:r>
      <w:proofErr w:type="spellStart"/>
      <w:r>
        <w:t>RabbitMQ</w:t>
      </w:r>
      <w:proofErr w:type="spellEnd"/>
      <w:r>
        <w:t>” e executar o comando “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–d”</w:t>
      </w:r>
    </w:p>
    <w:p w:rsidR="00B1016D" w:rsidRDefault="00B1016D" w:rsidP="00B1016D">
      <w:pPr>
        <w:pStyle w:val="PargrafodaLista"/>
      </w:pPr>
    </w:p>
    <w:p w:rsidR="00B1016D" w:rsidRDefault="00B1016D" w:rsidP="00B1016D">
      <w:r>
        <w:t xml:space="preserve">Aplicação .net core 6 </w:t>
      </w:r>
      <w:proofErr w:type="gramStart"/>
      <w:r>
        <w:t xml:space="preserve">( </w:t>
      </w:r>
      <w:proofErr w:type="spellStart"/>
      <w:r>
        <w:t>WebAPi</w:t>
      </w:r>
      <w:proofErr w:type="spellEnd"/>
      <w:proofErr w:type="gramEnd"/>
      <w:r>
        <w:t xml:space="preserve"> – </w:t>
      </w:r>
      <w:proofErr w:type="spellStart"/>
      <w:r>
        <w:t>Rabbit</w:t>
      </w:r>
      <w:proofErr w:type="spellEnd"/>
      <w:r>
        <w:t>)</w:t>
      </w:r>
    </w:p>
    <w:p w:rsidR="00B1016D" w:rsidRDefault="00B1016D" w:rsidP="00B1016D">
      <w:pPr>
        <w:pStyle w:val="PargrafodaLista"/>
        <w:numPr>
          <w:ilvl w:val="0"/>
          <w:numId w:val="2"/>
        </w:numPr>
      </w:pPr>
      <w:r>
        <w:t>Habilitar usuário “</w:t>
      </w:r>
      <w:proofErr w:type="spellStart"/>
      <w:r>
        <w:t>sa</w:t>
      </w:r>
      <w:proofErr w:type="spellEnd"/>
      <w:r>
        <w:t xml:space="preserve">” com senha “pr0d@p123” conforme link </w:t>
      </w:r>
      <w:hyperlink r:id="rId5" w:history="1">
        <w:r w:rsidRPr="00B1016D">
          <w:rPr>
            <w:rStyle w:val="Hyperlink"/>
          </w:rPr>
          <w:t>http://www.sqlfromhell.com/habilitando-sql-authentication-usuario-sa/</w:t>
        </w:r>
      </w:hyperlink>
    </w:p>
    <w:p w:rsidR="00B1016D" w:rsidRDefault="00B1016D" w:rsidP="00B1016D">
      <w:pPr>
        <w:pStyle w:val="PargrafodaLista"/>
        <w:numPr>
          <w:ilvl w:val="0"/>
          <w:numId w:val="2"/>
        </w:numPr>
      </w:pPr>
      <w:r>
        <w:t>Configurar banco de dados no SQL Server executando o script “</w:t>
      </w:r>
      <w:proofErr w:type="spellStart"/>
      <w:r w:rsidRPr="00B1016D">
        <w:t>ScriptTeste.sql</w:t>
      </w:r>
      <w:proofErr w:type="spellEnd"/>
      <w:r>
        <w:t>”</w:t>
      </w:r>
    </w:p>
    <w:p w:rsidR="00B1016D" w:rsidRDefault="00BE3248" w:rsidP="00BE3248">
      <w:pPr>
        <w:pStyle w:val="PargrafodaLista"/>
        <w:numPr>
          <w:ilvl w:val="0"/>
          <w:numId w:val="2"/>
        </w:numPr>
      </w:pPr>
      <w:r>
        <w:t>Abrir o projeto “\</w:t>
      </w:r>
      <w:proofErr w:type="spellStart"/>
      <w:r w:rsidRPr="00BE3248">
        <w:t>TesteMazatech</w:t>
      </w:r>
      <w:proofErr w:type="spellEnd"/>
      <w:r w:rsidRPr="00BE3248">
        <w:t>\</w:t>
      </w:r>
      <w:proofErr w:type="spellStart"/>
      <w:r w:rsidRPr="00BE3248">
        <w:t>Rabbit.Publisher.Api</w:t>
      </w:r>
      <w:proofErr w:type="spellEnd"/>
      <w:r>
        <w:t>\</w:t>
      </w:r>
      <w:r w:rsidRPr="00BE3248">
        <w:t xml:space="preserve"> Rabbit.Publisher.Api.sln</w:t>
      </w:r>
      <w:r>
        <w:t xml:space="preserve">”. 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>Configurar para iniciar no projeto “</w:t>
      </w:r>
      <w:proofErr w:type="spellStart"/>
      <w:proofErr w:type="gramStart"/>
      <w:r w:rsidRPr="00BE3248">
        <w:t>Rabbit.Publisher.Api</w:t>
      </w:r>
      <w:proofErr w:type="spellEnd"/>
      <w:proofErr w:type="gramEnd"/>
      <w:r>
        <w:t>”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>Executar o projeto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 xml:space="preserve">Na tela web </w:t>
      </w:r>
      <w:proofErr w:type="spellStart"/>
      <w:r>
        <w:t>Swagger</w:t>
      </w:r>
      <w:proofErr w:type="spellEnd"/>
      <w:r>
        <w:t xml:space="preserve"> seguir as instruções abaixo: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91CE581" wp14:editId="1F5FAC59">
            <wp:extent cx="5400040" cy="280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  <w:r>
        <w:t xml:space="preserve">Clicar em </w:t>
      </w:r>
      <w:proofErr w:type="spellStart"/>
      <w:r>
        <w:t>tryout</w:t>
      </w:r>
      <w:proofErr w:type="spellEnd"/>
      <w:r>
        <w:t xml:space="preserve"> e inserir o </w:t>
      </w:r>
      <w:proofErr w:type="gramStart"/>
      <w:r>
        <w:t>usuário :</w:t>
      </w:r>
      <w:proofErr w:type="gramEnd"/>
      <w:r>
        <w:t xml:space="preserve"> “</w:t>
      </w:r>
      <w:proofErr w:type="spellStart"/>
      <w:r>
        <w:t>henriqueEizu</w:t>
      </w:r>
      <w:proofErr w:type="spellEnd"/>
      <w:r>
        <w:t>” e senha: “123456”</w:t>
      </w:r>
    </w:p>
    <w:p w:rsidR="00BE3248" w:rsidRDefault="00BE3248" w:rsidP="00BE3248">
      <w:pPr>
        <w:pStyle w:val="PargrafodaLista"/>
      </w:pPr>
      <w:r>
        <w:t>Depois disso executar. A tela abaixo ira aparecer: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AEA416B" wp14:editId="7C5D5722">
            <wp:extent cx="5400040" cy="2140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</w:pPr>
      <w:r>
        <w:t xml:space="preserve">Copiar o </w:t>
      </w:r>
      <w:proofErr w:type="spellStart"/>
      <w:r>
        <w:t>token</w:t>
      </w:r>
      <w:proofErr w:type="spellEnd"/>
      <w:r>
        <w:t xml:space="preserve"> e ir para a próximo método:</w:t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Clicar no cadeado:</w:t>
      </w:r>
    </w:p>
    <w:p w:rsidR="00BE3248" w:rsidRDefault="00BE3248" w:rsidP="00BE3248">
      <w:pPr>
        <w:pStyle w:val="PargrafodaLista"/>
        <w:rPr>
          <w:noProof/>
          <w:lang w:eastAsia="pt-BR"/>
        </w:rPr>
      </w:pPr>
    </w:p>
    <w:p w:rsidR="00BE3248" w:rsidRDefault="00BE3248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AE6028C" wp14:editId="751079B8">
            <wp:extent cx="5400040" cy="1531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BE3248" w:rsidRDefault="00BE3248" w:rsidP="00BE3248">
      <w:pPr>
        <w:pStyle w:val="PargrafodaLista"/>
        <w:rPr>
          <w:noProof/>
          <w:lang w:eastAsia="pt-BR"/>
        </w:rPr>
      </w:pPr>
    </w:p>
    <w:p w:rsidR="00BE3248" w:rsidRDefault="00BE3248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Inserir token precedido da palavra “Bearer “ conforme abaixo:</w:t>
      </w: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F30E1CB" wp14:editId="1973B471">
            <wp:extent cx="5400040" cy="2419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BE3248" w:rsidRDefault="00BE3248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88B20FF" wp14:editId="4C1C3B6F">
            <wp:extent cx="5400040" cy="2228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</w:pPr>
      <w:r>
        <w:t xml:space="preserve">Clicar em </w:t>
      </w:r>
      <w:proofErr w:type="spellStart"/>
      <w:r>
        <w:t>tryout</w:t>
      </w:r>
      <w:proofErr w:type="spellEnd"/>
      <w:r>
        <w:t xml:space="preserve"> e inserir </w:t>
      </w:r>
      <w:proofErr w:type="spellStart"/>
      <w:r>
        <w:t>informaçãoes</w:t>
      </w:r>
      <w:proofErr w:type="spellEnd"/>
      <w:r>
        <w:t xml:space="preserve"> no Jason: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7AD36EC" wp14:editId="070A63FE">
            <wp:extent cx="5400040" cy="2567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BE3248">
      <w:pPr>
        <w:pStyle w:val="PargrafodaLista"/>
      </w:pPr>
    </w:p>
    <w:p w:rsidR="001A553E" w:rsidRDefault="001A553E" w:rsidP="00BE324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696191E" wp14:editId="3A516B28">
            <wp:extent cx="5400040" cy="3086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BE3248">
      <w:pPr>
        <w:pStyle w:val="PargrafodaLista"/>
      </w:pPr>
    </w:p>
    <w:p w:rsidR="001A553E" w:rsidRDefault="001A553E" w:rsidP="00BE3248">
      <w:pPr>
        <w:pStyle w:val="PargrafodaLista"/>
      </w:pPr>
      <w:r>
        <w:t xml:space="preserve">Ir no </w:t>
      </w:r>
      <w:proofErr w:type="spellStart"/>
      <w:r>
        <w:t>Rabbit</w:t>
      </w:r>
      <w:proofErr w:type="spellEnd"/>
      <w:r>
        <w:t xml:space="preserve"> e consultar fila: </w:t>
      </w:r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admin</w:t>
      </w:r>
      <w:proofErr w:type="spellEnd"/>
      <w:r>
        <w:t>” senha: “123456”</w:t>
      </w:r>
    </w:p>
    <w:p w:rsidR="001A553E" w:rsidRDefault="001A553E" w:rsidP="001A553E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2C244A06" wp14:editId="3737D9CF">
            <wp:extent cx="5400040" cy="29464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1A553E">
      <w:pPr>
        <w:pStyle w:val="PargrafodaLista"/>
      </w:pPr>
    </w:p>
    <w:p w:rsidR="001A553E" w:rsidRDefault="001A553E" w:rsidP="001A553E">
      <w:pPr>
        <w:pStyle w:val="PargrafodaLista"/>
      </w:pPr>
      <w:r>
        <w:t>Após isso</w:t>
      </w:r>
      <w:r w:rsidR="002601E7">
        <w:t>,</w:t>
      </w:r>
      <w:r>
        <w:t xml:space="preserve"> para execução da web </w:t>
      </w:r>
      <w:proofErr w:type="spellStart"/>
      <w:r>
        <w:t>api</w:t>
      </w:r>
      <w:proofErr w:type="spellEnd"/>
      <w:r>
        <w:t xml:space="preserve"> </w:t>
      </w:r>
      <w:r w:rsidR="002601E7">
        <w:t>e</w:t>
      </w:r>
      <w:r>
        <w:t xml:space="preserve">xecutar o teste existente no projeto de teste </w:t>
      </w:r>
      <w:bookmarkStart w:id="0" w:name="_GoBack"/>
      <w:bookmarkEnd w:id="0"/>
    </w:p>
    <w:p w:rsidR="001A553E" w:rsidRDefault="001A553E" w:rsidP="001A553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62D9E62" wp14:editId="3025144F">
            <wp:extent cx="5400040" cy="22371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B8" w:rsidRDefault="00805FB8" w:rsidP="001A553E">
      <w:pPr>
        <w:pStyle w:val="PargrafodaLista"/>
      </w:pPr>
    </w:p>
    <w:p w:rsidR="00805FB8" w:rsidRDefault="00805FB8" w:rsidP="001A553E">
      <w:pPr>
        <w:pStyle w:val="PargrafodaLista"/>
      </w:pPr>
      <w:r>
        <w:t xml:space="preserve">Após isso executar a solução iniciando pelo </w:t>
      </w:r>
      <w:proofErr w:type="spellStart"/>
      <w:r>
        <w:t>Consumer</w:t>
      </w:r>
      <w:proofErr w:type="spellEnd"/>
      <w:r>
        <w:t>.</w:t>
      </w:r>
    </w:p>
    <w:p w:rsidR="00805FB8" w:rsidRDefault="00805FB8" w:rsidP="001A553E">
      <w:pPr>
        <w:pStyle w:val="PargrafodaLista"/>
      </w:pPr>
      <w:r>
        <w:t>Todos os 10 casos devem ser processados e inseridos na base de dados</w:t>
      </w:r>
    </w:p>
    <w:sectPr w:rsidR="0080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3C32"/>
    <w:multiLevelType w:val="hybridMultilevel"/>
    <w:tmpl w:val="493A8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84AF0"/>
    <w:multiLevelType w:val="hybridMultilevel"/>
    <w:tmpl w:val="9D0EC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D"/>
    <w:rsid w:val="001A553E"/>
    <w:rsid w:val="002601E7"/>
    <w:rsid w:val="00346464"/>
    <w:rsid w:val="00805FB8"/>
    <w:rsid w:val="00B1016D"/>
    <w:rsid w:val="00BE3248"/>
    <w:rsid w:val="00F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CEB3"/>
  <w15:chartTrackingRefBased/>
  <w15:docId w15:val="{B972AE6A-519B-4A77-9F12-1210FAAB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1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0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qlfromhell.com/habilitando-sql-authentication-usuario-s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2023-07-24T11:10:00Z</dcterms:created>
  <dcterms:modified xsi:type="dcterms:W3CDTF">2023-07-25T09:32:00Z</dcterms:modified>
</cp:coreProperties>
</file>