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Booking Foundation 01 — Relatório de Fechamento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Relatório de Fechamento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15 de setembro de 2026</w:t>
      </w:r>
    </w:p>
    <w:p>
      <w:pPr>
        <w:pageBreakBefore/>
      </w:pPr>
    </w:p>
    <w:p>
      <w:pPr>
        <w:spacing w:after="120"/>
      </w:pPr>
      <w:r>
        <w:rPr>
          <w:b/>
          <w:bCs/>
        </w:rPr>
        <w:t xml:space="preserve">Etapa 1 de 8 — PM-NIGHT-RUN-02 (COMANDO DE EXECUÇÃO CONTINUADA CONTROLADA)</w:t>
      </w:r>
    </w:p>
    <w:p>
      <w:pPr>
        <w:spacing w:after="120"/>
      </w:pPr>
      <w:r>
        <w:t xml:space="preserve">Executada sob autorização recém-concedida ("AUTORIZADA"), logo após o fechamento de PM-NIGHT-RUN-01.</w:t>
      </w:r>
    </w:p>
    <w:p>
      <w:pPr>
        <w:pStyle w:val="Heading2"/>
        <w:spacing w:after="120" w:before="260"/>
      </w:pPr>
      <w:r>
        <w:t xml:space="preserve">Objetivo</w:t>
      </w:r>
    </w:p>
    <w:p>
      <w:pPr>
        <w:spacing w:after="120"/>
      </w:pPr>
      <w:r>
        <w:t xml:space="preserve">Transformar uma Proposal ACEITA numa reserva/operação comercial real (Booking), com máquina de estados explícita e passageiros associados — primeiro elo do fluxo LEAD → PROPOSTA → ACEITE → </w:t>
      </w:r>
      <w:r>
        <w:rPr>
          <w:b/>
          <w:bCs/>
        </w:rPr>
        <w:t xml:space="preserve">BOOKING</w:t>
      </w:r>
      <w:r>
        <w:t xml:space="preserve"> → pagamento → financeiro → documentação → viagem.</w:t>
      </w:r>
    </w:p>
    <w:p>
      <w:pPr>
        <w:pStyle w:val="Heading2"/>
        <w:spacing w:after="120" w:before="260"/>
      </w:pPr>
      <w:r>
        <w:t xml:space="preserve">Arquitetura</w:t>
      </w:r>
    </w:p>
    <w:p>
      <w:pPr>
        <w:pStyle w:val="Heading3"/>
        <w:spacing w:after="120" w:before="260"/>
      </w:pPr>
      <w:r>
        <w:t xml:space="preserve">Booking não duplica dados da Proposal</w:t>
      </w:r>
    </w:p>
    <w:p>
      <w:pPr>
        <w:spacing w:after="120"/>
      </w:pPr>
      <w:r>
        <w:t xml:space="preserve">Decisão explícita (o próprio comando pede "não duplicar dados da Proposal sem necessidade" e "quando precisa ser congelado, usar snapshot"): uma Proposal </w:t>
      </w:r>
      <w:r>
        <w:rPr>
          <w:rFonts w:ascii="Consolas" w:cs="Consolas" w:eastAsia="Consolas" w:hAnsi="Consolas"/>
          <w:color w:val="AA0000"/>
        </w:rPr>
        <w:t xml:space="preserve">ACEITA</w:t>
      </w:r>
      <w:r>
        <w:t xml:space="preserve"> já É o snapshot imutável (nunca é reescrita depois de </w:t>
      </w:r>
      <w:r>
        <w:rPr>
          <w:rFonts w:ascii="Consolas" w:cs="Consolas" w:eastAsia="Consolas" w:hAnsi="Consolas"/>
          <w:color w:val="AA0000"/>
        </w:rPr>
        <w:t xml:space="preserve">ENVIADA</w:t>
      </w:r>
      <w:r>
        <w:t xml:space="preserve">, ver Proposal Foundation 01). </w:t>
      </w:r>
      <w:r>
        <w:rPr>
          <w:rFonts w:ascii="Consolas" w:cs="Consolas" w:eastAsia="Consolas" w:hAnsi="Consolas"/>
          <w:color w:val="AA0000"/>
        </w:rPr>
        <w:t xml:space="preserve">Booking</w:t>
      </w:r>
      <w:r>
        <w:t xml:space="preserve"> só guarda a FK (</w:t>
      </w:r>
      <w:r>
        <w:rPr>
          <w:rFonts w:ascii="Consolas" w:cs="Consolas" w:eastAsia="Consolas" w:hAnsi="Consolas"/>
          <w:color w:val="AA0000"/>
        </w:rPr>
        <w:t xml:space="preserve">proposalId</w:t>
      </w:r>
      <w:r>
        <w:t xml:space="preserve">) — roteiro/preço/moeda/datas/passageiros/condições continuam sendo lidos via </w:t>
      </w:r>
      <w:r>
        <w:rPr>
          <w:rFonts w:ascii="Consolas" w:cs="Consolas" w:eastAsia="Consolas" w:hAnsi="Consolas"/>
          <w:color w:val="AA0000"/>
        </w:rPr>
        <w:t xml:space="preserve">booking.proposal.*</w:t>
      </w:r>
      <w:r>
        <w:t xml:space="preserve">, nunca duplicados. Isso elimina de raiz qualquer risco de divergência entre "o que foi vendido" e "o que está registrado na reserva".</w:t>
      </w:r>
    </w:p>
    <w:p>
      <w:pPr>
        <w:pStyle w:val="Heading3"/>
        <w:spacing w:after="120" w:before="260"/>
      </w:pPr>
      <w:r>
        <w:t xml:space="preserve">Idempotência estrutural, não de aplicação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@@unique([tenantId, proposalId])</w:t>
      </w:r>
      <w:r>
        <w:t xml:space="preserve"> no schema: uma Proposal só pode gerar UM Booking — o próprio banco rejeita uma segunda tentativa, não é uma checagem que a aplicação poderia esquecer de fazer. </w:t>
      </w:r>
      <w:r>
        <w:rPr>
          <w:rFonts w:ascii="Consolas" w:cs="Consolas" w:eastAsia="Consolas" w:hAnsi="Consolas"/>
          <w:color w:val="AA0000"/>
        </w:rPr>
        <w:t xml:space="preserve">criarBookingDaProposta</w:t>
      </w:r>
      <w:r>
        <w:t xml:space="preserve"> trata isso de forma amigável (retorna o Booking já existente com </w:t>
      </w:r>
      <w:r>
        <w:rPr>
          <w:rFonts w:ascii="Consolas" w:cs="Consolas" w:eastAsia="Consolas" w:hAnsi="Consolas"/>
          <w:color w:val="AA0000"/>
        </w:rPr>
        <w:t xml:space="preserve">criado: false</w:t>
      </w:r>
      <w:r>
        <w:t xml:space="preserve"> em vez de lançar erro) — testado explicitamente contra duplo-clique/retry.</w:t>
      </w:r>
    </w:p>
    <w:p>
      <w:pPr>
        <w:pStyle w:val="Heading3"/>
        <w:spacing w:after="120" w:before="260"/>
      </w:pPr>
      <w:r>
        <w:t xml:space="preserve">Máquina de estados explícita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BookingStatus</w:t>
      </w:r>
      <w:r>
        <w:t xml:space="preserve">: </w:t>
      </w:r>
      <w:r>
        <w:rPr>
          <w:rFonts w:ascii="Consolas" w:cs="Consolas" w:eastAsia="Consolas" w:hAnsi="Consolas"/>
          <w:color w:val="AA0000"/>
        </w:rPr>
        <w:t xml:space="preserve">AGUARDANDO_PAGAMENTO → PAGAMENTO_PARCIAL/PAGO → AGUARDANDO_DOCUMENTOS/CONFIRMADA → EM_OPERACAO → CONCLUIDA</w:t>
      </w:r>
      <w:r>
        <w:t xml:space="preserve">, com </w:t>
      </w:r>
      <w:r>
        <w:rPr>
          <w:rFonts w:ascii="Consolas" w:cs="Consolas" w:eastAsia="Consolas" w:hAnsi="Consolas"/>
          <w:color w:val="AA0000"/>
        </w:rPr>
        <w:t xml:space="preserve">CANCELADA</w:t>
      </w:r>
      <w:r>
        <w:t xml:space="preserve"> alcançável de qualquer estado não-terminal (exceto </w:t>
      </w:r>
      <w:r>
        <w:rPr>
          <w:rFonts w:ascii="Consolas" w:cs="Consolas" w:eastAsia="Consolas" w:hAnsi="Consolas"/>
          <w:color w:val="AA0000"/>
        </w:rPr>
        <w:t xml:space="preserve">EM_OPERACAO</w:t>
      </w:r>
      <w:r>
        <w:t xml:space="preserve"> — cancelar uma viagem já em andamento é decisão operacional excepcional, fora desta fundação). Tabela pura </w:t>
      </w:r>
      <w:r>
        <w:rPr>
          <w:rFonts w:ascii="Consolas" w:cs="Consolas" w:eastAsia="Consolas" w:hAnsi="Consolas"/>
          <w:color w:val="AA0000"/>
        </w:rPr>
        <w:t xml:space="preserve">TRANSICOES_VALIDAS</w:t>
      </w:r>
      <w:r>
        <w:t xml:space="preserve"> (mesmo padrão de </w:t>
      </w:r>
      <w:r>
        <w:rPr>
          <w:rFonts w:ascii="Consolas" w:cs="Consolas" w:eastAsia="Consolas" w:hAnsi="Consolas"/>
          <w:color w:val="AA0000"/>
        </w:rPr>
        <w:t xml:space="preserve">transicaoValida</w:t>
      </w:r>
      <w:r>
        <w:t xml:space="preserve"> em Gates/T1) valida toda transição antes do UPDATE — testada isoladamente (7 testes unitários) e contra o banco de verdade (transição inválida não muda nada, estado terminal nunca sai do lugar).</w:t>
      </w:r>
    </w:p>
    <w:p>
      <w:pPr>
        <w:spacing w:after="120"/>
      </w:pPr>
      <w:r>
        <w:t xml:space="preserve">Os estados </w:t>
      </w:r>
      <w:r>
        <w:rPr>
          <w:rFonts w:ascii="Consolas" w:cs="Consolas" w:eastAsia="Consolas" w:hAnsi="Consolas"/>
          <w:color w:val="AA0000"/>
        </w:rPr>
        <w:t xml:space="preserve">PAGAMENTO_PARCIAL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PAGO</w:t>
      </w:r>
      <w:r>
        <w:t xml:space="preserve"> já existem no enum desde já (mesmo sem Payment Foundation construído ainda) — evita uma migration extra na Etapa 2 só para adicionar valores de enum; quem vai efetivamente *disparar* essas transições a partir de pagamentos reais é a Etapa 2.</w:t>
      </w:r>
    </w:p>
    <w:p>
      <w:pPr>
        <w:pStyle w:val="Heading3"/>
        <w:spacing w:after="120" w:before="260"/>
      </w:pPr>
      <w:r>
        <w:t xml:space="preserve">Travelers (passageiros) — consumidor real já autorizado nesta mesma janela</w:t>
      </w:r>
    </w:p>
    <w:p>
      <w:pPr>
        <w:spacing w:after="120"/>
      </w:pPr>
      <w:r>
        <w:t xml:space="preserve">Diferente da decisão de "manter como contrato" tomada em Finance Core (PM-NIGHT-RUN-01), aqui HÁ um consumidor real e próximo: a Etapa 4 desta mesma autorização (Travel Document Foundation) referencia </w:t>
      </w:r>
      <w:r>
        <w:rPr>
          <w:rFonts w:ascii="Consolas" w:cs="Consolas" w:eastAsia="Consolas" w:hAnsi="Consolas"/>
          <w:color w:val="AA0000"/>
        </w:rPr>
        <w:t xml:space="preserve">Traveler</w:t>
      </w:r>
      <w:r>
        <w:t xml:space="preserve"> para requisito/documento por pessoa. Por isso </w:t>
      </w:r>
      <w:r>
        <w:rPr>
          <w:rFonts w:ascii="Consolas" w:cs="Consolas" w:eastAsia="Consolas" w:hAnsi="Consolas"/>
          <w:color w:val="AA0000"/>
        </w:rPr>
        <w:t xml:space="preserve">Traveler</w:t>
      </w:r>
      <w:r>
        <w:t xml:space="preserve"> foi promovido a tabela real agora, não deixado como contrato.</w:t>
      </w:r>
    </w:p>
    <w:p>
      <w:pPr>
        <w:spacing w:after="120"/>
      </w:pPr>
      <w:r>
        <w:rPr>
          <w:b/>
          <w:bCs/>
        </w:rPr>
        <w:t xml:space="preserve">Privacy-by-design (§8/§29 do comando)</w:t>
      </w:r>
      <w:r>
        <w:t xml:space="preserve">: nenhum número de passaporte, nenhum documento sensível, nenhuma imagem — só nome/tipo/data de nascimento/nacionalidade/contato opcional. Status documental e upload de arquivo são explicitamente Etapa 4, com arquitetura de storage segura própria, não inventada aqui.</w:t>
      </w:r>
    </w:p>
    <w:p>
      <w:pPr>
        <w:pStyle w:val="Heading2"/>
        <w:spacing w:after="120" w:before="260"/>
      </w:pPr>
      <w:r>
        <w:t xml:space="preserve">Migrations</w:t>
      </w:r>
    </w:p>
    <w:p>
      <w:pPr>
        <w:spacing w:after="120"/>
      </w:pPr>
      <w:r>
        <w:t xml:space="preserve">2 novas, ambas puramente aditivas (2 tabelas novas, nenhuma alteração em tabela existente):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20260915040000_booking_foundation_01         -- enums BookingStatus/TravelerTipo + tabelas bookings/travelers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20260915040100_enable_rls_booking_foundation_01  -- RLS (mesmo padrão tenant_isolation de sempre)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33 migrations no total</w:t>
      </w:r>
      <w:r>
        <w:t xml:space="preserve"> (era 31 ao final de PM-NIGHT-RUN-01).</w:t>
      </w:r>
    </w:p>
    <w:p>
      <w:pPr>
        <w:pStyle w:val="Heading2"/>
        <w:spacing w:after="120" w:before="260"/>
      </w:pPr>
      <w:r>
        <w:t xml:space="preserve">RBAC</w:t>
      </w:r>
    </w:p>
    <w:p>
      <w:pPr>
        <w:spacing w:after="120"/>
      </w:pPr>
      <w:r>
        <w:t xml:space="preserve">2 permissões novas: </w:t>
      </w:r>
      <w:r>
        <w:rPr>
          <w:rFonts w:ascii="Consolas" w:cs="Consolas" w:eastAsia="Consolas" w:hAnsi="Consolas"/>
          <w:color w:val="AA0000"/>
        </w:rPr>
        <w:t xml:space="preserve">bookings.view</w:t>
      </w:r>
      <w:r>
        <w:t xml:space="preserve"> (ver reservas/passageiros) e </w:t>
      </w:r>
      <w:r>
        <w:rPr>
          <w:rFonts w:ascii="Consolas" w:cs="Consolas" w:eastAsia="Consolas" w:hAnsi="Consolas"/>
          <w:color w:val="AA0000"/>
        </w:rPr>
        <w:t xml:space="preserve">bookings.manage</w:t>
      </w:r>
      <w:r>
        <w:t xml:space="preserve"> (criar reserva a partir de proposta aceita, alterar status, gerenciar passageiros). Administrador ganha ambas automaticamente; Vendas ganha ambas; Atendimento ganha só </w:t>
      </w:r>
      <w:r>
        <w:rPr>
          <w:rFonts w:ascii="Consolas" w:cs="Consolas" w:eastAsia="Consolas" w:hAnsi="Consolas"/>
          <w:color w:val="AA0000"/>
        </w:rPr>
        <w:t xml:space="preserve">bookings.view</w:t>
      </w:r>
      <w:r>
        <w:t xml:space="preserve">.</w:t>
      </w:r>
    </w:p>
    <w:p>
      <w:pPr>
        <w:pStyle w:val="Heading2"/>
        <w:spacing w:after="120" w:before="260"/>
      </w:pPr>
      <w:r>
        <w:t xml:space="preserve">Segurança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RLS (</w:t>
      </w:r>
      <w:r>
        <w:rPr>
          <w:rFonts w:ascii="Consolas" w:cs="Consolas" w:eastAsia="Consolas" w:hAnsi="Consolas"/>
          <w:color w:val="AA0000"/>
        </w:rPr>
        <w:t xml:space="preserve">FORCE ROW LEVEL SECURITY</w:t>
      </w:r>
      <w:r>
        <w:t xml:space="preserve"> + policy </w:t>
      </w:r>
      <w:r>
        <w:rPr>
          <w:rFonts w:ascii="Consolas" w:cs="Consolas" w:eastAsia="Consolas" w:hAnsi="Consolas"/>
          <w:color w:val="AA0000"/>
        </w:rPr>
        <w:t xml:space="preserve">tenant_isolation</w:t>
      </w:r>
      <w:r>
        <w:t xml:space="preserve">) em ambas as tabelas desde a migration que as cria — testado ativamente (Tenant B não lista, não cria via Proposal de outro tenant — nem consegue ENXERGAR a Proposal por RLS, então nunca chega a criar Booking indevido —, e não lê Booking do Tenant A por id direto).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FK composta </w:t>
      </w:r>
      <w:r>
        <w:rPr>
          <w:rFonts w:ascii="Consolas" w:cs="Consolas" w:eastAsia="Consolas" w:hAnsi="Consolas"/>
          <w:color w:val="AA0000"/>
        </w:rPr>
        <w:t xml:space="preserve">(tenantId, proposalId)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(tenantId, leadId)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(tenantId, bookingId)</w:t>
      </w:r>
      <w:r>
        <w:t xml:space="preserve"> em toda referência entre tabelas tenant-scoped — mesmo padrão estabelecido desde o Tenant Core.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BOOKING_CRIADO</w:t>
      </w:r>
      <w:r>
        <w:t xml:space="preserve"> e </w:t>
      </w:r>
      <w:r>
        <w:rPr>
          <w:rFonts w:ascii="Consolas" w:cs="Consolas" w:eastAsia="Consolas" w:hAnsi="Consolas"/>
          <w:color w:val="AA0000"/>
        </w:rPr>
        <w:t xml:space="preserve">BOOKING_STATUS_ALTERADO</w:t>
      </w:r>
      <w:r>
        <w:t xml:space="preserve"> auditados (T1), com </w:t>
      </w:r>
      <w:r>
        <w:rPr>
          <w:rFonts w:ascii="Consolas" w:cs="Consolas" w:eastAsia="Consolas" w:hAnsi="Consolas"/>
          <w:color w:val="AA0000"/>
        </w:rPr>
        <w:t xml:space="preserve">de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para</w:t>
      </w:r>
      <w:r>
        <w:t xml:space="preserve"> no detalhe de toda transição.</w:t>
      </w:r>
    </w:p>
    <w:p>
      <w:pPr>
        <w:pStyle w:val="Heading2"/>
        <w:spacing w:after="120" w:before="260"/>
      </w:pPr>
      <w:r>
        <w:t xml:space="preserve">Testes novos (19)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packages/db/tests/unit/booking-transicoes.test.ts</w:t>
      </w:r>
      <w:r>
        <w:t xml:space="preserve"> — 7 (máquina de estados pura: caminho feliz completo, cancelamento em cada estado não-terminal, estados terminais sem saída, sem retrocesso, EM_OPERACAO não cancela, sem autotransição).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packages/db/tests/integration/booking.test.ts</w:t>
      </w:r>
      <w:r>
        <w:t xml:space="preserve"> — 12 (criação a partir de ACEITA, rejeição de RASCUNHO/ENVIADA, idempotência estrutural real contra o banco, duas Propostas geram dois Bookings, transição válida auditada, transição inválida rejeitada sem mudar nada, terminal não sai do lugar, travelers CRUD, isolamento multi-tenant em 3 cenários).</w:t>
      </w:r>
    </w:p>
    <w:p>
      <w:pPr>
        <w:pStyle w:val="Heading2"/>
        <w:spacing w:after="120" w:before="260"/>
      </w:pPr>
      <w:r>
        <w:t xml:space="preserve">Regressão</w:t>
      </w:r>
    </w:p>
    <w:p>
      <w:pPr>
        <w:spacing w:after="120"/>
      </w:pPr>
      <w:r>
        <w:rPr>
          <w:b/>
          <w:bCs/>
        </w:rPr>
        <w:t xml:space="preserve">378/378 testes passando</w:t>
      </w:r>
      <w:r>
        <w:t xml:space="preserve"> (359 ao final de PM-NIGHT-RUN-01 + 19 novos). Typecheck limpo (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 e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). Build limpo — 17 rotas (</w:t>
      </w:r>
      <w:r>
        <w:rPr>
          <w:rFonts w:ascii="Consolas" w:cs="Consolas" w:eastAsia="Consolas" w:hAnsi="Consolas"/>
          <w:color w:val="AA0000"/>
        </w:rPr>
        <w:t xml:space="preserve">/leads/[id]</w:t>
      </w:r>
      <w:r>
        <w:t xml:space="preserve"> cresceu de 3.49kB pra 4.38kB — painel de reserva).</w:t>
      </w:r>
    </w:p>
    <w:p>
      <w:pPr>
        <w:pStyle w:val="Heading2"/>
        <w:spacing w:after="120" w:before="260"/>
      </w:pPr>
      <w:r>
        <w:t xml:space="preserve">Verificação ponta a ponta (navegador real)</w:t>
      </w:r>
    </w:p>
    <w:p>
      <w:pPr>
        <w:spacing w:after="120"/>
      </w:pPr>
      <w:r>
        <w:t xml:space="preserve">Fluxo completo exercido de verdade contra o app rodando: lead existente → nova proposta (R$ 9.000, sem preço de referência, sem gatilho de política) → enviada direto (sem Gate) → aceita → </w:t>
      </w:r>
      <w:r>
        <w:rPr>
          <w:b/>
          <w:bCs/>
        </w:rPr>
        <w:t xml:space="preserve">"Criar reserva"</w:t>
      </w:r>
      <w:r>
        <w:t xml:space="preserve"> aparece e cria o Booking (</w:t>
      </w:r>
      <w:r>
        <w:rPr>
          <w:rFonts w:ascii="Consolas" w:cs="Consolas" w:eastAsia="Consolas" w:hAnsi="Consolas"/>
          <w:color w:val="AA0000"/>
        </w:rPr>
        <w:t xml:space="preserve">AGUARDANDO_PAGAMENTO</w:t>
      </w:r>
      <w:r>
        <w:t xml:space="preserve">) → passageiro "Maria Silva" adicionado → botão "Pago" clicado → status muda pra </w:t>
      </w:r>
      <w:r>
        <w:rPr>
          <w:rFonts w:ascii="Consolas" w:cs="Consolas" w:eastAsia="Consolas" w:hAnsi="Consolas"/>
          <w:color w:val="AA0000"/>
        </w:rPr>
        <w:t xml:space="preserve">PAGO</w:t>
      </w:r>
      <w:r>
        <w:t xml:space="preserve"> de verdade e os botões de próxima transição atualizam corretamente (</w:t>
      </w:r>
      <w:r>
        <w:rPr>
          <w:rFonts w:ascii="Consolas" w:cs="Consolas" w:eastAsia="Consolas" w:hAnsi="Consolas"/>
          <w:color w:val="AA0000"/>
        </w:rPr>
        <w:t xml:space="preserve">AGUARDANDO_DOCUMENTOS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CONFIRMADA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CANCELADA</w:t>
      </w:r>
      <w:r>
        <w:t xml:space="preserve">) → botão "Criar reserva" desaparece (booking já existe, confirma idempotência também na UI). Zero erros de console em todo o fluxo. Dados de verificação (proposta/booking/passageiro de teste, senha temporária do admin) removidos/restaurados ao final.</w:t>
      </w:r>
    </w:p>
    <w:p>
      <w:pPr>
        <w:pStyle w:val="Heading2"/>
        <w:spacing w:after="120" w:before="260"/>
      </w:pPr>
      <w:r>
        <w:t xml:space="preserve">Limitações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PAGAMENTO_PARCIAL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PAGO</w:t>
      </w:r>
      <w:r>
        <w:t xml:space="preserve"> hoje só são alcançáveis manualmente (sem Payment real ainda — isso é a Etapa 2); </w:t>
      </w:r>
      <w:r>
        <w:rPr>
          <w:rFonts w:ascii="Consolas" w:cs="Consolas" w:eastAsia="Consolas" w:hAnsi="Consolas"/>
          <w:color w:val="AA0000"/>
        </w:rPr>
        <w:t xml:space="preserve">Traveler</w:t>
      </w:r>
      <w:r>
        <w:t xml:space="preserve"> não tem status documental (Etapa 4); nenhum vínculo com Trip/Operação ainda (Etapa 5); </w:t>
      </w:r>
      <w:r>
        <w:rPr>
          <w:rFonts w:ascii="Consolas" w:cs="Consolas" w:eastAsia="Consolas" w:hAnsi="Consolas"/>
          <w:color w:val="AA0000"/>
        </w:rPr>
        <w:t xml:space="preserve">market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moeda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valor</w:t>
      </w:r>
      <w:r>
        <w:t xml:space="preserve"> não são campos próprios do Booking — sempre lidos via </w:t>
      </w:r>
      <w:r>
        <w:rPr>
          <w:rFonts w:ascii="Consolas" w:cs="Consolas" w:eastAsia="Consolas" w:hAnsi="Consolas"/>
          <w:color w:val="AA0000"/>
        </w:rPr>
        <w:t xml:space="preserve">booking.proposal</w:t>
      </w:r>
      <w:r>
        <w:t xml:space="preserve"> (decisão deliberada, não uma lacuna).</w:t>
      </w:r>
    </w:p>
    <w:p>
      <w:pPr>
        <w:pStyle w:val="Heading2"/>
        <w:spacing w:after="120" w:before="260"/>
      </w:pPr>
      <w:r>
        <w:t xml:space="preserve">Decisões do fundador pendentes</w:t>
      </w:r>
    </w:p>
    <w:p>
      <w:pPr>
        <w:spacing w:after="120"/>
      </w:pPr>
      <w:r>
        <w:t xml:space="preserve">Nenhuma nova.</w:t>
      </w:r>
    </w:p>
    <w:p>
      <w:pPr>
        <w:pStyle w:val="Heading2"/>
        <w:spacing w:after="120" w:before="260"/>
      </w:pPr>
      <w:r>
        <w:t xml:space="preserve">Resultado / Status</w:t>
      </w:r>
    </w:p>
    <w:p>
      <w:pPr>
        <w:spacing w:after="120"/>
      </w:pPr>
      <w:r>
        <w:rPr>
          <w:b/>
          <w:bCs/>
        </w:rPr>
        <w:t xml:space="preserve">GREEN</w:t>
      </w:r>
      <w:r>
        <w:t xml:space="preserve"> — implementação completa dentro do escopo, 19/19 testes novos passando, regressão completa (378/378), typecheck/build limpos, 2 migrations aditivas com RLS desde o primeiro commit, idempotência estrutural (não só de aplicação), máquina de estados testada isoladamente e contra o banco, RBAC estendido corretamente, nenhuma perda de dados, nenhuma decisão humana crítica pendente, verificação ponta a ponta completa em navegador real.</w:t>
      </w:r>
    </w:p>
    <w:p>
      <w:pPr>
        <w:pStyle w:val="Heading2"/>
        <w:spacing w:after="120" w:before="260"/>
      </w:pPr>
      <w:r>
        <w:t xml:space="preserve">Próximo bloco</w:t>
      </w:r>
    </w:p>
    <w:p>
      <w:pPr>
        <w:spacing w:after="120"/>
      </w:pPr>
      <w:r>
        <w:t xml:space="preserve">Etapa 2 — Payment Foundation. </w:t>
      </w:r>
      <w:r>
        <w:rPr>
          <w:b/>
          <w:bCs/>
        </w:rPr>
        <w:t xml:space="preserve">Prosseguindo automaticamente conforme autorização (PM-NIGHT-RUN-02, "não é necessário solicitar autorização entre etapas GREEN").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2026-09-15T10:42:03.867Z</dcterms:created>
  <dcterms:modified xsi:type="dcterms:W3CDTF">2026-09-15T10:42:03.868Z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