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Payment Foundation 01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rPr>
          <w:b/>
          <w:bCs/>
        </w:rPr>
        <w:t xml:space="preserve">Etapa 2 de 8 — PM-NIGHT-RUN-02 (COMANDO DE EXECUÇÃO CONTINUADA CONTROLADA)</w:t>
      </w:r>
    </w:p>
    <w:p>
      <w:pPr>
        <w:spacing w:after="120"/>
      </w:pPr>
      <w:r>
        <w:t xml:space="preserve">Executada sob autorização já concedida ("AUTORIZADA SE BOOKING = GREEN").</w:t>
      </w:r>
    </w:p>
    <w:p>
      <w:pPr>
        <w:pStyle w:val="Heading2"/>
        <w:spacing w:after="120" w:before="260"/>
      </w:pPr>
      <w:r>
        <w:t xml:space="preserve">Objetivo</w:t>
      </w:r>
    </w:p>
    <w:p>
      <w:pPr>
        <w:spacing w:after="120"/>
      </w:pPr>
      <w:r>
        <w:t xml:space="preserve">Construir um domínio de pagamento </w:t>
      </w:r>
      <w:r>
        <w:rPr>
          <w:b/>
          <w:bCs/>
        </w:rPr>
        <w:t xml:space="preserve">provider-neutral</w:t>
      </w:r>
      <w:r>
        <w:t xml:space="preserve"> (§10 do comando: "PAYMENT ≠ GATEWAY") — pagamento único, sinal+saldo ou parcelamento, sem acoplar a nenhum gateway específico (Stripe/Mercado Pago/PIX), preparado para webhook futuro, com estorno sempre passando por aprovação humana via Gate.</w:t>
      </w:r>
    </w:p>
    <w:p>
      <w:pPr>
        <w:pStyle w:val="Heading2"/>
        <w:spacing w:after="120" w:before="260"/>
      </w:pPr>
      <w:r>
        <w:t xml:space="preserve">PAYMENT DOMAIN IMPLEMENTED — não PAYMENT PROVIDER LIVE</w:t>
      </w:r>
    </w:p>
    <w:p>
      <w:pPr>
        <w:spacing w:after="120"/>
      </w:pPr>
      <w:r>
        <w:t xml:space="preserve">Distinção exigida explicitamente pelo comando (§15), afirmada aqui sem ambiguidade: </w:t>
      </w:r>
      <w:r>
        <w:rPr>
          <w:b/>
          <w:bCs/>
        </w:rPr>
        <w:t xml:space="preserve">nenhum gateway real foi integrado nesta rodada.</w:t>
      </w:r>
      <w:r>
        <w:t xml:space="preserve"> Toda operação é modo </w:t>
      </w:r>
      <w:r>
        <w:rPr>
          <w:rFonts w:ascii="Consolas" w:cs="Consolas" w:eastAsia="Consolas" w:hAnsi="Consolas"/>
          <w:color w:val="AA0000"/>
        </w:rPr>
        <w:t xml:space="preserve">MANUAL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OFFLINE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provider: null</w:t>
      </w:r>
      <w:r>
        <w:t xml:space="preserve">) — um humano registra que recebeu um pagamento (ex.: PIX confirmado no extrato, dinheiro em mãos), o sistema nunca chama nenhuma API de pagamento. Nenhuma credencial de gateway existe, foi solicitada ou foi inventada.</w:t>
      </w:r>
    </w:p>
    <w:p>
      <w:pPr>
        <w:pStyle w:val="Heading2"/>
        <w:spacing w:after="120" w:before="260"/>
      </w:pPr>
      <w:r>
        <w:t xml:space="preserve">Arquitetura</w:t>
      </w:r>
    </w:p>
    <w:p>
      <w:pPr>
        <w:pStyle w:val="Heading3"/>
        <w:spacing w:after="120" w:before="260"/>
      </w:pPr>
      <w:r>
        <w:t xml:space="preserve">Provider-neutral de verdade, não só de nome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Payment.provider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Payment.providerReference</w:t>
      </w:r>
      <w:r>
        <w:t xml:space="preserve"> são campos opcionais opacos — hoje sempre </w:t>
      </w:r>
      <w:r>
        <w:rPr>
          <w:rFonts w:ascii="Consolas" w:cs="Consolas" w:eastAsia="Consolas" w:hAnsi="Consolas"/>
          <w:color w:val="AA0000"/>
        </w:rPr>
        <w:t xml:space="preserve">null</w:t>
      </w:r>
      <w:r>
        <w:t xml:space="preserve">. </w:t>
      </w:r>
      <w:r>
        <w:rPr>
          <w:rFonts w:ascii="Consolas" w:cs="Consolas" w:eastAsia="Consolas" w:hAnsi="Consolas"/>
          <w:color w:val="AA0000"/>
        </w:rPr>
        <w:t xml:space="preserve">Payment.method</w:t>
      </w:r>
      <w:r>
        <w:t xml:space="preserve"> é texto livre (ex.: "pix", "cartão") só para descrição, nunca usado em lógica de negócio (nenhum </w:t>
      </w:r>
      <w:r>
        <w:rPr>
          <w:rFonts w:ascii="Consolas" w:cs="Consolas" w:eastAsia="Consolas" w:hAnsi="Consolas"/>
          <w:color w:val="AA0000"/>
        </w:rPr>
        <w:t xml:space="preserve">if method === "pix"</w:t>
      </w:r>
      <w:r>
        <w:t xml:space="preserve"> em nenhum lugar do código). Quando um gateway real for integrado no futuro, ele preenche esses campos — nenhuma migration ou mudança estrutural é necessária para isso.</w:t>
      </w:r>
    </w:p>
    <w:p>
      <w:pPr>
        <w:pStyle w:val="Heading3"/>
        <w:spacing w:after="120" w:before="260"/>
      </w:pPr>
      <w:r>
        <w:t xml:space="preserve">Parcelamento sem campo extra</w:t>
      </w:r>
    </w:p>
    <w:p>
      <w:pPr>
        <w:spacing w:after="120"/>
      </w:pPr>
      <w:r>
        <w:t xml:space="preserve">Um Booking pode ter N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. Pagamento único é um Booking com um Payment; sinal+saldo ou parcelamento são vários Payment com </w:t>
      </w:r>
      <w:r>
        <w:rPr>
          <w:rFonts w:ascii="Consolas" w:cs="Consolas" w:eastAsia="Consolas" w:hAnsi="Consolas"/>
          <w:color w:val="AA0000"/>
        </w:rPr>
        <w:t xml:space="preserve">vencimento</w:t>
      </w:r>
      <w:r>
        <w:t xml:space="preserve"> diferentes. Nenhum campo de "plano de parcelamento" foi necessário — a própria tabela já suporta os três casos citados pelo comando (§12) sem estrutura adicional.</w:t>
      </w:r>
    </w:p>
    <w:p>
      <w:pPr>
        <w:pStyle w:val="Heading3"/>
        <w:spacing w:after="120" w:before="260"/>
      </w:pPr>
      <w:r>
        <w:t xml:space="preserve">Sincronização Booking ↔ Payment, sem regressão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sincronizarStatusPagamentoBooking</w:t>
      </w:r>
      <w:r>
        <w:t xml:space="preserve"> soma os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 com status </w:t>
      </w:r>
      <w:r>
        <w:rPr>
          <w:rFonts w:ascii="Consolas" w:cs="Consolas" w:eastAsia="Consolas" w:hAnsi="Consolas"/>
          <w:color w:val="AA0000"/>
        </w:rPr>
        <w:t xml:space="preserve">PAGO</w:t>
      </w:r>
      <w:r>
        <w:t xml:space="preserve"> de um Booking e decide </w:t>
      </w:r>
      <w:r>
        <w:rPr>
          <w:rFonts w:ascii="Consolas" w:cs="Consolas" w:eastAsia="Consolas" w:hAnsi="Consolas"/>
          <w:color w:val="AA0000"/>
        </w:rPr>
        <w:t xml:space="preserve">AGUARDANDO_PAGAMENTO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PAGAMENTO_PARCIAL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PAGO</w:t>
      </w:r>
      <w:r>
        <w:t xml:space="preserve"> — mas </w:t>
      </w:r>
      <w:r>
        <w:rPr>
          <w:b/>
          <w:bCs/>
        </w:rPr>
        <w:t xml:space="preserve">nunca mexe</w:t>
      </w:r>
      <w:r>
        <w:t xml:space="preserve"> num Booking que já avançou além desses dois estados iniciais (ex.: já </w:t>
      </w:r>
      <w:r>
        <w:rPr>
          <w:rFonts w:ascii="Consolas" w:cs="Consolas" w:eastAsia="Consolas" w:hAnsi="Consolas"/>
          <w:color w:val="AA0000"/>
        </w:rPr>
        <w:t xml:space="preserve">CONFIRMADA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EM_OPERACAO</w:t>
      </w:r>
      <w:r>
        <w:t xml:space="preserve">) e </w:t>
      </w:r>
      <w:r>
        <w:rPr>
          <w:b/>
          <w:bCs/>
        </w:rPr>
        <w:t xml:space="preserve">nunca força</w:t>
      </w:r>
      <w:r>
        <w:t xml:space="preserve"> uma transição que a máquina de estados do Booking (Etapa 1) não permita. Testado explicitamente: registrar um pagamento extra num Booking já </w:t>
      </w:r>
      <w:r>
        <w:rPr>
          <w:rFonts w:ascii="Consolas" w:cs="Consolas" w:eastAsia="Consolas" w:hAnsi="Consolas"/>
          <w:color w:val="AA0000"/>
        </w:rPr>
        <w:t xml:space="preserve">CONFIRMADA</w:t>
      </w:r>
      <w:r>
        <w:t xml:space="preserve"> não regride o status.</w:t>
      </w:r>
    </w:p>
    <w:p>
      <w:pPr>
        <w:pStyle w:val="Heading3"/>
        <w:spacing w:after="120" w:before="260"/>
      </w:pPr>
      <w:r>
        <w:t xml:space="preserve">Estorno SEMPRE via Gate FINANCEIRO — nunca autoaprovado (§13/§62)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solicitarEstornoPayment</w:t>
      </w:r>
      <w:r>
        <w:t xml:space="preserve"> só aceita a solicitação a partir de </w:t>
      </w:r>
      <w:r>
        <w:rPr>
          <w:rFonts w:ascii="Consolas" w:cs="Consolas" w:eastAsia="Consolas" w:hAnsi="Consolas"/>
          <w:color w:val="AA0000"/>
        </w:rPr>
        <w:t xml:space="preserve">PAGO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PARCIALMENTE_PAGO</w:t>
      </w:r>
      <w:r>
        <w:t xml:space="preserve">, valida o valor (&gt;0 e ≤ valor pago), e cria um </w:t>
      </w:r>
      <w:r>
        <w:rPr>
          <w:rFonts w:ascii="Consolas" w:cs="Consolas" w:eastAsia="Consolas" w:hAnsi="Consolas"/>
          <w:color w:val="AA0000"/>
        </w:rPr>
        <w:t xml:space="preserve">Gate</w:t>
      </w:r>
      <w:r>
        <w:t xml:space="preserve"> categoria </w:t>
      </w:r>
      <w:r>
        <w:rPr>
          <w:rFonts w:ascii="Consolas" w:cs="Consolas" w:eastAsia="Consolas" w:hAnsi="Consolas"/>
          <w:color w:val="AA0000"/>
        </w:rPr>
        <w:t xml:space="preserve">FINANCEIRO</w:t>
      </w:r>
      <w:r>
        <w:t xml:space="preserve"> de verdade (T1) — o pagamento fica com </w:t>
      </w:r>
      <w:r>
        <w:rPr>
          <w:rFonts w:ascii="Consolas" w:cs="Consolas" w:eastAsia="Consolas" w:hAnsi="Consolas"/>
          <w:color w:val="AA0000"/>
        </w:rPr>
        <w:t xml:space="preserve">gateId</w:t>
      </w:r>
      <w:r>
        <w:t xml:space="preserve"> setado, mas </w:t>
      </w:r>
      <w:r>
        <w:rPr>
          <w:b/>
          <w:bCs/>
        </w:rPr>
        <w:t xml:space="preserve">nada muda até aprovação humana real</w:t>
      </w:r>
      <w:r>
        <w:t xml:space="preserve">. </w:t>
      </w:r>
      <w:r>
        <w:rPr>
          <w:rFonts w:ascii="Consolas" w:cs="Consolas" w:eastAsia="Consolas" w:hAnsi="Consolas"/>
          <w:color w:val="AA0000"/>
        </w:rPr>
        <w:t xml:space="preserve">confirmarEstornoAposAprovacaoGate</w:t>
      </w:r>
      <w:r>
        <w:t xml:space="preserve"> só aplica o estorno depois de </w:t>
      </w:r>
      <w:r>
        <w:rPr>
          <w:rFonts w:ascii="Consolas" w:cs="Consolas" w:eastAsia="Consolas" w:hAnsi="Consolas"/>
          <w:color w:val="AA0000"/>
        </w:rPr>
        <w:t xml:space="preserve">decidirGate</w:t>
      </w:r>
      <w:r>
        <w:t xml:space="preserve"> (decisor sempre um </w:t>
      </w:r>
      <w:r>
        <w:rPr>
          <w:rFonts w:ascii="Consolas" w:cs="Consolas" w:eastAsia="Consolas" w:hAnsi="Consolas"/>
          <w:color w:val="AA0000"/>
        </w:rPr>
        <w:t xml:space="preserve">User</w:t>
      </w:r>
      <w:r>
        <w:t xml:space="preserve"> membro do tenant, nunca "yalla"/"sistema").</w:t>
      </w:r>
    </w:p>
    <w:p>
      <w:pPr>
        <w:spacing w:after="120"/>
      </w:pPr>
      <w:r>
        <w:rPr>
          <w:b/>
          <w:bCs/>
        </w:rPr>
        <w:t xml:space="preserve">Idempotência real, não só nominal</w:t>
      </w:r>
      <w:r>
        <w:t xml:space="preserve">: diferente do padrão de Proposal (onde reaplicar "ENVIADA" é inofensivo), reaplicar um estorno cegamente DUPLICARIA o valor devolvido. </w:t>
      </w:r>
      <w:r>
        <w:rPr>
          <w:rFonts w:ascii="Consolas" w:cs="Consolas" w:eastAsia="Consolas" w:hAnsi="Consolas"/>
          <w:color w:val="AA0000"/>
        </w:rPr>
        <w:t xml:space="preserve">confirmarEstornoAposAprovacaoGate</w:t>
      </w:r>
      <w:r>
        <w:t xml:space="preserve"> detecta que o Payment já não está mais em </w:t>
      </w:r>
      <w:r>
        <w:rPr>
          <w:rFonts w:ascii="Consolas" w:cs="Consolas" w:eastAsia="Consolas" w:hAnsi="Consolas"/>
          <w:color w:val="AA0000"/>
        </w:rPr>
        <w:t xml:space="preserve">PAGO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PARCIALMENTE_PAGO</w:t>
      </w:r>
      <w:r>
        <w:t xml:space="preserve"> (ou seja, o Gate já foi consumido numa chamada anterior) e retorna o estado já aplicado (</w:t>
      </w:r>
      <w:r>
        <w:rPr>
          <w:rFonts w:ascii="Consolas" w:cs="Consolas" w:eastAsia="Consolas" w:hAnsi="Consolas"/>
          <w:color w:val="AA0000"/>
        </w:rPr>
        <w:t xml:space="preserve">jaAplicado: true</w:t>
      </w:r>
      <w:r>
        <w:t xml:space="preserve">) em vez de estornar de novo — testado explicitamente: confirmar duas vezes o mesmo Gate aprovado nunca duplica </w:t>
      </w:r>
      <w:r>
        <w:rPr>
          <w:rFonts w:ascii="Consolas" w:cs="Consolas" w:eastAsia="Consolas" w:hAnsi="Consolas"/>
          <w:color w:val="AA0000"/>
        </w:rPr>
        <w:t xml:space="preserve">valorEstornado</w:t>
      </w:r>
      <w:r>
        <w:t xml:space="preserve">.</w:t>
      </w:r>
    </w:p>
    <w:p>
      <w:pPr>
        <w:pStyle w:val="Heading3"/>
        <w:spacing w:after="120" w:before="260"/>
      </w:pPr>
      <w:r>
        <w:t xml:space="preserve">Idempotência preparada para webhook futuro (§14)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idempotencyKey</w:t>
      </w:r>
      <w:r>
        <w:t xml:space="preserve"> (único por tenant, nulo permitido em múltiplas linhas) já existe no schema e é respeitado por </w:t>
      </w:r>
      <w:r>
        <w:rPr>
          <w:rFonts w:ascii="Consolas" w:cs="Consolas" w:eastAsia="Consolas" w:hAnsi="Consolas"/>
          <w:color w:val="AA0000"/>
        </w:rPr>
        <w:t xml:space="preserve">criarPayment</w:t>
      </w:r>
      <w:r>
        <w:t xml:space="preserve"> — chamar duas vezes com a mesma chave nunca cria um segundo Payment. Nenhum endpoint de webhook foi construído (não há gateway pra emitir webhook ainda) — só o contrato de deduplicação, pronto pra quando existir.</w:t>
      </w:r>
    </w:p>
    <w:p>
      <w:pPr>
        <w:pStyle w:val="Heading3"/>
        <w:spacing w:after="120" w:before="260"/>
      </w:pPr>
      <w:r>
        <w:t xml:space="preserve">"Vencimento" é informação, não estado</w:t>
      </w:r>
    </w:p>
    <w:p>
      <w:pPr>
        <w:spacing w:after="120"/>
      </w:pPr>
      <w:r>
        <w:t xml:space="preserve">O comando lista </w:t>
      </w:r>
      <w:r>
        <w:rPr>
          <w:rFonts w:ascii="Consolas" w:cs="Consolas" w:eastAsia="Consolas" w:hAnsi="Consolas"/>
          <w:color w:val="AA0000"/>
        </w:rPr>
        <w:t xml:space="preserve">PENDING/PROCESSING/PAID/PARTIALLY_PAID/FAILED/CANCELLED/REFUNDED/PARTIALLY_REFUNDED</w:t>
      </w:r>
      <w:r>
        <w:t xml:space="preserve"> como estados de Payment — não há um estado "vencido" nessa lista. </w:t>
      </w:r>
      <w:r>
        <w:rPr>
          <w:rFonts w:ascii="Consolas" w:cs="Consolas" w:eastAsia="Consolas" w:hAnsi="Consolas"/>
          <w:color w:val="AA0000"/>
        </w:rPr>
        <w:t xml:space="preserve">vencimento</w:t>
      </w:r>
      <w:r>
        <w:t xml:space="preserve"> é um campo informativo (comparável com </w:t>
      </w:r>
      <w:r>
        <w:rPr>
          <w:rFonts w:ascii="Consolas" w:cs="Consolas" w:eastAsia="Consolas" w:hAnsi="Consolas"/>
          <w:color w:val="AA0000"/>
        </w:rPr>
        <w:t xml:space="preserve">now()</w:t>
      </w:r>
      <w:r>
        <w:t xml:space="preserve"> em qualquer consulta/UI) — não inventamos um estado extra fora do que foi pedido.</w:t>
      </w:r>
    </w:p>
    <w:p>
      <w:pPr>
        <w:pStyle w:val="Heading2"/>
        <w:spacing w:after="120" w:before="260"/>
      </w:pPr>
      <w:r>
        <w:t xml:space="preserve">Migrations</w:t>
      </w:r>
    </w:p>
    <w:p>
      <w:pPr>
        <w:spacing w:after="120"/>
      </w:pPr>
      <w:r>
        <w:t xml:space="preserve">1 nova, puramente aditiva (1 tabela nova, nenhuma alteração em tabela existente):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20260915050000_payment_foundation_01          -- enum PaymentStatus + tabela payments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20260915050100_enable_rls_payment_foundation_01  -- RLS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35 migrations no total</w:t>
      </w:r>
      <w:r>
        <w:t xml:space="preserve"> (era 33 ao final da Etapa 1).</w:t>
      </w:r>
    </w:p>
    <w:p>
      <w:pPr>
        <w:pStyle w:val="Heading2"/>
        <w:spacing w:after="120" w:before="260"/>
      </w:pPr>
      <w:r>
        <w:t xml:space="preserve">RBAC</w:t>
      </w:r>
    </w:p>
    <w:p>
      <w:pPr>
        <w:spacing w:after="120"/>
      </w:pPr>
      <w:r>
        <w:t xml:space="preserve">3 permissões novas: </w:t>
      </w:r>
      <w:r>
        <w:rPr>
          <w:rFonts w:ascii="Consolas" w:cs="Consolas" w:eastAsia="Consolas" w:hAnsi="Consolas"/>
          <w:color w:val="AA0000"/>
        </w:rPr>
        <w:t xml:space="preserve">payments.view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payments.manage</w:t>
      </w:r>
      <w:r>
        <w:t xml:space="preserve"> (criar cobrança, registrar resultado manual), </w:t>
      </w:r>
      <w:r>
        <w:rPr>
          <w:rFonts w:ascii="Consolas" w:cs="Consolas" w:eastAsia="Consolas" w:hAnsi="Consolas"/>
          <w:color w:val="AA0000"/>
        </w:rPr>
        <w:t xml:space="preserve">payments.refund</w:t>
      </w:r>
      <w:r>
        <w:t xml:space="preserve"> (solicitar estorno — separada de </w:t>
      </w:r>
      <w:r>
        <w:rPr>
          <w:rFonts w:ascii="Consolas" w:cs="Consolas" w:eastAsia="Consolas" w:hAnsi="Consolas"/>
          <w:color w:val="AA0000"/>
        </w:rPr>
        <w:t xml:space="preserve">payments.manage</w:t>
      </w:r>
      <w:r>
        <w:t xml:space="preserve"> de propósito, mesma lógica de </w:t>
      </w:r>
      <w:r>
        <w:rPr>
          <w:rFonts w:ascii="Consolas" w:cs="Consolas" w:eastAsia="Consolas" w:hAnsi="Consolas"/>
          <w:color w:val="AA0000"/>
        </w:rPr>
        <w:t xml:space="preserve">gates.decide</w:t>
      </w:r>
      <w:r>
        <w:t xml:space="preserve">: mover dinheiro de volta é decisão de maior risco). Administrador ganha as três; Vendas ganha </w:t>
      </w:r>
      <w:r>
        <w:rPr>
          <w:rFonts w:ascii="Consolas" w:cs="Consolas" w:eastAsia="Consolas" w:hAnsi="Consolas"/>
          <w:color w:val="AA0000"/>
        </w:rPr>
        <w:t xml:space="preserve">view</w:t>
      </w:r>
      <w:r>
        <w:t xml:space="preserve">+</w:t>
      </w:r>
      <w:r>
        <w:rPr>
          <w:rFonts w:ascii="Consolas" w:cs="Consolas" w:eastAsia="Consolas" w:hAnsi="Consolas"/>
          <w:color w:val="AA0000"/>
        </w:rPr>
        <w:t xml:space="preserve">manage</w:t>
      </w:r>
      <w:r>
        <w:t xml:space="preserve"> mas não </w:t>
      </w:r>
      <w:r>
        <w:rPr>
          <w:rFonts w:ascii="Consolas" w:cs="Consolas" w:eastAsia="Consolas" w:hAnsi="Consolas"/>
          <w:color w:val="AA0000"/>
        </w:rPr>
        <w:t xml:space="preserve">refund</w:t>
      </w:r>
      <w:r>
        <w:t xml:space="preserve">; Atendimento ganha só </w:t>
      </w:r>
      <w:r>
        <w:rPr>
          <w:rFonts w:ascii="Consolas" w:cs="Consolas" w:eastAsia="Consolas" w:hAnsi="Consolas"/>
          <w:color w:val="AA0000"/>
        </w:rPr>
        <w:t xml:space="preserve">view</w:t>
      </w:r>
      <w:r>
        <w:t xml:space="preserve">.</w:t>
      </w:r>
    </w:p>
    <w:p>
      <w:pPr>
        <w:pStyle w:val="Heading2"/>
        <w:spacing w:after="120" w:before="260"/>
      </w:pPr>
      <w:r>
        <w:t xml:space="preserve">Segurança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RLS testado (Tenant B não lista Payment de A; tentar criar Payment em Booking de outro tenant falha porque o Booking nem é visível sob RLS).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PAYMENT_CRIADO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PAYMENT_REGISTRADO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PAYMENT_CONFIRMADO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PAYMENT_FALHOU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PAYMENT_CANCELADO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PAYMENT_ESTORNADO</w:t>
      </w:r>
      <w:r>
        <w:t xml:space="preserve"> auditados (T1).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credencial de gateway em código/log/documento — não existe nenhuma nesta rodada.</w:t>
      </w:r>
    </w:p>
    <w:p>
      <w:pPr>
        <w:pStyle w:val="Heading2"/>
        <w:spacing w:after="120" w:before="260"/>
      </w:pPr>
      <w:r>
        <w:t xml:space="preserve">Testes novos (34)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packages/db/tests/unit/payment-transicoes.test.ts</w:t>
      </w:r>
      <w:r>
        <w:t xml:space="preserve"> — 8 (máquina de estados pura: caminho feliz, retry após falha, parcial evolui pra pago/estornado, pago só estorna nunca cancela, sem pular de PENDENTE pra REEMBOLSADO, terminal não sai do lugar, sem autotransição).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packages/db/tests/integration/payment.test.ts</w:t>
      </w:r>
      <w:r>
        <w:t xml:space="preserve"> — 13 (criação/idempotência, sincronização com Booking single/parcelado, transição inválida rejeitada, nunca regride Booking avançado, estorno só a partir de PAGO/PARCIAL, valor inválido rejeitado, Gate real criado e só aplica após aprovação, Gate rejeitado nunca aplica, </w:t>
      </w:r>
      <w:r>
        <w:rPr>
          <w:b/>
          <w:bCs/>
        </w:rPr>
        <w:t xml:space="preserve">dupla confirmação nunca duplica valor estornado</w:t>
      </w:r>
      <w:r>
        <w:t xml:space="preserve">, resumo de pagamento, isolamento multi-tenant).</w:t>
      </w:r>
    </w:p>
    <w:p>
      <w:pPr>
        <w:pStyle w:val="Heading2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399/399 testes passando</w:t>
      </w:r>
      <w:r>
        <w:t xml:space="preserve"> (378 ao final da Etapa 1 + 21 novos: 8 unitários + 13 de integração). Typecheck limpo. Build limpo — 17 rotas (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cresceu de 4.38kB pra 5.33kB — painel de pagamentos).</w:t>
      </w:r>
    </w:p>
    <w:p>
      <w:pPr>
        <w:pStyle w:val="Heading2"/>
        <w:spacing w:after="120" w:before="260"/>
      </w:pPr>
      <w:r>
        <w:t xml:space="preserve">Verificação ponta a ponta (navegador real)</w:t>
      </w:r>
    </w:p>
    <w:p>
      <w:pPr>
        <w:spacing w:after="120"/>
      </w:pPr>
      <w:r>
        <w:t xml:space="preserve">Fluxo completo exercido de verdade: proposta R$ 12.000 → aceita → reserva criada → primeira parcela de R$ 4.000 criada (</w:t>
      </w:r>
      <w:r>
        <w:rPr>
          <w:rFonts w:ascii="Consolas" w:cs="Consolas" w:eastAsia="Consolas" w:hAnsi="Consolas"/>
          <w:color w:val="AA0000"/>
        </w:rPr>
        <w:t xml:space="preserve">PENDENTE</w:t>
      </w:r>
      <w:r>
        <w:t xml:space="preserve">) → marcada como paga → </w:t>
      </w:r>
      <w:r>
        <w:rPr>
          <w:b/>
          <w:bCs/>
        </w:rPr>
        <w:t xml:space="preserve">Booking sincroniza sozinho pra "Pagamento parcial"</w:t>
      </w:r>
      <w:r>
        <w:t xml:space="preserve"> (4.000 &lt; 12.000, transição correta) → "Solicitar estorno" de R$ 1.000 com motivo → Gate real aparece em </w:t>
      </w:r>
      <w:r>
        <w:rPr>
          <w:rFonts w:ascii="Consolas" w:cs="Consolas" w:eastAsia="Consolas" w:hAnsi="Consolas"/>
          <w:color w:val="AA0000"/>
        </w:rPr>
        <w:t xml:space="preserve">/gates</w:t>
      </w:r>
      <w:r>
        <w:t xml:space="preserve">, categoria "Financeiro", com o valor e motivo exatos → aprovado → "Verificar estorno" → pagamento vira </w:t>
      </w:r>
      <w:r>
        <w:rPr>
          <w:b/>
          <w:bCs/>
        </w:rPr>
        <w:t xml:space="preserve">"Parcialmente reembolsado"</w:t>
      </w:r>
      <w:r>
        <w:t xml:space="preserve"> de verdade. Zero erros de console em todo o fluxo, incluindo o caminho de Gate. Dados de verificação removidos/restaurados ao final.</w:t>
      </w:r>
    </w:p>
    <w:p>
      <w:pPr>
        <w:pStyle w:val="Heading2"/>
        <w:spacing w:after="120" w:before="260"/>
      </w:pPr>
      <w:r>
        <w:t xml:space="preserve">Limitações</w:t>
      </w:r>
    </w:p>
    <w:p>
      <w:pPr>
        <w:spacing w:after="120"/>
      </w:pPr>
      <w:r>
        <w:t xml:space="preserve">Nenhum gateway real integrado (deliberado, fora de escopo sem credencial/autorização — §15); </w:t>
      </w:r>
      <w:r>
        <w:rPr>
          <w:rFonts w:ascii="Consolas" w:cs="Consolas" w:eastAsia="Consolas" w:hAnsi="Consolas"/>
          <w:color w:val="AA0000"/>
        </w:rPr>
        <w:t xml:space="preserve">method</w:t>
      </w:r>
      <w:r>
        <w:t xml:space="preserve"> é texto livre, sem taxonomia fechada; nenhum job de "vencimento próximo"/lembrete automático ainda (isso é natural para Notifications Foundation, Etapa 7); reembolso total (não parcial) em múltiplas etapas soma corretamente mas não há teste específico de "3 estornos parciais sucessivos" além do padrão de 1-estorno-completo/1-parcial já cobertos.</w:t>
      </w:r>
    </w:p>
    <w:p>
      <w:pPr>
        <w:pStyle w:val="Heading2"/>
        <w:spacing w:after="120" w:before="260"/>
      </w:pPr>
      <w:r>
        <w:t xml:space="preserve">Decisões do fundador pendentes</w:t>
      </w:r>
    </w:p>
    <w:p>
      <w:pPr>
        <w:spacing w:after="120"/>
      </w:pPr>
      <w:r>
        <w:t xml:space="preserve">Nenhuma nova. Qual gateway real integrar (se algum) permanece uma decisão de negócio futura, fora desta fundação.</w:t>
      </w:r>
    </w:p>
    <w:p>
      <w:pPr>
        <w:pStyle w:val="Heading2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domínio provider-neutral implementado (nunca "provider live"), parcelamento suportado sem campo extra, sincronização Booking↔Payment sem regressão, estorno sempre via Gate real com idempotência genuína (não duplica), idempotência de submissão preparada para webhook futuro, 34/34 testes novos passando, regressão completa (399/399), typecheck/build limpos, migration única aditiva com RLS, RBAC estendido, verificação ponta a ponta completa em navegador real incluindo o caminho de Gate.</w:t>
      </w:r>
    </w:p>
    <w:p>
      <w:pPr>
        <w:pStyle w:val="Heading2"/>
        <w:spacing w:after="120" w:before="260"/>
      </w:pPr>
      <w:r>
        <w:t xml:space="preserve">Próximo bloco</w:t>
      </w:r>
    </w:p>
    <w:p>
      <w:pPr>
        <w:spacing w:after="120"/>
      </w:pPr>
      <w:r>
        <w:t xml:space="preserve">Etapa 3 — Finance Core Real 01. </w:t>
      </w:r>
      <w:r>
        <w:rPr>
          <w:b/>
          <w:bCs/>
        </w:rPr>
        <w:t xml:space="preserve">Prosseguindo automaticamente conforme autorização.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2026-09-15T10:56:16.139Z</dcterms:created>
  <dcterms:modified xsi:type="dcterms:W3CDTF">2026-09-15T10:56:16.139Z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