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32"/>
          <w:shd w:fill="auto" w:val="clear"/>
        </w:rPr>
        <w:t xml:space="preserve">Cover Letter </w:t>
      </w:r>
      <w:r>
        <w:rPr>
          <w:rFonts w:ascii="Calibri" w:hAnsi="Calibri" w:cs="Calibri" w:eastAsia="Calibri"/>
          <w:color w:val="5A5A5A"/>
          <w:spacing w:val="15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5A5A5A"/>
          <w:spacing w:val="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Software Engineering Internship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Hello, my name is Henrique Gaspar.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 am currently working as a Full-Stack Software Developer at NTT Data Portugal and looking to transition my career into my study field of choice, that is games!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During my masters at Instituto Superior Técnico, I specialized in computer graphics and games. I only have academic and personal experience working with Unity and Unreal Engine, but  my final years of the master’s degree were very hands-on with the Unity software to make games as well as the C# and C++ programming language to code scripts or a OpenGL graphics engine . My interest in the industry as also led me to learn Unreal Engine on my own, this experience complemented my C++ knowledge.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 would consider that the thing that better shows my current skills in this field is my master thesis, where, to conduct an academic study, I created a game from scratch on Unity that allows me to play Tabletop Role Playing games like Dungeons and Dragons with a first-person perspective online. This as well as more projects can be seen on my website (link in CV).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This internship interests me because not only am I familiar with the studio's games, it also presents the sort of experience that I'm looking for in my potential transition into the game industry.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Thank you for your consideration.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