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3F" w:rsidRDefault="008A623F" w:rsidP="00E235C5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E235C5">
        <w:rPr>
          <w:rFonts w:ascii="Arial" w:hAnsi="Arial" w:cs="Arial"/>
          <w:b/>
          <w:sz w:val="32"/>
          <w:szCs w:val="24"/>
        </w:rPr>
        <w:t>Escopo da Pesquisa de Mercado de Impressoras 3D para Uso Doméstico</w:t>
      </w:r>
    </w:p>
    <w:p w:rsidR="00957D78" w:rsidRDefault="00957D78" w:rsidP="00957D78">
      <w:pPr>
        <w:spacing w:after="0" w:line="240" w:lineRule="auto"/>
        <w:jc w:val="both"/>
        <w:rPr>
          <w:rFonts w:ascii="Arial" w:hAnsi="Arial" w:cs="Arial"/>
          <w:sz w:val="32"/>
          <w:szCs w:val="24"/>
        </w:rPr>
      </w:pPr>
    </w:p>
    <w:p w:rsidR="00CF0FDA" w:rsidRPr="00957D78" w:rsidRDefault="00CF0FDA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Comportamento do Consumidor e Demanda: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**Segmentação de mercado abrangente:** Identificar grupos demográficos, comportamentais e psicográficos para compreender as nuances das necessidades e preferências dos consumidores.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**Análise da intenção de compra:** Realizar pesquisas detalhadas para entender os motivos por trás da aquisição ou rejeição das impressoras 3D para uso residencial, explorando barreiras e impulsos de compra.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**Previsão de adoção e crescimento:** Utilizar dados históricos e projeções estatísticas para prever a adoção futura das impressoras 3D em domicílios e estimar o crescimento do mercado.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Preferências e Critérios de Compra: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**Pesquisa de atributos prioritários:** Investigar detalhadamente as características mais valorizadas pelos consumidores, incluindo qualidade de impressão, facilidade de uso, versatilidade e custo operacional.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**Análise do impacto do preço:** Avaliar a sensibilidade dos consumidores a diferentes faixas de preço e estratégias de precificação em relação ao valor percebido.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 xml:space="preserve">3. **Fatores sustentáveis e éticos:** Explorar como considerações ambientais e responsabilidade ética influenciam as decisões de compra, focando em materiais </w:t>
      </w:r>
      <w:proofErr w:type="spellStart"/>
      <w:r w:rsidRPr="00957D78">
        <w:rPr>
          <w:rFonts w:ascii="Arial" w:hAnsi="Arial" w:cs="Arial"/>
          <w:sz w:val="24"/>
          <w:szCs w:val="24"/>
        </w:rPr>
        <w:t>eco-friendly</w:t>
      </w:r>
      <w:proofErr w:type="spellEnd"/>
      <w:r w:rsidRPr="00957D78">
        <w:rPr>
          <w:rFonts w:ascii="Arial" w:hAnsi="Arial" w:cs="Arial"/>
          <w:sz w:val="24"/>
          <w:szCs w:val="24"/>
        </w:rPr>
        <w:t xml:space="preserve"> e práticas de produção sustentáveis.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Análise de Produto e Concorrentes: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**Testes detalhados de desempenho:** Conduzir análises práticas em múltiplos modelos de impressoras 3D, avaliando precisão, velocidade, durabilidade e usabilidade para atender às demandas do consumidor.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**Identificação de diferenciais competitivos:** Analisar estratégias de inovação, diferenciação e branding das principais marcas para identificar vantagens competitivas.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**Experiência do usuário:** Coletar feedback direto dos consumidores para compreender suas experiências, identificando pontos fortes e áreas de melhoria nos produtos existentes.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Canais de Distribuição e Estratégias de Marketing: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1. **Análise da eficácia dos canais de venda:** Avaliar a performance e a influência dos canais de distribuição online e offline, levando em conta a jornada do consumidor e preferências de compra.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**Engajamento com comunidades online:** Estudar a influência de comunidades de entusiastas e fóruns online nas decisões de compra, além da interação com influenciadores digitais.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**Estratégias de marketing adaptativas:** Desenvolver estratégias personalizadas para diferentes segmentos de consumidores, alinhadas com suas preferências e comportamentos identificados.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57D78">
        <w:rPr>
          <w:rFonts w:ascii="Arial" w:hAnsi="Arial" w:cs="Arial"/>
          <w:sz w:val="24"/>
          <w:szCs w:val="24"/>
        </w:rPr>
        <w:t>Tendências e Projeções Futuras: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lastRenderedPageBreak/>
        <w:t>1. **Pesquisa de inovações emergentes:** Investigar tecnologias emergentes, materiais avançados e tendências futuras que possam impactar o mercado de impressoras 3D residenciais.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2. **Análise de cenários futuros:** Desenvolver cenários prospectivos considerando mudanças econômicas, tecnológicas e sociais para antecipar direções potenciais do mercado.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3. **Recomendações estratégicas adaptativas:** Propor estratégias flexíveis e adaptativas baseadas nas tendências identificadas, permitindo ajustes rápidos frente às mudanças do mercado.</w:t>
      </w:r>
    </w:p>
    <w:p w:rsidR="00957D78" w:rsidRPr="00957D78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Default="00957D78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7D78">
        <w:rPr>
          <w:rFonts w:ascii="Arial" w:hAnsi="Arial" w:cs="Arial"/>
          <w:sz w:val="24"/>
          <w:szCs w:val="24"/>
        </w:rPr>
        <w:t>Esse escopo mais refinado possibilitará uma compreensão ampla e profunda do mercado de impressoras 3D para uso doméstico, gerando insights cruciais para as estratégias de negócios e inovação de produtos.</w:t>
      </w:r>
    </w:p>
    <w:p w:rsidR="00947DA2" w:rsidRDefault="00947DA2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47DA2" w:rsidRPr="00264F64" w:rsidRDefault="00947DA2" w:rsidP="00957D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7DA2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</w:t>
      </w:r>
      <w:r w:rsidRPr="00947DA2">
        <w:rPr>
          <w:rFonts w:ascii="Arial" w:hAnsi="Arial" w:cs="Arial"/>
          <w:sz w:val="24"/>
          <w:szCs w:val="24"/>
        </w:rPr>
        <w:sym w:font="Wingdings" w:char="F0E0"/>
      </w:r>
    </w:p>
    <w:p w:rsidR="00957D78" w:rsidRDefault="00957D78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Objetivo: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propósito desta pesquisa é fornecer uma análise detalhada dos aspectos fundamentais ao escolher uma impressora 3D para uso doméstico, incorporando as últimas tendências e tecnologias neste campo em evolução.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Público-Alvo: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Esta pesquisa se destina a potenciais compradores de impressoras 3D para uso doméstico, englobando desde iniciantes até usuários avançados, considerando suas distintas necessidades e conhecimentos sobre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Área de Cobertura: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abrangerá o mercado brasileiro de impressoras 3D para uso doméstico, considerando modelos variados, diversas tecnologias, materiais disponíveis e diferentes faixas de preço.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Metodologia: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Serão realizadas as seguintes etapas: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1. Revisão Bibliográfica: Exploração de fontes científicas e especializadas para identificar os principais fatores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2. Pesquisa de Mercado: Coleta de dados quantitativos provenientes de fontes primárias (fabricantes, revendedores) e secundárias (sites especializados, fóruns) sobre modelos de impressoras 3D disponíveis no mercado brasileiro.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3. Avaliação de Usuários: Realização de testes de usabilidade com consumidores reais para adquirir insights valiosos sobre a experiência do usuário, especialmente em termos de facilidade de uso e configuração das impressoras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Dados a serem Coletados: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dados incluirão informações técnicas sobre impressoras 3D (tecnologia de impressão, materiais suportados, área de construção, resolução), detalhes de preços, custos operacionais, disponibilidade de peças de reposição, análises de usuários e as mais recentes tendências e tecnologias na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Análise de Dados: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análise será conduzida para identificar os fatores essenciais na escolha de uma impressora 3D para uso doméstico, bem como para estabelecer correlações entre diferentes variáveis e identificar tendências emergentes no campo da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Resultados da Pesquisa: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resultados serão compilados em um relatório técnico detalhado e apresentados em um evento público, oferecendo uma visão abrangente do mercado de impressoras 3D para uso doméstico no Brasil.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Cronograma: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período estimado para a realização da pesquisa é de 18 meses, com início em janeiro de 2024.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Orçamento: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orçamento designado para esta pesquisa é de R$ 150.000,00, destinado a garantir recursos adequados para cobrir despesas de pesquisa, testes de usabilidade, análise de dados e outras atividades relacionadas.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Estrutura Organizacional: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liderada por um pesquisador principal, apoiado por uma equipe de especialistas em impressão 3D, marketing e análise de dados, visando uma abordagem multidisciplinar para análise e interpretação dos dados coletados.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Considerações Éticas: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conduzida em estrita conformidade com os princípios éticos de pesquisa, garantindo a confidencialidade dos dados coletados e seu uso exclusivamente para propósitos de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Apêndice: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apêndice do estudo incluirá informações suplementares, como definições de termos técnicos, metodologias de coleta de dados, análises estatísticas e os resultados completos da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73F4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lastRenderedPageBreak/>
        <w:t>Essas melhorias foram implementadas para enriquecer a pesquisa, tornando-a mais abrangente e relevante para atender às necessidades do público-alvo e oferecer uma compreensão mais profunda do mercado de impressoras 3D para uso doméstico no Brasil.</w:t>
      </w:r>
    </w:p>
    <w:sectPr w:rsidR="002F73F4" w:rsidRPr="0026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F"/>
    <w:rsid w:val="00264F64"/>
    <w:rsid w:val="002F73F4"/>
    <w:rsid w:val="008A623F"/>
    <w:rsid w:val="00947DA2"/>
    <w:rsid w:val="00957D78"/>
    <w:rsid w:val="00C34064"/>
    <w:rsid w:val="00CF0FDA"/>
    <w:rsid w:val="00E2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3835"/>
  <w15:chartTrackingRefBased/>
  <w15:docId w15:val="{5919C55D-4C6C-404F-9273-2909645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37</cp:revision>
  <dcterms:created xsi:type="dcterms:W3CDTF">2023-11-24T12:43:00Z</dcterms:created>
  <dcterms:modified xsi:type="dcterms:W3CDTF">2023-11-24T14:44:00Z</dcterms:modified>
</cp:coreProperties>
</file>