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66C13" w14:textId="77777777" w:rsidR="000F511B" w:rsidRPr="00D458FD" w:rsidRDefault="000F511B" w:rsidP="00E35CAB">
      <w:pPr>
        <w:spacing w:after="0" w:line="240" w:lineRule="auto"/>
        <w:jc w:val="center"/>
        <w:rPr>
          <w:rFonts w:cs="Arial"/>
          <w:b/>
          <w:sz w:val="36"/>
          <w:szCs w:val="44"/>
          <w:lang w:val="en-GB"/>
        </w:rPr>
      </w:pPr>
      <w:r w:rsidRPr="00D458FD">
        <w:rPr>
          <w:rFonts w:cs="Arial"/>
          <w:b/>
          <w:sz w:val="36"/>
          <w:szCs w:val="44"/>
          <w:lang w:val="en-GB"/>
        </w:rPr>
        <w:t>CCT College Dublin</w:t>
      </w:r>
    </w:p>
    <w:p w14:paraId="5BDD12EE" w14:textId="77777777" w:rsidR="000F511B" w:rsidRPr="00D458FD" w:rsidRDefault="000F511B" w:rsidP="00E35CAB">
      <w:pPr>
        <w:spacing w:after="0" w:line="240" w:lineRule="auto"/>
        <w:rPr>
          <w:rFonts w:cs="Arial"/>
          <w:b/>
          <w:sz w:val="28"/>
          <w:szCs w:val="44"/>
          <w:lang w:val="en-GB"/>
        </w:rPr>
      </w:pPr>
    </w:p>
    <w:p w14:paraId="4B2C2261" w14:textId="77777777" w:rsidR="000F511B" w:rsidRPr="00D458FD" w:rsidRDefault="000F511B" w:rsidP="00E35CAB">
      <w:pPr>
        <w:pBdr>
          <w:bottom w:val="single" w:sz="12" w:space="1" w:color="auto"/>
        </w:pBdr>
        <w:spacing w:after="0" w:line="240" w:lineRule="auto"/>
        <w:jc w:val="center"/>
        <w:rPr>
          <w:rFonts w:cs="Arial"/>
          <w:b/>
          <w:sz w:val="28"/>
          <w:szCs w:val="44"/>
          <w:lang w:val="en-GB"/>
        </w:rPr>
      </w:pPr>
      <w:r w:rsidRPr="00D458FD">
        <w:rPr>
          <w:rFonts w:cs="Arial"/>
          <w:b/>
          <w:sz w:val="28"/>
          <w:szCs w:val="44"/>
          <w:lang w:val="en-GB"/>
        </w:rPr>
        <w:t>Assessment Cover Page</w:t>
      </w:r>
    </w:p>
    <w:p w14:paraId="772FCEFB" w14:textId="77777777" w:rsidR="000F511B" w:rsidRPr="00D458FD" w:rsidRDefault="000F511B" w:rsidP="00E35CAB">
      <w:pPr>
        <w:pBdr>
          <w:bottom w:val="single" w:sz="12" w:space="1" w:color="auto"/>
        </w:pBdr>
        <w:spacing w:after="0" w:line="240" w:lineRule="auto"/>
        <w:jc w:val="center"/>
        <w:rPr>
          <w:rFonts w:cs="Arial"/>
          <w:bCs/>
          <w:i/>
          <w:iCs/>
          <w:color w:val="FF0000"/>
          <w:lang w:val="en-GB"/>
        </w:rPr>
      </w:pPr>
      <w:r w:rsidRPr="00D458FD">
        <w:rPr>
          <w:rFonts w:cs="Arial"/>
          <w:bCs/>
          <w:i/>
          <w:iCs/>
          <w:color w:val="FF0000"/>
          <w:lang w:val="en-GB"/>
        </w:rPr>
        <w:t>To be provided separately as a word doc for students to include with every submission</w:t>
      </w:r>
    </w:p>
    <w:p w14:paraId="00247B08" w14:textId="77777777" w:rsidR="000F511B" w:rsidRPr="00D458FD" w:rsidRDefault="000F511B" w:rsidP="00E35CAB">
      <w:pPr>
        <w:pBdr>
          <w:bottom w:val="single" w:sz="12" w:space="1" w:color="auto"/>
        </w:pBdr>
        <w:spacing w:after="0" w:line="240" w:lineRule="auto"/>
        <w:jc w:val="center"/>
        <w:rPr>
          <w:rFonts w:cs="Arial"/>
          <w:b/>
          <w:sz w:val="28"/>
          <w:szCs w:val="44"/>
          <w:lang w:val="en-GB"/>
        </w:rPr>
      </w:pPr>
    </w:p>
    <w:p w14:paraId="1290A186" w14:textId="77777777" w:rsidR="000F511B" w:rsidRPr="00D458FD" w:rsidRDefault="000F511B" w:rsidP="00E35CAB">
      <w:pPr>
        <w:spacing w:after="0" w:line="240" w:lineRule="auto"/>
        <w:rPr>
          <w:lang w:val="en-GB"/>
        </w:rPr>
      </w:pPr>
    </w:p>
    <w:tbl>
      <w:tblPr>
        <w:tblStyle w:val="TableGrid"/>
        <w:tblW w:w="0" w:type="auto"/>
        <w:tblLook w:val="04A0" w:firstRow="1" w:lastRow="0" w:firstColumn="1" w:lastColumn="0" w:noHBand="0" w:noVBand="1"/>
      </w:tblPr>
      <w:tblGrid>
        <w:gridCol w:w="2263"/>
        <w:gridCol w:w="6753"/>
      </w:tblGrid>
      <w:tr w:rsidR="000F511B" w:rsidRPr="00D458FD" w14:paraId="4CBF83FC" w14:textId="77777777" w:rsidTr="008F7197">
        <w:tc>
          <w:tcPr>
            <w:tcW w:w="2263" w:type="dxa"/>
          </w:tcPr>
          <w:p w14:paraId="51914D53" w14:textId="77777777" w:rsidR="000F511B" w:rsidRPr="00D458FD" w:rsidRDefault="000F511B" w:rsidP="00E35CAB">
            <w:pPr>
              <w:spacing w:after="0" w:line="240" w:lineRule="auto"/>
              <w:rPr>
                <w:b/>
                <w:bCs/>
                <w:lang w:val="en-GB"/>
              </w:rPr>
            </w:pPr>
            <w:r w:rsidRPr="00D458FD">
              <w:rPr>
                <w:b/>
                <w:bCs/>
                <w:lang w:val="en-GB"/>
              </w:rPr>
              <w:t>Module Title:</w:t>
            </w:r>
          </w:p>
          <w:p w14:paraId="4E504179" w14:textId="77777777" w:rsidR="000F511B" w:rsidRPr="00D458FD" w:rsidRDefault="000F511B" w:rsidP="00E35CAB">
            <w:pPr>
              <w:spacing w:after="0" w:line="240" w:lineRule="auto"/>
              <w:rPr>
                <w:b/>
                <w:bCs/>
                <w:lang w:val="en-GB"/>
              </w:rPr>
            </w:pPr>
          </w:p>
        </w:tc>
        <w:tc>
          <w:tcPr>
            <w:tcW w:w="6753" w:type="dxa"/>
          </w:tcPr>
          <w:p w14:paraId="1FD8CDB1" w14:textId="77777777" w:rsidR="00470120" w:rsidRPr="00D458FD" w:rsidRDefault="00470120" w:rsidP="00E35CAB">
            <w:pPr>
              <w:spacing w:after="0" w:line="240" w:lineRule="auto"/>
              <w:rPr>
                <w:lang w:val="en-GB"/>
              </w:rPr>
            </w:pPr>
            <w:r w:rsidRPr="00D458FD">
              <w:rPr>
                <w:lang w:val="en-GB"/>
              </w:rPr>
              <w:t>Programming for DA</w:t>
            </w:r>
          </w:p>
          <w:p w14:paraId="52F01A3C" w14:textId="77777777" w:rsidR="00470120" w:rsidRPr="00D458FD" w:rsidRDefault="00470120" w:rsidP="00E35CAB">
            <w:pPr>
              <w:spacing w:after="0" w:line="240" w:lineRule="auto"/>
              <w:rPr>
                <w:lang w:val="en-GB"/>
              </w:rPr>
            </w:pPr>
            <w:r w:rsidRPr="00D458FD">
              <w:rPr>
                <w:lang w:val="en-GB"/>
              </w:rPr>
              <w:t xml:space="preserve">Statistics for Data Analytics </w:t>
            </w:r>
          </w:p>
          <w:p w14:paraId="3B8BD7C3" w14:textId="77777777" w:rsidR="00470120" w:rsidRPr="00D458FD" w:rsidRDefault="00470120" w:rsidP="00E35CAB">
            <w:pPr>
              <w:spacing w:after="0" w:line="240" w:lineRule="auto"/>
              <w:rPr>
                <w:lang w:val="en-GB"/>
              </w:rPr>
            </w:pPr>
            <w:r w:rsidRPr="00D458FD">
              <w:rPr>
                <w:lang w:val="en-GB"/>
              </w:rPr>
              <w:t>Machine Learning for Data Analysis</w:t>
            </w:r>
          </w:p>
          <w:p w14:paraId="77ECA694" w14:textId="77D18297" w:rsidR="000F511B" w:rsidRPr="00D458FD" w:rsidRDefault="00470120" w:rsidP="00E35CAB">
            <w:pPr>
              <w:spacing w:after="0" w:line="240" w:lineRule="auto"/>
              <w:rPr>
                <w:lang w:val="en-GB"/>
              </w:rPr>
            </w:pPr>
            <w:r w:rsidRPr="00D458FD">
              <w:rPr>
                <w:lang w:val="en-GB"/>
              </w:rPr>
              <w:t>Data Preparation &amp; Visualisation</w:t>
            </w:r>
          </w:p>
        </w:tc>
      </w:tr>
      <w:tr w:rsidR="000F511B" w:rsidRPr="00D458FD" w14:paraId="5A5BF10E" w14:textId="77777777" w:rsidTr="008F7197">
        <w:tc>
          <w:tcPr>
            <w:tcW w:w="2263" w:type="dxa"/>
          </w:tcPr>
          <w:p w14:paraId="6A373D13" w14:textId="77777777" w:rsidR="000F511B" w:rsidRPr="00D458FD" w:rsidRDefault="000F511B" w:rsidP="00E35CAB">
            <w:pPr>
              <w:spacing w:after="0" w:line="240" w:lineRule="auto"/>
              <w:rPr>
                <w:b/>
                <w:bCs/>
                <w:lang w:val="en-GB"/>
              </w:rPr>
            </w:pPr>
            <w:r w:rsidRPr="00D458FD">
              <w:rPr>
                <w:b/>
                <w:bCs/>
                <w:lang w:val="en-GB"/>
              </w:rPr>
              <w:t>Assessment Title:</w:t>
            </w:r>
          </w:p>
          <w:p w14:paraId="642EFCA2" w14:textId="77777777" w:rsidR="000F511B" w:rsidRPr="00D458FD" w:rsidRDefault="000F511B" w:rsidP="00E35CAB">
            <w:pPr>
              <w:spacing w:after="0" w:line="240" w:lineRule="auto"/>
              <w:rPr>
                <w:b/>
                <w:bCs/>
                <w:lang w:val="en-GB"/>
              </w:rPr>
            </w:pPr>
          </w:p>
        </w:tc>
        <w:tc>
          <w:tcPr>
            <w:tcW w:w="6753" w:type="dxa"/>
          </w:tcPr>
          <w:p w14:paraId="799EC0EB" w14:textId="55AE4D79" w:rsidR="000F511B" w:rsidRPr="00D458FD" w:rsidRDefault="009354B4" w:rsidP="00E35CAB">
            <w:pPr>
              <w:spacing w:after="0" w:line="240" w:lineRule="auto"/>
              <w:rPr>
                <w:lang w:val="en-GB"/>
              </w:rPr>
            </w:pPr>
            <w:r w:rsidRPr="00D458FD">
              <w:rPr>
                <w:lang w:val="en-GB"/>
              </w:rPr>
              <w:t>C</w:t>
            </w:r>
            <w:r w:rsidR="005E36BF" w:rsidRPr="00D458FD">
              <w:rPr>
                <w:lang w:val="en-GB"/>
              </w:rPr>
              <w:t xml:space="preserve">ontinuous </w:t>
            </w:r>
            <w:r w:rsidRPr="00D458FD">
              <w:rPr>
                <w:lang w:val="en-GB"/>
              </w:rPr>
              <w:t>A</w:t>
            </w:r>
            <w:r w:rsidR="005E36BF" w:rsidRPr="00D458FD">
              <w:rPr>
                <w:lang w:val="en-GB"/>
              </w:rPr>
              <w:t xml:space="preserve">ssessment </w:t>
            </w:r>
            <w:r w:rsidR="001602A6" w:rsidRPr="00D458FD">
              <w:rPr>
                <w:lang w:val="en-GB"/>
              </w:rPr>
              <w:t>2</w:t>
            </w:r>
          </w:p>
        </w:tc>
      </w:tr>
      <w:tr w:rsidR="000F511B" w:rsidRPr="00D458FD" w14:paraId="293C619C" w14:textId="77777777" w:rsidTr="008F7197">
        <w:tc>
          <w:tcPr>
            <w:tcW w:w="2263" w:type="dxa"/>
          </w:tcPr>
          <w:p w14:paraId="143B7F54" w14:textId="77777777" w:rsidR="000F511B" w:rsidRPr="00D458FD" w:rsidRDefault="000F511B" w:rsidP="00E35CAB">
            <w:pPr>
              <w:spacing w:after="0" w:line="240" w:lineRule="auto"/>
              <w:rPr>
                <w:b/>
                <w:bCs/>
                <w:lang w:val="en-GB"/>
              </w:rPr>
            </w:pPr>
            <w:r w:rsidRPr="00D458FD">
              <w:rPr>
                <w:b/>
                <w:bCs/>
                <w:lang w:val="en-GB"/>
              </w:rPr>
              <w:t>Lecturer Name:</w:t>
            </w:r>
          </w:p>
          <w:p w14:paraId="499079CE" w14:textId="77777777" w:rsidR="000F511B" w:rsidRPr="00D458FD" w:rsidRDefault="000F511B" w:rsidP="00E35CAB">
            <w:pPr>
              <w:spacing w:after="0" w:line="240" w:lineRule="auto"/>
              <w:rPr>
                <w:b/>
                <w:bCs/>
                <w:lang w:val="en-GB"/>
              </w:rPr>
            </w:pPr>
          </w:p>
        </w:tc>
        <w:tc>
          <w:tcPr>
            <w:tcW w:w="6753" w:type="dxa"/>
          </w:tcPr>
          <w:p w14:paraId="6419DF78" w14:textId="77777777" w:rsidR="007935D6" w:rsidRPr="00F74000" w:rsidRDefault="007935D6" w:rsidP="00E35CAB">
            <w:pPr>
              <w:spacing w:after="0" w:line="240" w:lineRule="auto"/>
              <w:rPr>
                <w:lang w:val="pt-BR"/>
              </w:rPr>
            </w:pPr>
            <w:r w:rsidRPr="00F74000">
              <w:rPr>
                <w:lang w:val="pt-BR"/>
              </w:rPr>
              <w:t xml:space="preserve">Marina </w:t>
            </w:r>
            <w:proofErr w:type="spellStart"/>
            <w:r w:rsidRPr="00F74000">
              <w:rPr>
                <w:lang w:val="pt-BR"/>
              </w:rPr>
              <w:t>Iantorno</w:t>
            </w:r>
            <w:proofErr w:type="spellEnd"/>
            <w:r w:rsidRPr="00F74000">
              <w:rPr>
                <w:lang w:val="pt-BR"/>
              </w:rPr>
              <w:t xml:space="preserve">/Vladimir </w:t>
            </w:r>
            <w:proofErr w:type="spellStart"/>
            <w:r w:rsidRPr="00F74000">
              <w:rPr>
                <w:lang w:val="pt-BR"/>
              </w:rPr>
              <w:t>Milosavljevic</w:t>
            </w:r>
            <w:proofErr w:type="spellEnd"/>
            <w:r w:rsidRPr="00F74000">
              <w:rPr>
                <w:lang w:val="pt-BR"/>
              </w:rPr>
              <w:t xml:space="preserve"> </w:t>
            </w:r>
          </w:p>
          <w:p w14:paraId="08CDE8BA" w14:textId="04F5C882" w:rsidR="007935D6" w:rsidRPr="00F74000" w:rsidRDefault="007935D6" w:rsidP="00E35CAB">
            <w:pPr>
              <w:spacing w:after="0" w:line="240" w:lineRule="auto"/>
              <w:rPr>
                <w:lang w:val="pt-BR"/>
              </w:rPr>
            </w:pPr>
            <w:r w:rsidRPr="00F74000">
              <w:rPr>
                <w:lang w:val="pt-BR"/>
              </w:rPr>
              <w:t xml:space="preserve">Muhammad </w:t>
            </w:r>
            <w:proofErr w:type="spellStart"/>
            <w:r w:rsidRPr="00F74000">
              <w:rPr>
                <w:lang w:val="pt-BR"/>
              </w:rPr>
              <w:t>Iqbal</w:t>
            </w:r>
            <w:proofErr w:type="spellEnd"/>
          </w:p>
          <w:p w14:paraId="469DA7D5" w14:textId="5E65DDAB" w:rsidR="000F511B" w:rsidRPr="00D458FD" w:rsidRDefault="007935D6" w:rsidP="00E35CAB">
            <w:pPr>
              <w:spacing w:after="0" w:line="240" w:lineRule="auto"/>
              <w:rPr>
                <w:lang w:val="en-GB"/>
              </w:rPr>
            </w:pPr>
            <w:r w:rsidRPr="00D458FD">
              <w:rPr>
                <w:lang w:val="en-GB"/>
              </w:rPr>
              <w:t>David McQuaid</w:t>
            </w:r>
          </w:p>
        </w:tc>
      </w:tr>
      <w:tr w:rsidR="000F511B" w:rsidRPr="00D458FD" w14:paraId="724E6776" w14:textId="77777777" w:rsidTr="008F7197">
        <w:tc>
          <w:tcPr>
            <w:tcW w:w="2263" w:type="dxa"/>
          </w:tcPr>
          <w:p w14:paraId="0C795F3D" w14:textId="77777777" w:rsidR="000F511B" w:rsidRPr="00D458FD" w:rsidRDefault="000F511B" w:rsidP="00E35CAB">
            <w:pPr>
              <w:spacing w:after="0" w:line="240" w:lineRule="auto"/>
              <w:rPr>
                <w:b/>
                <w:bCs/>
                <w:lang w:val="en-GB"/>
              </w:rPr>
            </w:pPr>
            <w:r w:rsidRPr="00D458FD">
              <w:rPr>
                <w:b/>
                <w:bCs/>
                <w:lang w:val="en-GB"/>
              </w:rPr>
              <w:t>Student Full Name:</w:t>
            </w:r>
          </w:p>
          <w:p w14:paraId="2747582A" w14:textId="77777777" w:rsidR="000F511B" w:rsidRPr="00D458FD" w:rsidRDefault="000F511B" w:rsidP="00E35CAB">
            <w:pPr>
              <w:spacing w:after="0" w:line="240" w:lineRule="auto"/>
              <w:rPr>
                <w:b/>
                <w:bCs/>
                <w:lang w:val="en-GB"/>
              </w:rPr>
            </w:pPr>
          </w:p>
        </w:tc>
        <w:tc>
          <w:tcPr>
            <w:tcW w:w="6753" w:type="dxa"/>
          </w:tcPr>
          <w:p w14:paraId="770E1527" w14:textId="23A84D55" w:rsidR="000F511B" w:rsidRPr="00D458FD" w:rsidRDefault="00016D54" w:rsidP="00E35CAB">
            <w:pPr>
              <w:spacing w:after="0" w:line="240" w:lineRule="auto"/>
              <w:rPr>
                <w:lang w:val="en-GB"/>
              </w:rPr>
            </w:pPr>
            <w:r w:rsidRPr="00D458FD">
              <w:rPr>
                <w:lang w:val="en-GB"/>
              </w:rPr>
              <w:t>Henrique Noronha</w:t>
            </w:r>
          </w:p>
        </w:tc>
      </w:tr>
      <w:tr w:rsidR="000F511B" w:rsidRPr="00D458FD" w14:paraId="06B7F71C" w14:textId="77777777" w:rsidTr="008F7197">
        <w:tc>
          <w:tcPr>
            <w:tcW w:w="2263" w:type="dxa"/>
          </w:tcPr>
          <w:p w14:paraId="44E40218" w14:textId="77777777" w:rsidR="000F511B" w:rsidRPr="00D458FD" w:rsidRDefault="000F511B" w:rsidP="00E35CAB">
            <w:pPr>
              <w:spacing w:after="0" w:line="240" w:lineRule="auto"/>
              <w:rPr>
                <w:b/>
                <w:bCs/>
                <w:lang w:val="en-GB"/>
              </w:rPr>
            </w:pPr>
            <w:r w:rsidRPr="00D458FD">
              <w:rPr>
                <w:b/>
                <w:bCs/>
                <w:lang w:val="en-GB"/>
              </w:rPr>
              <w:t>Student Number:</w:t>
            </w:r>
          </w:p>
          <w:p w14:paraId="7A311FAB" w14:textId="77777777" w:rsidR="000F511B" w:rsidRPr="00D458FD" w:rsidRDefault="000F511B" w:rsidP="00E35CAB">
            <w:pPr>
              <w:spacing w:after="0" w:line="240" w:lineRule="auto"/>
              <w:rPr>
                <w:b/>
                <w:bCs/>
                <w:lang w:val="en-GB"/>
              </w:rPr>
            </w:pPr>
          </w:p>
        </w:tc>
        <w:tc>
          <w:tcPr>
            <w:tcW w:w="6753" w:type="dxa"/>
          </w:tcPr>
          <w:p w14:paraId="4998D1DD" w14:textId="61943187" w:rsidR="000F511B" w:rsidRPr="00D458FD" w:rsidRDefault="009354B4" w:rsidP="00E35CAB">
            <w:pPr>
              <w:spacing w:after="0" w:line="240" w:lineRule="auto"/>
              <w:rPr>
                <w:lang w:val="en-GB"/>
              </w:rPr>
            </w:pPr>
            <w:r w:rsidRPr="00D458FD">
              <w:rPr>
                <w:lang w:val="en-GB"/>
              </w:rPr>
              <w:t>S</w:t>
            </w:r>
            <w:r w:rsidR="00016D54" w:rsidRPr="00D458FD">
              <w:rPr>
                <w:lang w:val="en-GB"/>
              </w:rPr>
              <w:t>bs</w:t>
            </w:r>
            <w:r w:rsidRPr="00D458FD">
              <w:rPr>
                <w:lang w:val="en-GB"/>
              </w:rPr>
              <w:t>22102</w:t>
            </w:r>
          </w:p>
        </w:tc>
      </w:tr>
      <w:tr w:rsidR="000F511B" w:rsidRPr="00D458FD" w14:paraId="04702663" w14:textId="77777777" w:rsidTr="008F7197">
        <w:tc>
          <w:tcPr>
            <w:tcW w:w="2263" w:type="dxa"/>
          </w:tcPr>
          <w:p w14:paraId="5A8FAF42" w14:textId="77777777" w:rsidR="000F511B" w:rsidRPr="00D458FD" w:rsidRDefault="000F511B" w:rsidP="00E35CAB">
            <w:pPr>
              <w:spacing w:after="0" w:line="240" w:lineRule="auto"/>
              <w:rPr>
                <w:b/>
                <w:bCs/>
                <w:lang w:val="en-GB"/>
              </w:rPr>
            </w:pPr>
            <w:r w:rsidRPr="00D458FD">
              <w:rPr>
                <w:b/>
                <w:bCs/>
                <w:lang w:val="en-GB"/>
              </w:rPr>
              <w:t>Assessment Due Date:</w:t>
            </w:r>
          </w:p>
          <w:p w14:paraId="554358C2" w14:textId="77777777" w:rsidR="000F511B" w:rsidRPr="00D458FD" w:rsidRDefault="000F511B" w:rsidP="00E35CAB">
            <w:pPr>
              <w:spacing w:after="0" w:line="240" w:lineRule="auto"/>
              <w:rPr>
                <w:b/>
                <w:bCs/>
                <w:lang w:val="en-GB"/>
              </w:rPr>
            </w:pPr>
          </w:p>
        </w:tc>
        <w:tc>
          <w:tcPr>
            <w:tcW w:w="6753" w:type="dxa"/>
          </w:tcPr>
          <w:p w14:paraId="13B0E5E4" w14:textId="1A1FA037" w:rsidR="000F511B" w:rsidRPr="00D458FD" w:rsidRDefault="004240F8" w:rsidP="00E35CAB">
            <w:pPr>
              <w:spacing w:after="0" w:line="240" w:lineRule="auto"/>
              <w:rPr>
                <w:lang w:val="en-GB"/>
              </w:rPr>
            </w:pPr>
            <w:r w:rsidRPr="00D458FD">
              <w:rPr>
                <w:lang w:val="en-GB"/>
              </w:rPr>
              <w:t>20</w:t>
            </w:r>
            <w:r w:rsidR="009354B4" w:rsidRPr="00D458FD">
              <w:rPr>
                <w:vertAlign w:val="superscript"/>
                <w:lang w:val="en-GB"/>
              </w:rPr>
              <w:t>th</w:t>
            </w:r>
            <w:r w:rsidR="009354B4" w:rsidRPr="00D458FD">
              <w:rPr>
                <w:lang w:val="en-GB"/>
              </w:rPr>
              <w:t xml:space="preserve"> </w:t>
            </w:r>
            <w:r w:rsidR="007935D6" w:rsidRPr="00D458FD">
              <w:rPr>
                <w:lang w:val="en-GB"/>
              </w:rPr>
              <w:t xml:space="preserve">May </w:t>
            </w:r>
            <w:r w:rsidR="009354B4" w:rsidRPr="00D458FD">
              <w:rPr>
                <w:lang w:val="en-GB"/>
              </w:rPr>
              <w:t>2022</w:t>
            </w:r>
          </w:p>
        </w:tc>
      </w:tr>
      <w:tr w:rsidR="000F511B" w:rsidRPr="00D458FD" w14:paraId="303C4D08" w14:textId="77777777" w:rsidTr="008F7197">
        <w:tc>
          <w:tcPr>
            <w:tcW w:w="2263" w:type="dxa"/>
          </w:tcPr>
          <w:p w14:paraId="5D7D4D2D" w14:textId="77777777" w:rsidR="000F511B" w:rsidRPr="00D458FD" w:rsidRDefault="000F511B" w:rsidP="00E35CAB">
            <w:pPr>
              <w:spacing w:after="0" w:line="240" w:lineRule="auto"/>
              <w:rPr>
                <w:b/>
                <w:bCs/>
                <w:lang w:val="en-GB"/>
              </w:rPr>
            </w:pPr>
            <w:r w:rsidRPr="00D458FD">
              <w:rPr>
                <w:b/>
                <w:bCs/>
                <w:lang w:val="en-GB"/>
              </w:rPr>
              <w:t>Date of Submission:</w:t>
            </w:r>
          </w:p>
          <w:p w14:paraId="2B068D71" w14:textId="77777777" w:rsidR="000F511B" w:rsidRPr="00D458FD" w:rsidRDefault="000F511B" w:rsidP="00E35CAB">
            <w:pPr>
              <w:spacing w:after="0" w:line="240" w:lineRule="auto"/>
              <w:rPr>
                <w:b/>
                <w:bCs/>
                <w:lang w:val="en-GB"/>
              </w:rPr>
            </w:pPr>
          </w:p>
        </w:tc>
        <w:tc>
          <w:tcPr>
            <w:tcW w:w="6753" w:type="dxa"/>
          </w:tcPr>
          <w:p w14:paraId="356CF694" w14:textId="3C087DB3" w:rsidR="000F511B" w:rsidRPr="00D458FD" w:rsidRDefault="000F511B" w:rsidP="00E35CAB">
            <w:pPr>
              <w:spacing w:after="0" w:line="240" w:lineRule="auto"/>
              <w:rPr>
                <w:color w:val="000000" w:themeColor="text1"/>
                <w:lang w:val="en-GB"/>
              </w:rPr>
            </w:pPr>
          </w:p>
        </w:tc>
      </w:tr>
    </w:tbl>
    <w:p w14:paraId="1463E767" w14:textId="77777777" w:rsidR="000F511B" w:rsidRPr="00D458FD" w:rsidRDefault="000F511B" w:rsidP="00E35CAB">
      <w:pPr>
        <w:spacing w:after="0" w:line="240" w:lineRule="auto"/>
        <w:rPr>
          <w:lang w:val="en-GB"/>
        </w:rPr>
      </w:pPr>
    </w:p>
    <w:p w14:paraId="57B1166F" w14:textId="77777777" w:rsidR="000F511B" w:rsidRPr="00D458FD" w:rsidRDefault="000F511B" w:rsidP="00E35CAB">
      <w:pPr>
        <w:pBdr>
          <w:bottom w:val="single" w:sz="12" w:space="31" w:color="auto"/>
        </w:pBdr>
        <w:spacing w:after="0" w:line="240" w:lineRule="auto"/>
        <w:rPr>
          <w:rFonts w:cs="Arial"/>
          <w:b/>
          <w:sz w:val="20"/>
          <w:lang w:val="en-GB"/>
        </w:rPr>
      </w:pPr>
    </w:p>
    <w:p w14:paraId="3FB68D1F" w14:textId="77777777" w:rsidR="000F511B" w:rsidRPr="00D458FD" w:rsidRDefault="000F511B" w:rsidP="00E35CAB">
      <w:pPr>
        <w:pBdr>
          <w:bottom w:val="single" w:sz="12" w:space="31" w:color="auto"/>
        </w:pBdr>
        <w:spacing w:after="0" w:line="240" w:lineRule="auto"/>
        <w:rPr>
          <w:rFonts w:cs="Arial"/>
          <w:b/>
          <w:sz w:val="20"/>
          <w:lang w:val="en-GB"/>
        </w:rPr>
      </w:pPr>
    </w:p>
    <w:p w14:paraId="5950AE36" w14:textId="77777777" w:rsidR="000F511B" w:rsidRPr="00D458FD" w:rsidRDefault="000F511B" w:rsidP="00E35CAB">
      <w:pPr>
        <w:spacing w:after="0" w:line="240" w:lineRule="auto"/>
        <w:rPr>
          <w:rFonts w:cs="Arial"/>
          <w:b/>
          <w:sz w:val="20"/>
          <w:lang w:val="en-GB"/>
        </w:rPr>
      </w:pPr>
    </w:p>
    <w:p w14:paraId="07382031" w14:textId="77777777" w:rsidR="000F511B" w:rsidRPr="00D458FD" w:rsidRDefault="000F511B" w:rsidP="00E35CAB">
      <w:pPr>
        <w:spacing w:after="0" w:line="240" w:lineRule="auto"/>
        <w:rPr>
          <w:rFonts w:cs="Arial"/>
          <w:b/>
          <w:sz w:val="20"/>
          <w:lang w:val="en-GB"/>
        </w:rPr>
      </w:pPr>
      <w:r w:rsidRPr="00D458FD">
        <w:rPr>
          <w:rFonts w:cs="Arial"/>
          <w:b/>
          <w:sz w:val="20"/>
          <w:lang w:val="en-GB"/>
        </w:rPr>
        <w:t xml:space="preserve">Declaration </w:t>
      </w:r>
    </w:p>
    <w:p w14:paraId="0F37B1B9" w14:textId="77777777" w:rsidR="000F511B" w:rsidRPr="00D458FD" w:rsidRDefault="000F511B" w:rsidP="00E35CAB">
      <w:pPr>
        <w:spacing w:after="0" w:line="240" w:lineRule="auto"/>
        <w:rPr>
          <w:rFonts w:cs="Arial"/>
          <w:sz w:val="20"/>
          <w:lang w:val="en-GB"/>
        </w:rPr>
      </w:pPr>
      <w:r w:rsidRPr="00D458FD">
        <w:rPr>
          <w:rFonts w:cs="Arial"/>
          <w:sz w:val="20"/>
          <w:lang w:val="en-GB"/>
        </w:rPr>
        <w:tab/>
      </w:r>
      <w:r w:rsidRPr="00D458FD">
        <w:rPr>
          <w:rFonts w:cs="Arial"/>
          <w:sz w:val="20"/>
          <w:lang w:val="en-GB"/>
        </w:rPr>
        <w:tab/>
      </w:r>
      <w:r w:rsidRPr="00D458FD">
        <w:rPr>
          <w:rFonts w:cs="Arial"/>
          <w:sz w:val="20"/>
          <w:lang w:val="en-GB"/>
        </w:rPr>
        <w:tab/>
      </w:r>
    </w:p>
    <w:tbl>
      <w:tblPr>
        <w:tblStyle w:val="TableGrid"/>
        <w:tblW w:w="0" w:type="auto"/>
        <w:tblLook w:val="04A0" w:firstRow="1" w:lastRow="0" w:firstColumn="1" w:lastColumn="0" w:noHBand="0" w:noVBand="1"/>
      </w:tblPr>
      <w:tblGrid>
        <w:gridCol w:w="9016"/>
      </w:tblGrid>
      <w:tr w:rsidR="000F511B" w:rsidRPr="00D458FD" w14:paraId="3B3AFD6D" w14:textId="77777777" w:rsidTr="008F7197">
        <w:trPr>
          <w:trHeight w:val="1111"/>
        </w:trPr>
        <w:tc>
          <w:tcPr>
            <w:tcW w:w="9016" w:type="dxa"/>
          </w:tcPr>
          <w:p w14:paraId="66A9C957" w14:textId="77777777" w:rsidR="000F511B" w:rsidRPr="00D458FD" w:rsidRDefault="000F511B" w:rsidP="00E35CAB">
            <w:pPr>
              <w:spacing w:after="0" w:line="240" w:lineRule="auto"/>
              <w:rPr>
                <w:rFonts w:cs="Arial"/>
                <w:lang w:val="en-GB"/>
              </w:rPr>
            </w:pPr>
            <w:r w:rsidRPr="00D458FD">
              <w:rPr>
                <w:rFonts w:cs="Arial"/>
                <w:lang w:val="en-GB"/>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1A9E0538" w14:textId="77777777" w:rsidR="000F511B" w:rsidRPr="00D458FD" w:rsidRDefault="000F511B" w:rsidP="00E35CAB">
            <w:pPr>
              <w:spacing w:after="0" w:line="240" w:lineRule="auto"/>
              <w:rPr>
                <w:rFonts w:cs="Arial"/>
                <w:sz w:val="20"/>
                <w:lang w:val="en-GB"/>
              </w:rPr>
            </w:pPr>
          </w:p>
        </w:tc>
      </w:tr>
    </w:tbl>
    <w:p w14:paraId="1A9D2870" w14:textId="77777777" w:rsidR="009354B4" w:rsidRPr="00D458FD" w:rsidRDefault="009354B4" w:rsidP="00E35CAB">
      <w:pPr>
        <w:spacing w:after="120" w:line="240" w:lineRule="auto"/>
        <w:rPr>
          <w:lang w:val="en-GB"/>
        </w:rPr>
        <w:sectPr w:rsidR="009354B4" w:rsidRPr="00D458FD">
          <w:footerReference w:type="even" r:id="rId8"/>
          <w:footerReference w:type="default" r:id="rId9"/>
          <w:pgSz w:w="11906" w:h="16838"/>
          <w:pgMar w:top="1440" w:right="1440" w:bottom="1440" w:left="1440" w:header="708" w:footer="708" w:gutter="0"/>
          <w:cols w:space="708"/>
          <w:docGrid w:linePitch="360"/>
        </w:sectPr>
      </w:pPr>
    </w:p>
    <w:p w14:paraId="70A7D4F2" w14:textId="77777777" w:rsidR="00277737" w:rsidRPr="00D458FD" w:rsidRDefault="00277737" w:rsidP="00E35CAB">
      <w:pPr>
        <w:spacing w:after="120" w:line="240" w:lineRule="auto"/>
        <w:rPr>
          <w:sz w:val="24"/>
          <w:szCs w:val="24"/>
          <w:lang w:val="en-GB"/>
        </w:rPr>
      </w:pPr>
    </w:p>
    <w:p w14:paraId="6B745320" w14:textId="3B2033D5" w:rsidR="0084257B" w:rsidRPr="00D458FD" w:rsidRDefault="004B6A04"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Introduction</w:t>
      </w:r>
      <w:r w:rsidR="000E6498" w:rsidRPr="00D458FD">
        <w:rPr>
          <w:b/>
          <w:bCs/>
          <w:sz w:val="24"/>
          <w:szCs w:val="24"/>
          <w:lang w:val="en-GB"/>
        </w:rPr>
        <w:br/>
      </w:r>
    </w:p>
    <w:p w14:paraId="485855D0" w14:textId="285ED002" w:rsidR="00A15F8A" w:rsidRPr="00D458FD" w:rsidRDefault="00216A26" w:rsidP="00E35CAB">
      <w:pPr>
        <w:pStyle w:val="ListParagraph"/>
        <w:spacing w:before="120" w:after="120" w:line="240" w:lineRule="auto"/>
        <w:ind w:left="426" w:firstLine="708"/>
        <w:contextualSpacing w:val="0"/>
        <w:rPr>
          <w:sz w:val="24"/>
          <w:szCs w:val="24"/>
          <w:lang w:val="en-GB"/>
        </w:rPr>
      </w:pPr>
      <w:r w:rsidRPr="00D458FD">
        <w:rPr>
          <w:sz w:val="24"/>
          <w:szCs w:val="24"/>
          <w:lang w:val="en-GB"/>
        </w:rPr>
        <w:t xml:space="preserve">It is widely known that meat is a rich source of nutrition for all people. </w:t>
      </w:r>
      <w:r w:rsidR="00AF02CE" w:rsidRPr="00D458FD">
        <w:rPr>
          <w:sz w:val="24"/>
          <w:szCs w:val="24"/>
          <w:lang w:val="en-GB"/>
        </w:rPr>
        <w:t xml:space="preserve">It is a commonly sought-after source of protein in supermarkets and is a highly versatile meat for cooking. </w:t>
      </w:r>
      <w:r w:rsidR="007B4DAA" w:rsidRPr="00D458FD">
        <w:rPr>
          <w:sz w:val="24"/>
          <w:szCs w:val="24"/>
          <w:lang w:val="en-GB"/>
        </w:rPr>
        <w:t>Figure 1 below shows how</w:t>
      </w:r>
      <w:r w:rsidR="00F27847">
        <w:rPr>
          <w:sz w:val="24"/>
          <w:szCs w:val="24"/>
          <w:lang w:val="en-GB"/>
        </w:rPr>
        <w:t>,</w:t>
      </w:r>
      <w:r w:rsidR="007B4DAA" w:rsidRPr="00D458FD">
        <w:rPr>
          <w:sz w:val="24"/>
          <w:szCs w:val="24"/>
          <w:lang w:val="en-GB"/>
        </w:rPr>
        <w:t xml:space="preserve"> o</w:t>
      </w:r>
      <w:r w:rsidR="00AF02CE" w:rsidRPr="00D458FD">
        <w:rPr>
          <w:sz w:val="24"/>
          <w:szCs w:val="24"/>
          <w:lang w:val="en-GB"/>
        </w:rPr>
        <w:t xml:space="preserve">ver the last 50 years, </w:t>
      </w:r>
      <w:r w:rsidR="00B46AF3" w:rsidRPr="00D458FD">
        <w:rPr>
          <w:sz w:val="24"/>
          <w:szCs w:val="24"/>
          <w:lang w:val="en-GB"/>
        </w:rPr>
        <w:t xml:space="preserve">global meat production has expanded dramatically, more than quadrupled since 1961 (Ritchie and </w:t>
      </w:r>
      <w:proofErr w:type="spellStart"/>
      <w:r w:rsidR="00B46AF3" w:rsidRPr="00D458FD">
        <w:rPr>
          <w:sz w:val="24"/>
          <w:szCs w:val="24"/>
          <w:lang w:val="en-GB"/>
        </w:rPr>
        <w:t>Roser</w:t>
      </w:r>
      <w:proofErr w:type="spellEnd"/>
      <w:r w:rsidR="00B46AF3" w:rsidRPr="00D458FD">
        <w:rPr>
          <w:sz w:val="24"/>
          <w:szCs w:val="24"/>
          <w:lang w:val="en-GB"/>
        </w:rPr>
        <w:t xml:space="preserve">, 2017). </w:t>
      </w:r>
      <w:r w:rsidR="00F74142" w:rsidRPr="00D458FD">
        <w:rPr>
          <w:sz w:val="24"/>
          <w:szCs w:val="24"/>
          <w:lang w:val="en-GB"/>
        </w:rPr>
        <w:t>To attend to this continuously increasing demand of meat in general, it is vital that producers and distributors plan accordingly</w:t>
      </w:r>
      <w:r w:rsidR="009A01D6" w:rsidRPr="00D458FD">
        <w:rPr>
          <w:sz w:val="24"/>
          <w:szCs w:val="24"/>
          <w:lang w:val="en-GB"/>
        </w:rPr>
        <w:t xml:space="preserve"> </w:t>
      </w:r>
      <w:r w:rsidR="00F74142" w:rsidRPr="00D458FD">
        <w:rPr>
          <w:sz w:val="24"/>
          <w:szCs w:val="24"/>
          <w:lang w:val="en-GB"/>
        </w:rPr>
        <w:t>to increase efficiency of production and reduce waste as to avoid environmental impacts.</w:t>
      </w:r>
    </w:p>
    <w:p w14:paraId="7C69D898" w14:textId="03A7390E" w:rsidR="004A0961" w:rsidRPr="00D458FD" w:rsidRDefault="004A0961" w:rsidP="00E35CAB">
      <w:pPr>
        <w:pStyle w:val="ListParagraph"/>
        <w:spacing w:before="120" w:after="120" w:line="240" w:lineRule="auto"/>
        <w:ind w:left="426" w:firstLine="708"/>
        <w:contextualSpacing w:val="0"/>
        <w:rPr>
          <w:sz w:val="24"/>
          <w:szCs w:val="24"/>
          <w:lang w:val="en-GB"/>
        </w:rPr>
      </w:pPr>
    </w:p>
    <w:p w14:paraId="4F238375" w14:textId="77777777" w:rsidR="00F874B2" w:rsidRPr="00D458FD" w:rsidRDefault="004A0961" w:rsidP="00E35CAB">
      <w:pPr>
        <w:pStyle w:val="ListParagraph"/>
        <w:keepNext/>
        <w:spacing w:before="120" w:after="120" w:line="240" w:lineRule="auto"/>
        <w:ind w:left="426" w:firstLine="708"/>
        <w:contextualSpacing w:val="0"/>
        <w:jc w:val="center"/>
        <w:rPr>
          <w:lang w:val="en-GB"/>
        </w:rPr>
      </w:pPr>
      <w:r w:rsidRPr="00D458FD">
        <w:rPr>
          <w:noProof/>
          <w:sz w:val="24"/>
          <w:szCs w:val="24"/>
          <w:lang w:val="en-GB"/>
        </w:rPr>
        <w:drawing>
          <wp:inline distT="0" distB="0" distL="0" distR="0" wp14:anchorId="384F9DB8" wp14:editId="64B3E791">
            <wp:extent cx="4594149" cy="3472972"/>
            <wp:effectExtent l="0" t="0" r="381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stretch>
                      <a:fillRect/>
                    </a:stretch>
                  </pic:blipFill>
                  <pic:spPr>
                    <a:xfrm>
                      <a:off x="0" y="0"/>
                      <a:ext cx="4621253" cy="3493462"/>
                    </a:xfrm>
                    <a:prstGeom prst="rect">
                      <a:avLst/>
                    </a:prstGeom>
                    <a:ln>
                      <a:noFill/>
                    </a:ln>
                  </pic:spPr>
                </pic:pic>
              </a:graphicData>
            </a:graphic>
          </wp:inline>
        </w:drawing>
      </w:r>
    </w:p>
    <w:p w14:paraId="41448F0D" w14:textId="200F6720" w:rsidR="004A0961" w:rsidRPr="00D458FD" w:rsidRDefault="00F874B2" w:rsidP="00E35CAB">
      <w:pPr>
        <w:pStyle w:val="Caption"/>
        <w:spacing w:before="120" w:after="120"/>
        <w:jc w:val="center"/>
        <w:rPr>
          <w:sz w:val="24"/>
          <w:szCs w:val="24"/>
          <w:lang w:val="en-GB"/>
        </w:rPr>
      </w:pPr>
      <w:r w:rsidRPr="00D458FD">
        <w:rPr>
          <w:lang w:val="en-GB"/>
        </w:rPr>
        <w:t xml:space="preserve">Figure </w:t>
      </w:r>
      <w:r w:rsidRPr="00D458FD">
        <w:rPr>
          <w:lang w:val="en-GB"/>
        </w:rPr>
        <w:fldChar w:fldCharType="begin"/>
      </w:r>
      <w:r w:rsidRPr="00D458FD">
        <w:rPr>
          <w:lang w:val="en-GB"/>
        </w:rPr>
        <w:instrText xml:space="preserve"> SEQ Figure \* ARABIC </w:instrText>
      </w:r>
      <w:r w:rsidRPr="00D458FD">
        <w:rPr>
          <w:lang w:val="en-GB"/>
        </w:rPr>
        <w:fldChar w:fldCharType="separate"/>
      </w:r>
      <w:r w:rsidR="00C17115">
        <w:rPr>
          <w:noProof/>
          <w:lang w:val="en-GB"/>
        </w:rPr>
        <w:t>1</w:t>
      </w:r>
      <w:r w:rsidRPr="00D458FD">
        <w:rPr>
          <w:lang w:val="en-GB"/>
        </w:rPr>
        <w:fldChar w:fldCharType="end"/>
      </w:r>
    </w:p>
    <w:p w14:paraId="651CA090" w14:textId="77777777" w:rsidR="00E35CAB" w:rsidRDefault="00D64DE7" w:rsidP="00E35CAB">
      <w:pPr>
        <w:pStyle w:val="ListParagraph"/>
        <w:spacing w:before="120" w:after="120" w:line="240" w:lineRule="auto"/>
        <w:ind w:left="426" w:firstLine="708"/>
        <w:contextualSpacing w:val="0"/>
        <w:rPr>
          <w:sz w:val="24"/>
          <w:szCs w:val="24"/>
          <w:lang w:val="en-GB"/>
        </w:rPr>
      </w:pPr>
      <w:r w:rsidRPr="00D458FD">
        <w:rPr>
          <w:sz w:val="24"/>
          <w:szCs w:val="24"/>
          <w:lang w:val="en-GB"/>
        </w:rPr>
        <w:t>Understanding how different types of meat impact each other in terms of demand can be useful information for farmers and companies within the agricultural sector</w:t>
      </w:r>
      <w:r w:rsidR="001717BE" w:rsidRPr="00D458FD">
        <w:rPr>
          <w:sz w:val="24"/>
          <w:szCs w:val="24"/>
          <w:lang w:val="en-GB"/>
        </w:rPr>
        <w:t>, as this can lead to more efficient planning for raising livestock and production within slaughterhouses. Previous studies</w:t>
      </w:r>
      <w:r w:rsidR="004B01BE">
        <w:rPr>
          <w:sz w:val="24"/>
          <w:szCs w:val="24"/>
          <w:lang w:val="en-GB"/>
        </w:rPr>
        <w:t xml:space="preserve"> in Turkey</w:t>
      </w:r>
      <w:r w:rsidR="001717BE" w:rsidRPr="00D458FD">
        <w:rPr>
          <w:sz w:val="24"/>
          <w:szCs w:val="24"/>
          <w:lang w:val="en-GB"/>
        </w:rPr>
        <w:t xml:space="preserve"> have shown that there is a direct correlation between </w:t>
      </w:r>
      <w:r w:rsidR="0046780B" w:rsidRPr="00D458FD">
        <w:rPr>
          <w:sz w:val="24"/>
          <w:szCs w:val="24"/>
          <w:lang w:val="en-GB"/>
        </w:rPr>
        <w:t xml:space="preserve">the price of </w:t>
      </w:r>
      <w:r w:rsidR="00D458FD" w:rsidRPr="00D458FD">
        <w:rPr>
          <w:sz w:val="24"/>
          <w:szCs w:val="24"/>
          <w:lang w:val="en-GB"/>
        </w:rPr>
        <w:t>beef</w:t>
      </w:r>
      <w:r w:rsidR="0046780B" w:rsidRPr="00D458FD">
        <w:rPr>
          <w:sz w:val="24"/>
          <w:szCs w:val="24"/>
          <w:lang w:val="en-GB"/>
        </w:rPr>
        <w:t xml:space="preserve"> and other meats, such as chicken</w:t>
      </w:r>
      <w:r w:rsidR="004B01BE">
        <w:rPr>
          <w:sz w:val="24"/>
          <w:szCs w:val="24"/>
          <w:lang w:val="en-GB"/>
        </w:rPr>
        <w:t>. With this finding, it was possible to predict the price of beef using regression models, with an accuracy rate of 91.4%.</w:t>
      </w:r>
      <w:r w:rsidR="0046780B" w:rsidRPr="00D458FD">
        <w:rPr>
          <w:sz w:val="24"/>
          <w:szCs w:val="24"/>
          <w:lang w:val="en-GB"/>
        </w:rPr>
        <w:t xml:space="preserve"> (AKIN et al., 2019).</w:t>
      </w:r>
    </w:p>
    <w:p w14:paraId="3CBEA3A6" w14:textId="4EE64656" w:rsidR="007B4DAA" w:rsidRPr="00B9327D" w:rsidRDefault="00D458FD" w:rsidP="00B9327D">
      <w:pPr>
        <w:pStyle w:val="ListParagraph"/>
        <w:spacing w:before="120" w:after="120" w:line="240" w:lineRule="auto"/>
        <w:ind w:left="425" w:firstLine="709"/>
        <w:contextualSpacing w:val="0"/>
        <w:rPr>
          <w:sz w:val="24"/>
          <w:szCs w:val="24"/>
          <w:lang w:val="en-IE"/>
        </w:rPr>
      </w:pPr>
      <w:r w:rsidRPr="00D458FD">
        <w:rPr>
          <w:sz w:val="24"/>
          <w:szCs w:val="24"/>
          <w:lang w:val="en-GB"/>
        </w:rPr>
        <w:t xml:space="preserve">This study aims to understand how the production of adult cattle is impacted by </w:t>
      </w:r>
      <w:r w:rsidR="007264E2">
        <w:rPr>
          <w:sz w:val="24"/>
          <w:szCs w:val="24"/>
          <w:lang w:val="en-GB"/>
        </w:rPr>
        <w:t xml:space="preserve">the production of </w:t>
      </w:r>
      <w:r w:rsidRPr="00D458FD">
        <w:rPr>
          <w:sz w:val="24"/>
          <w:szCs w:val="24"/>
          <w:lang w:val="en-GB"/>
        </w:rPr>
        <w:t>other types of meat</w:t>
      </w:r>
      <w:r w:rsidR="0066645C">
        <w:rPr>
          <w:sz w:val="24"/>
          <w:szCs w:val="24"/>
          <w:lang w:val="en-GB"/>
        </w:rPr>
        <w:t xml:space="preserve"> and determine an estimation rate of slaughtering (in tonnes) by analysing monthly data of </w:t>
      </w:r>
      <w:r w:rsidR="004B01BE">
        <w:rPr>
          <w:sz w:val="24"/>
          <w:szCs w:val="24"/>
          <w:lang w:val="en-GB"/>
        </w:rPr>
        <w:t>pig me</w:t>
      </w:r>
      <w:r w:rsidR="00FF7090">
        <w:rPr>
          <w:sz w:val="24"/>
          <w:szCs w:val="24"/>
          <w:lang w:val="en-GB"/>
        </w:rPr>
        <w:t>at</w:t>
      </w:r>
      <w:r w:rsidR="007264E2">
        <w:rPr>
          <w:sz w:val="24"/>
          <w:szCs w:val="24"/>
          <w:lang w:val="en-GB"/>
        </w:rPr>
        <w:t xml:space="preserve">, lamb, </w:t>
      </w:r>
      <w:r w:rsidR="00FF7090">
        <w:rPr>
          <w:sz w:val="24"/>
          <w:szCs w:val="24"/>
          <w:lang w:val="en-GB"/>
        </w:rPr>
        <w:t>and chicken</w:t>
      </w:r>
      <w:r w:rsidR="005A3C3C">
        <w:rPr>
          <w:sz w:val="24"/>
          <w:szCs w:val="24"/>
          <w:lang w:val="en-GB"/>
        </w:rPr>
        <w:t>, using machine learning regression algorithms</w:t>
      </w:r>
      <w:r w:rsidR="007264E2">
        <w:rPr>
          <w:sz w:val="24"/>
          <w:szCs w:val="24"/>
          <w:lang w:val="en-GB"/>
        </w:rPr>
        <w:t>.</w:t>
      </w:r>
      <w:r w:rsidR="00DB0E73">
        <w:rPr>
          <w:sz w:val="24"/>
          <w:szCs w:val="24"/>
          <w:lang w:val="en-GB"/>
        </w:rPr>
        <w:t xml:space="preserve"> Geographically, this study focuses on analysing the Irish market and comparing its findings with findings from the Italian market.</w:t>
      </w:r>
    </w:p>
    <w:p w14:paraId="133935CB" w14:textId="77777777" w:rsidR="004E0BE6" w:rsidRPr="00D458FD" w:rsidRDefault="004E0BE6" w:rsidP="00E35CAB">
      <w:pPr>
        <w:pStyle w:val="ListParagraph"/>
        <w:spacing w:after="120" w:line="240" w:lineRule="auto"/>
        <w:ind w:left="426" w:firstLine="708"/>
        <w:contextualSpacing w:val="0"/>
        <w:rPr>
          <w:sz w:val="24"/>
          <w:szCs w:val="24"/>
          <w:lang w:val="en-GB"/>
        </w:rPr>
      </w:pPr>
    </w:p>
    <w:p w14:paraId="78B65B81" w14:textId="2BEC66F4" w:rsidR="00DF4605" w:rsidRPr="00D458FD" w:rsidRDefault="004B6A04"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Experimental setup</w:t>
      </w:r>
      <w:r w:rsidR="00C60A0A" w:rsidRPr="00D458FD">
        <w:rPr>
          <w:b/>
          <w:bCs/>
          <w:sz w:val="24"/>
          <w:szCs w:val="24"/>
          <w:lang w:val="en-GB"/>
        </w:rPr>
        <w:br/>
      </w:r>
    </w:p>
    <w:p w14:paraId="578CF28F" w14:textId="4867C5D2" w:rsidR="003973C7" w:rsidRDefault="00E35CAB" w:rsidP="00E35CAB">
      <w:pPr>
        <w:pStyle w:val="ListParagraph"/>
        <w:numPr>
          <w:ilvl w:val="1"/>
          <w:numId w:val="4"/>
        </w:numPr>
        <w:spacing w:after="120" w:line="240" w:lineRule="auto"/>
        <w:ind w:left="426"/>
        <w:contextualSpacing w:val="0"/>
        <w:rPr>
          <w:i/>
          <w:iCs/>
          <w:sz w:val="24"/>
          <w:szCs w:val="24"/>
          <w:lang w:val="en-GB"/>
        </w:rPr>
      </w:pPr>
      <w:r>
        <w:rPr>
          <w:i/>
          <w:iCs/>
          <w:sz w:val="24"/>
          <w:szCs w:val="24"/>
          <w:lang w:val="en-GB"/>
        </w:rPr>
        <w:t>Dataset</w:t>
      </w:r>
    </w:p>
    <w:p w14:paraId="4B2BCF77" w14:textId="3C49BD77" w:rsidR="00B9327D" w:rsidRPr="00B9327D" w:rsidRDefault="00290461" w:rsidP="00492E19">
      <w:pPr>
        <w:spacing w:after="120" w:line="240" w:lineRule="auto"/>
        <w:ind w:left="425" w:firstLine="709"/>
        <w:rPr>
          <w:sz w:val="24"/>
          <w:szCs w:val="24"/>
          <w:lang w:val="en-GB"/>
        </w:rPr>
      </w:pPr>
      <w:r>
        <w:rPr>
          <w:sz w:val="24"/>
          <w:szCs w:val="24"/>
          <w:lang w:val="en-GB"/>
        </w:rPr>
        <w:lastRenderedPageBreak/>
        <w:t xml:space="preserve">The dataset used for this study can be found on the </w:t>
      </w:r>
      <w:hyperlink r:id="rId11" w:history="1">
        <w:r w:rsidRPr="00290461">
          <w:rPr>
            <w:rStyle w:val="Hyperlink"/>
            <w:sz w:val="24"/>
            <w:szCs w:val="24"/>
            <w:lang w:val="en-GB"/>
          </w:rPr>
          <w:t>Eurostat website via this link</w:t>
        </w:r>
      </w:hyperlink>
      <w:r>
        <w:rPr>
          <w:sz w:val="24"/>
          <w:szCs w:val="24"/>
          <w:lang w:val="en-GB"/>
        </w:rPr>
        <w:t>.</w:t>
      </w:r>
      <w:r w:rsidR="008079D4">
        <w:rPr>
          <w:sz w:val="24"/>
          <w:szCs w:val="24"/>
          <w:lang w:val="en-GB"/>
        </w:rPr>
        <w:t xml:space="preserve"> Eurostat is the official statistical office of the European Union with the mission to provide high quality statistical data on European countries</w:t>
      </w:r>
      <w:r w:rsidR="007470D0">
        <w:rPr>
          <w:sz w:val="24"/>
          <w:szCs w:val="24"/>
          <w:lang w:val="en-GB"/>
        </w:rPr>
        <w:t xml:space="preserve"> </w:t>
      </w:r>
      <w:r w:rsidR="007470D0" w:rsidRPr="007470D0">
        <w:rPr>
          <w:sz w:val="24"/>
          <w:szCs w:val="24"/>
          <w:lang w:val="en-GB"/>
        </w:rPr>
        <w:t>(Eurostat, n.d.)</w:t>
      </w:r>
      <w:r w:rsidR="008079D4">
        <w:rPr>
          <w:sz w:val="24"/>
          <w:szCs w:val="24"/>
          <w:lang w:val="en-GB"/>
        </w:rPr>
        <w:t xml:space="preserve">. </w:t>
      </w:r>
      <w:r w:rsidR="00DC0235">
        <w:rPr>
          <w:sz w:val="24"/>
          <w:szCs w:val="24"/>
          <w:lang w:val="en-GB"/>
        </w:rPr>
        <w:t>The data consists of monthly slaughtering in slaughterhouses measured in thousands of tonnes</w:t>
      </w:r>
      <w:r w:rsidR="00FF7090">
        <w:rPr>
          <w:sz w:val="24"/>
          <w:szCs w:val="24"/>
          <w:lang w:val="en-GB"/>
        </w:rPr>
        <w:t xml:space="preserve"> for adult cattle, pig meat, lamb, and chicken.</w:t>
      </w:r>
      <w:r w:rsidR="00603CC9">
        <w:rPr>
          <w:sz w:val="24"/>
          <w:szCs w:val="24"/>
          <w:lang w:val="en-GB"/>
        </w:rPr>
        <w:t xml:space="preserve"> The scope of the data covers Ireland and Italy, from January 2004 until February 2022. </w:t>
      </w:r>
      <w:r w:rsidR="00492E19">
        <w:rPr>
          <w:sz w:val="24"/>
          <w:szCs w:val="24"/>
          <w:lang w:val="en-GB"/>
        </w:rPr>
        <w:t>For a preview of the dataset, refer to Table 1 in the appendix.</w:t>
      </w:r>
      <w:r w:rsidR="00B9327D">
        <w:rPr>
          <w:sz w:val="24"/>
          <w:szCs w:val="24"/>
          <w:lang w:val="en-GB"/>
        </w:rPr>
        <w:br/>
      </w:r>
    </w:p>
    <w:p w14:paraId="45DC6EF2" w14:textId="62A98248" w:rsidR="00BD392D" w:rsidRPr="00BD392D" w:rsidRDefault="001A49F1" w:rsidP="00BD392D">
      <w:pPr>
        <w:pStyle w:val="ListParagraph"/>
        <w:numPr>
          <w:ilvl w:val="1"/>
          <w:numId w:val="4"/>
        </w:numPr>
        <w:spacing w:after="120" w:line="240" w:lineRule="auto"/>
        <w:ind w:left="426"/>
        <w:contextualSpacing w:val="0"/>
        <w:rPr>
          <w:i/>
          <w:iCs/>
          <w:sz w:val="24"/>
          <w:szCs w:val="24"/>
          <w:lang w:val="en-GB"/>
        </w:rPr>
      </w:pPr>
      <w:r w:rsidRPr="00D458FD">
        <w:rPr>
          <w:i/>
          <w:iCs/>
          <w:sz w:val="24"/>
          <w:szCs w:val="24"/>
          <w:lang w:val="en-GB"/>
        </w:rPr>
        <w:t>Exploratory data analysis and preparation</w:t>
      </w:r>
    </w:p>
    <w:p w14:paraId="0FD1F445" w14:textId="412B7BE2" w:rsidR="00F745F1" w:rsidRDefault="00F745F1" w:rsidP="00BD392D">
      <w:pPr>
        <w:pStyle w:val="ListParagraph"/>
        <w:spacing w:before="120" w:after="120" w:line="240" w:lineRule="auto"/>
        <w:ind w:left="426" w:firstLine="708"/>
        <w:contextualSpacing w:val="0"/>
        <w:rPr>
          <w:sz w:val="24"/>
          <w:szCs w:val="24"/>
          <w:lang w:val="en-GB"/>
        </w:rPr>
      </w:pPr>
      <w:r>
        <w:rPr>
          <w:sz w:val="24"/>
          <w:szCs w:val="24"/>
          <w:lang w:val="en-GB"/>
        </w:rPr>
        <w:t xml:space="preserve">As the first step, </w:t>
      </w:r>
      <w:r w:rsidR="005D1A6A">
        <w:rPr>
          <w:sz w:val="24"/>
          <w:szCs w:val="24"/>
          <w:lang w:val="en-GB"/>
        </w:rPr>
        <w:t xml:space="preserve">a profile report of the dataset was created using the </w:t>
      </w:r>
      <w:proofErr w:type="spellStart"/>
      <w:r w:rsidR="005D1A6A">
        <w:rPr>
          <w:sz w:val="24"/>
          <w:szCs w:val="24"/>
          <w:lang w:val="en-GB"/>
        </w:rPr>
        <w:t>DataPrep</w:t>
      </w:r>
      <w:proofErr w:type="spellEnd"/>
      <w:r w:rsidR="005D1A6A">
        <w:rPr>
          <w:sz w:val="24"/>
          <w:szCs w:val="24"/>
          <w:lang w:val="en-GB"/>
        </w:rPr>
        <w:t xml:space="preserve"> python library. </w:t>
      </w:r>
      <w:proofErr w:type="spellStart"/>
      <w:r w:rsidR="005D1A6A" w:rsidRPr="005D1A6A">
        <w:rPr>
          <w:sz w:val="24"/>
          <w:szCs w:val="24"/>
          <w:lang w:val="en-GB"/>
        </w:rPr>
        <w:t>DataPrep</w:t>
      </w:r>
      <w:proofErr w:type="spellEnd"/>
      <w:r w:rsidR="005D1A6A" w:rsidRPr="005D1A6A">
        <w:rPr>
          <w:sz w:val="24"/>
          <w:szCs w:val="24"/>
          <w:lang w:val="en-GB"/>
        </w:rPr>
        <w:t xml:space="preserve"> is a python open-source library that allows you to prepare </w:t>
      </w:r>
      <w:r w:rsidR="00630716">
        <w:rPr>
          <w:sz w:val="24"/>
          <w:szCs w:val="24"/>
          <w:lang w:val="en-GB"/>
        </w:rPr>
        <w:t xml:space="preserve">and analyse </w:t>
      </w:r>
      <w:r w:rsidR="005D1A6A" w:rsidRPr="005D1A6A">
        <w:rPr>
          <w:sz w:val="24"/>
          <w:szCs w:val="24"/>
          <w:lang w:val="en-GB"/>
        </w:rPr>
        <w:t>your data with a few lines of code</w:t>
      </w:r>
      <w:r w:rsidR="005D1A6A">
        <w:rPr>
          <w:sz w:val="24"/>
          <w:szCs w:val="24"/>
          <w:lang w:val="en-GB"/>
        </w:rPr>
        <w:t xml:space="preserve"> </w:t>
      </w:r>
      <w:r w:rsidR="005D1A6A" w:rsidRPr="005D1A6A">
        <w:rPr>
          <w:sz w:val="24"/>
          <w:szCs w:val="24"/>
          <w:lang w:val="en-GB"/>
        </w:rPr>
        <w:t>(Dey, 2021).</w:t>
      </w:r>
      <w:r w:rsidR="00630716">
        <w:rPr>
          <w:sz w:val="24"/>
          <w:szCs w:val="24"/>
          <w:lang w:val="en-GB"/>
        </w:rPr>
        <w:t xml:space="preserve"> The profile report is a method of this library, which generates a report within the Jupyter notebook cell with a variation of useful information for each of the features of a Pandas DataFrame such as data types, </w:t>
      </w:r>
      <w:r w:rsidR="00DE42E8">
        <w:rPr>
          <w:sz w:val="24"/>
          <w:szCs w:val="24"/>
          <w:lang w:val="en-GB"/>
        </w:rPr>
        <w:t>unique values, missing values, quantile statistics, descriptive statistics, and correlations. All of this is generated with visualisations and text</w:t>
      </w:r>
      <w:r w:rsidR="0090758F">
        <w:rPr>
          <w:sz w:val="24"/>
          <w:szCs w:val="24"/>
          <w:lang w:val="en-GB"/>
        </w:rPr>
        <w:t xml:space="preserve"> </w:t>
      </w:r>
      <w:r w:rsidR="0090758F" w:rsidRPr="0090758F">
        <w:rPr>
          <w:sz w:val="24"/>
          <w:szCs w:val="24"/>
          <w:lang w:val="en-GB"/>
        </w:rPr>
        <w:t>(</w:t>
      </w:r>
      <w:proofErr w:type="spellStart"/>
      <w:r w:rsidR="0090758F" w:rsidRPr="0090758F">
        <w:rPr>
          <w:sz w:val="24"/>
          <w:szCs w:val="24"/>
          <w:lang w:val="en-GB"/>
        </w:rPr>
        <w:t>DataPrep</w:t>
      </w:r>
      <w:proofErr w:type="spellEnd"/>
      <w:r w:rsidR="0090758F" w:rsidRPr="0090758F">
        <w:rPr>
          <w:sz w:val="24"/>
          <w:szCs w:val="24"/>
          <w:lang w:val="en-GB"/>
        </w:rPr>
        <w:t>, 2020)</w:t>
      </w:r>
      <w:r w:rsidR="0090758F">
        <w:rPr>
          <w:sz w:val="24"/>
          <w:szCs w:val="24"/>
          <w:lang w:val="en-GB"/>
        </w:rPr>
        <w:t xml:space="preserve">. </w:t>
      </w:r>
    </w:p>
    <w:p w14:paraId="7043C74A" w14:textId="63C1A970" w:rsidR="00BD392D" w:rsidRDefault="00142678" w:rsidP="00BD392D">
      <w:pPr>
        <w:pStyle w:val="ListParagraph"/>
        <w:spacing w:before="120" w:after="120" w:line="240" w:lineRule="auto"/>
        <w:ind w:left="426" w:firstLine="708"/>
        <w:contextualSpacing w:val="0"/>
        <w:rPr>
          <w:sz w:val="24"/>
          <w:szCs w:val="24"/>
          <w:lang w:val="en-GB"/>
        </w:rPr>
      </w:pPr>
      <w:r>
        <w:rPr>
          <w:sz w:val="24"/>
          <w:szCs w:val="24"/>
          <w:lang w:val="en-GB"/>
        </w:rPr>
        <w:t>After initial analysis</w:t>
      </w:r>
      <w:r w:rsidR="00BD392D">
        <w:rPr>
          <w:sz w:val="24"/>
          <w:szCs w:val="24"/>
          <w:lang w:val="en-GB"/>
        </w:rPr>
        <w:t>, redundant features were excluded</w:t>
      </w:r>
      <w:r w:rsidR="00EE057D">
        <w:rPr>
          <w:sz w:val="24"/>
          <w:szCs w:val="24"/>
          <w:lang w:val="en-GB"/>
        </w:rPr>
        <w:t xml:space="preserve"> </w:t>
      </w:r>
      <w:r w:rsidR="00F745F1">
        <w:rPr>
          <w:sz w:val="24"/>
          <w:szCs w:val="24"/>
          <w:lang w:val="en-GB"/>
        </w:rPr>
        <w:t xml:space="preserve">– </w:t>
      </w:r>
      <w:r w:rsidR="00F745F1" w:rsidRPr="009553B3">
        <w:rPr>
          <w:b/>
          <w:bCs/>
          <w:i/>
          <w:iCs/>
          <w:sz w:val="24"/>
          <w:szCs w:val="24"/>
          <w:lang w:val="en-GB"/>
        </w:rPr>
        <w:t>DATAFLOW</w:t>
      </w:r>
      <w:r w:rsidR="00F745F1">
        <w:rPr>
          <w:sz w:val="24"/>
          <w:szCs w:val="24"/>
          <w:lang w:val="en-GB"/>
        </w:rPr>
        <w:t xml:space="preserve">, </w:t>
      </w:r>
      <w:r w:rsidR="00F745F1" w:rsidRPr="009553B3">
        <w:rPr>
          <w:b/>
          <w:bCs/>
          <w:i/>
          <w:iCs/>
          <w:sz w:val="24"/>
          <w:szCs w:val="24"/>
          <w:lang w:val="en-GB"/>
        </w:rPr>
        <w:t>LAST UPDATE</w:t>
      </w:r>
      <w:r w:rsidR="00F745F1">
        <w:rPr>
          <w:sz w:val="24"/>
          <w:szCs w:val="24"/>
          <w:lang w:val="en-GB"/>
        </w:rPr>
        <w:t xml:space="preserve">, </w:t>
      </w:r>
      <w:proofErr w:type="spellStart"/>
      <w:r w:rsidR="00F745F1" w:rsidRPr="009553B3">
        <w:rPr>
          <w:b/>
          <w:bCs/>
          <w:i/>
          <w:iCs/>
          <w:sz w:val="24"/>
          <w:szCs w:val="24"/>
          <w:lang w:val="en-GB"/>
        </w:rPr>
        <w:t>freq</w:t>
      </w:r>
      <w:proofErr w:type="spellEnd"/>
      <w:r w:rsidR="00F745F1">
        <w:rPr>
          <w:sz w:val="24"/>
          <w:szCs w:val="24"/>
          <w:lang w:val="en-GB"/>
        </w:rPr>
        <w:t xml:space="preserve">, </w:t>
      </w:r>
      <w:proofErr w:type="spellStart"/>
      <w:r w:rsidR="00F745F1" w:rsidRPr="009553B3">
        <w:rPr>
          <w:b/>
          <w:bCs/>
          <w:i/>
          <w:iCs/>
          <w:sz w:val="24"/>
          <w:szCs w:val="24"/>
          <w:lang w:val="en-GB"/>
        </w:rPr>
        <w:t>meatitem</w:t>
      </w:r>
      <w:proofErr w:type="spellEnd"/>
      <w:r w:rsidR="00F745F1">
        <w:rPr>
          <w:sz w:val="24"/>
          <w:szCs w:val="24"/>
          <w:lang w:val="en-GB"/>
        </w:rPr>
        <w:t xml:space="preserve">, and </w:t>
      </w:r>
      <w:r w:rsidR="00F745F1" w:rsidRPr="009553B3">
        <w:rPr>
          <w:b/>
          <w:bCs/>
          <w:i/>
          <w:iCs/>
          <w:sz w:val="24"/>
          <w:szCs w:val="24"/>
          <w:lang w:val="en-GB"/>
        </w:rPr>
        <w:t>unit</w:t>
      </w:r>
      <w:r w:rsidR="00F745F1">
        <w:rPr>
          <w:sz w:val="24"/>
          <w:szCs w:val="24"/>
          <w:lang w:val="en-GB"/>
        </w:rPr>
        <w:t xml:space="preserve">. Although these features held some details for </w:t>
      </w:r>
      <w:r w:rsidR="00317AF4">
        <w:rPr>
          <w:sz w:val="24"/>
          <w:szCs w:val="24"/>
          <w:lang w:val="en-GB"/>
        </w:rPr>
        <w:t>the</w:t>
      </w:r>
      <w:r w:rsidR="00F745F1">
        <w:rPr>
          <w:sz w:val="24"/>
          <w:szCs w:val="24"/>
          <w:lang w:val="en-GB"/>
        </w:rPr>
        <w:t xml:space="preserve"> observation</w:t>
      </w:r>
      <w:r w:rsidR="00317AF4">
        <w:rPr>
          <w:sz w:val="24"/>
          <w:szCs w:val="24"/>
          <w:lang w:val="en-GB"/>
        </w:rPr>
        <w:t>s</w:t>
      </w:r>
      <w:r w:rsidR="00F745F1">
        <w:rPr>
          <w:sz w:val="24"/>
          <w:szCs w:val="24"/>
          <w:lang w:val="en-GB"/>
        </w:rPr>
        <w:t>, each of them had only one unique value, therefore being repeated throughout all observation</w:t>
      </w:r>
      <w:r w:rsidR="00317AF4">
        <w:rPr>
          <w:sz w:val="24"/>
          <w:szCs w:val="24"/>
          <w:lang w:val="en-GB"/>
        </w:rPr>
        <w:t>s</w:t>
      </w:r>
      <w:r w:rsidR="00F745F1">
        <w:rPr>
          <w:sz w:val="24"/>
          <w:szCs w:val="24"/>
          <w:lang w:val="en-GB"/>
        </w:rPr>
        <w:t xml:space="preserve"> in </w:t>
      </w:r>
      <w:r w:rsidR="00133768">
        <w:rPr>
          <w:sz w:val="24"/>
          <w:szCs w:val="24"/>
          <w:lang w:val="en-GB"/>
        </w:rPr>
        <w:t xml:space="preserve">the </w:t>
      </w:r>
      <w:r w:rsidR="00F745F1">
        <w:rPr>
          <w:sz w:val="24"/>
          <w:szCs w:val="24"/>
          <w:lang w:val="en-GB"/>
        </w:rPr>
        <w:t>dataset</w:t>
      </w:r>
      <w:r w:rsidR="00242F16">
        <w:rPr>
          <w:sz w:val="24"/>
          <w:szCs w:val="24"/>
          <w:lang w:val="en-GB"/>
        </w:rPr>
        <w:t xml:space="preserve"> (refer to Annex 1</w:t>
      </w:r>
      <w:r w:rsidR="00317AF4">
        <w:rPr>
          <w:sz w:val="24"/>
          <w:szCs w:val="24"/>
          <w:lang w:val="en-GB"/>
        </w:rPr>
        <w:t>, these features are labelled as constant</w:t>
      </w:r>
      <w:r w:rsidR="00242F16">
        <w:rPr>
          <w:sz w:val="24"/>
          <w:szCs w:val="24"/>
          <w:lang w:val="en-GB"/>
        </w:rPr>
        <w:t>).</w:t>
      </w:r>
    </w:p>
    <w:p w14:paraId="2B75DFC3" w14:textId="71611162" w:rsidR="0091169B" w:rsidRDefault="00E9433B" w:rsidP="00BD392D">
      <w:pPr>
        <w:pStyle w:val="ListParagraph"/>
        <w:spacing w:before="120" w:after="120" w:line="240" w:lineRule="auto"/>
        <w:ind w:left="426" w:firstLine="708"/>
        <w:contextualSpacing w:val="0"/>
        <w:rPr>
          <w:sz w:val="24"/>
          <w:szCs w:val="24"/>
          <w:lang w:val="en-IE"/>
        </w:rPr>
      </w:pPr>
      <w:r>
        <w:rPr>
          <w:sz w:val="24"/>
          <w:szCs w:val="24"/>
          <w:lang w:val="en-IE"/>
        </w:rPr>
        <w:t xml:space="preserve">The next step was to transpose the </w:t>
      </w:r>
      <w:r w:rsidRPr="00300B5C">
        <w:rPr>
          <w:b/>
          <w:bCs/>
          <w:i/>
          <w:iCs/>
          <w:sz w:val="24"/>
          <w:szCs w:val="24"/>
          <w:lang w:val="en-IE"/>
        </w:rPr>
        <w:t>meat</w:t>
      </w:r>
      <w:r>
        <w:rPr>
          <w:sz w:val="24"/>
          <w:szCs w:val="24"/>
          <w:lang w:val="en-IE"/>
        </w:rPr>
        <w:t xml:space="preserve"> feature</w:t>
      </w:r>
      <w:r w:rsidR="00300B5C">
        <w:rPr>
          <w:sz w:val="24"/>
          <w:szCs w:val="24"/>
          <w:lang w:val="en-IE"/>
        </w:rPr>
        <w:t xml:space="preserve"> from observations to features (see Figure 2 below). This was achieved by using the </w:t>
      </w:r>
      <w:r w:rsidR="00F74000">
        <w:rPr>
          <w:sz w:val="24"/>
          <w:szCs w:val="24"/>
          <w:lang w:val="en-IE"/>
        </w:rPr>
        <w:t>“</w:t>
      </w:r>
      <w:proofErr w:type="spellStart"/>
      <w:r w:rsidR="00300B5C" w:rsidRPr="00300B5C">
        <w:rPr>
          <w:sz w:val="24"/>
          <w:szCs w:val="24"/>
          <w:lang w:val="en-IE"/>
        </w:rPr>
        <w:t>pandas.DataFrame.pivot</w:t>
      </w:r>
      <w:proofErr w:type="spellEnd"/>
      <w:r w:rsidR="00F74000">
        <w:rPr>
          <w:sz w:val="24"/>
          <w:szCs w:val="24"/>
          <w:lang w:val="en-IE"/>
        </w:rPr>
        <w:t>”</w:t>
      </w:r>
      <w:r w:rsidR="00300B5C">
        <w:rPr>
          <w:sz w:val="24"/>
          <w:szCs w:val="24"/>
          <w:lang w:val="en-IE"/>
        </w:rPr>
        <w:t xml:space="preserve"> method, which </w:t>
      </w:r>
      <w:r w:rsidR="004D70D5">
        <w:rPr>
          <w:sz w:val="24"/>
          <w:szCs w:val="24"/>
          <w:lang w:val="en-IE"/>
        </w:rPr>
        <w:t>r</w:t>
      </w:r>
      <w:r w:rsidR="00300B5C" w:rsidRPr="00300B5C">
        <w:rPr>
          <w:sz w:val="24"/>
          <w:szCs w:val="24"/>
          <w:lang w:val="en-IE"/>
        </w:rPr>
        <w:t>eturn</w:t>
      </w:r>
      <w:r w:rsidR="00476240">
        <w:rPr>
          <w:sz w:val="24"/>
          <w:szCs w:val="24"/>
          <w:lang w:val="en-IE"/>
        </w:rPr>
        <w:t>s</w:t>
      </w:r>
      <w:r w:rsidR="00300B5C" w:rsidRPr="00300B5C">
        <w:rPr>
          <w:sz w:val="24"/>
          <w:szCs w:val="24"/>
          <w:lang w:val="en-IE"/>
        </w:rPr>
        <w:t xml:space="preserve"> </w:t>
      </w:r>
      <w:r w:rsidR="004D70D5">
        <w:rPr>
          <w:sz w:val="24"/>
          <w:szCs w:val="24"/>
          <w:lang w:val="en-IE"/>
        </w:rPr>
        <w:t xml:space="preserve">a </w:t>
      </w:r>
      <w:r w:rsidR="00300B5C" w:rsidRPr="00300B5C">
        <w:rPr>
          <w:sz w:val="24"/>
          <w:szCs w:val="24"/>
          <w:lang w:val="en-IE"/>
        </w:rPr>
        <w:t xml:space="preserve">reshaped DataFrame organized by </w:t>
      </w:r>
      <w:r w:rsidR="004D70D5">
        <w:rPr>
          <w:sz w:val="24"/>
          <w:szCs w:val="24"/>
          <w:lang w:val="en-IE"/>
        </w:rPr>
        <w:t xml:space="preserve">the </w:t>
      </w:r>
      <w:r w:rsidR="00300B5C" w:rsidRPr="00300B5C">
        <w:rPr>
          <w:sz w:val="24"/>
          <w:szCs w:val="24"/>
          <w:lang w:val="en-IE"/>
        </w:rPr>
        <w:t xml:space="preserve">given index </w:t>
      </w:r>
      <w:r w:rsidR="004D70D5">
        <w:rPr>
          <w:sz w:val="24"/>
          <w:szCs w:val="24"/>
          <w:lang w:val="en-IE"/>
        </w:rPr>
        <w:t>or</w:t>
      </w:r>
      <w:r w:rsidR="00300B5C" w:rsidRPr="00300B5C">
        <w:rPr>
          <w:sz w:val="24"/>
          <w:szCs w:val="24"/>
          <w:lang w:val="en-IE"/>
        </w:rPr>
        <w:t xml:space="preserve"> column values</w:t>
      </w:r>
      <w:r w:rsidR="004D70D5">
        <w:rPr>
          <w:sz w:val="24"/>
          <w:szCs w:val="24"/>
          <w:lang w:val="en-IE"/>
        </w:rPr>
        <w:t xml:space="preserve"> </w:t>
      </w:r>
      <w:r w:rsidR="004D70D5" w:rsidRPr="004D70D5">
        <w:rPr>
          <w:sz w:val="24"/>
          <w:szCs w:val="24"/>
          <w:lang w:val="en-IE"/>
        </w:rPr>
        <w:t>(The Pandas Development Team, n.d.)</w:t>
      </w:r>
      <w:r w:rsidR="004D70D5">
        <w:rPr>
          <w:sz w:val="24"/>
          <w:szCs w:val="24"/>
          <w:lang w:val="en-IE"/>
        </w:rPr>
        <w:t xml:space="preserve">. </w:t>
      </w:r>
      <w:r w:rsidR="00665A1A">
        <w:rPr>
          <w:sz w:val="24"/>
          <w:szCs w:val="24"/>
          <w:lang w:val="en-IE"/>
        </w:rPr>
        <w:t xml:space="preserve">The </w:t>
      </w:r>
      <w:r w:rsidR="00665A1A" w:rsidRPr="00665A1A">
        <w:rPr>
          <w:b/>
          <w:bCs/>
          <w:i/>
          <w:iCs/>
          <w:sz w:val="24"/>
          <w:szCs w:val="24"/>
          <w:lang w:val="en-IE"/>
        </w:rPr>
        <w:t>meat</w:t>
      </w:r>
      <w:r w:rsidR="00665A1A">
        <w:rPr>
          <w:sz w:val="24"/>
          <w:szCs w:val="24"/>
          <w:lang w:val="en-IE"/>
        </w:rPr>
        <w:t xml:space="preserve"> feature contains the different types of meat, identified by codes from the Eurostat database, which in next steps they will be converted to the actual meat names, such as chicken, pork, etc. The purpose of this reshaping is to setup the DataFrame </w:t>
      </w:r>
      <w:r w:rsidR="008E25F4">
        <w:rPr>
          <w:sz w:val="24"/>
          <w:szCs w:val="24"/>
          <w:lang w:val="en-IE"/>
        </w:rPr>
        <w:t>in a way that each meat type is a feature</w:t>
      </w:r>
      <w:r w:rsidR="001231A6">
        <w:rPr>
          <w:sz w:val="24"/>
          <w:szCs w:val="24"/>
          <w:lang w:val="en-IE"/>
        </w:rPr>
        <w:t xml:space="preserve">. As it will be presented in further sections of this study, this reshaping is necessary to apply </w:t>
      </w:r>
      <w:r w:rsidR="009B1749">
        <w:rPr>
          <w:sz w:val="24"/>
          <w:szCs w:val="24"/>
          <w:lang w:val="en-IE"/>
        </w:rPr>
        <w:t xml:space="preserve">a regression model which uses independent and dependant variables (or features). In this case, the dependent variable is B1200 (adult cattle) and the independent variables are B3100 (pork), B4110 (lamb), B7100 (chicken), and B7200 (duck). </w:t>
      </w:r>
    </w:p>
    <w:p w14:paraId="22F38956" w14:textId="77777777" w:rsidR="00CB252D" w:rsidRDefault="00CB252D" w:rsidP="00665A1A">
      <w:pPr>
        <w:pStyle w:val="ListParagraph"/>
        <w:keepNext/>
        <w:spacing w:before="120" w:after="120" w:line="240" w:lineRule="auto"/>
        <w:ind w:left="142"/>
        <w:contextualSpacing w:val="0"/>
      </w:pPr>
      <w:r w:rsidRPr="00CB252D">
        <w:rPr>
          <w:noProof/>
          <w:sz w:val="24"/>
          <w:szCs w:val="24"/>
          <w:lang w:val="en-IE"/>
        </w:rPr>
        <w:drawing>
          <wp:inline distT="0" distB="0" distL="0" distR="0" wp14:anchorId="7BD1507E" wp14:editId="4760E9E3">
            <wp:extent cx="6210935" cy="1116965"/>
            <wp:effectExtent l="0" t="0" r="0" b="63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2"/>
                    <a:stretch>
                      <a:fillRect/>
                    </a:stretch>
                  </pic:blipFill>
                  <pic:spPr>
                    <a:xfrm>
                      <a:off x="0" y="0"/>
                      <a:ext cx="6210935" cy="1116965"/>
                    </a:xfrm>
                    <a:prstGeom prst="rect">
                      <a:avLst/>
                    </a:prstGeom>
                  </pic:spPr>
                </pic:pic>
              </a:graphicData>
            </a:graphic>
          </wp:inline>
        </w:drawing>
      </w:r>
    </w:p>
    <w:p w14:paraId="73E85F9D" w14:textId="35B21535" w:rsidR="00CB252D" w:rsidRDefault="00CB252D" w:rsidP="00CB252D">
      <w:pPr>
        <w:pStyle w:val="Caption"/>
        <w:jc w:val="center"/>
      </w:pPr>
      <w:r>
        <w:t xml:space="preserve">Figure </w:t>
      </w:r>
      <w:r>
        <w:fldChar w:fldCharType="begin"/>
      </w:r>
      <w:r>
        <w:instrText xml:space="preserve"> SEQ Figure \* ARABIC </w:instrText>
      </w:r>
      <w:r>
        <w:fldChar w:fldCharType="separate"/>
      </w:r>
      <w:r w:rsidR="00C17115">
        <w:rPr>
          <w:noProof/>
        </w:rPr>
        <w:t>2</w:t>
      </w:r>
      <w:r>
        <w:fldChar w:fldCharType="end"/>
      </w:r>
    </w:p>
    <w:p w14:paraId="13E26334" w14:textId="68F25AFD" w:rsidR="00AE7C3B" w:rsidRDefault="00476240" w:rsidP="00AE7C3B">
      <w:pPr>
        <w:pStyle w:val="ListParagraph"/>
        <w:spacing w:before="120" w:after="120" w:line="240" w:lineRule="auto"/>
        <w:ind w:left="426" w:firstLine="708"/>
        <w:contextualSpacing w:val="0"/>
        <w:rPr>
          <w:sz w:val="24"/>
          <w:szCs w:val="24"/>
          <w:lang w:val="en-IE"/>
        </w:rPr>
      </w:pPr>
      <w:r>
        <w:rPr>
          <w:sz w:val="24"/>
          <w:szCs w:val="24"/>
          <w:lang w:val="en-IE"/>
        </w:rPr>
        <w:t xml:space="preserve"> </w:t>
      </w:r>
      <w:r w:rsidR="00AE7C3B">
        <w:rPr>
          <w:sz w:val="24"/>
          <w:szCs w:val="24"/>
          <w:lang w:val="en-IE"/>
        </w:rPr>
        <w:t>Given that the codes and corresponding type of meat names are know, it is logical to rename the codes to actual meat names, this is more intuitive when calling each feature by its name to perform analysis using Python, renaming will also be done for the other feature names. See Figure 3 below for a preview of the dataset.</w:t>
      </w:r>
    </w:p>
    <w:p w14:paraId="34999898" w14:textId="77777777" w:rsidR="00AE7C3B" w:rsidRPr="00AE7C3B" w:rsidRDefault="00AE7C3B" w:rsidP="00AE7C3B">
      <w:pPr>
        <w:pStyle w:val="ListParagraph"/>
        <w:spacing w:before="120" w:after="120" w:line="240" w:lineRule="auto"/>
        <w:ind w:left="426" w:firstLine="708"/>
        <w:contextualSpacing w:val="0"/>
        <w:rPr>
          <w:sz w:val="24"/>
          <w:szCs w:val="24"/>
          <w:lang w:val="en-IE"/>
        </w:rPr>
      </w:pPr>
    </w:p>
    <w:p w14:paraId="6BEEF640" w14:textId="04A574D3" w:rsidR="00AE7C3B" w:rsidRPr="00AE7C3B" w:rsidRDefault="00AE7C3B" w:rsidP="00AE7C3B">
      <w:pPr>
        <w:pStyle w:val="ListParagraph"/>
        <w:spacing w:before="120" w:after="120" w:line="240" w:lineRule="auto"/>
        <w:ind w:left="426" w:firstLine="708"/>
        <w:contextualSpacing w:val="0"/>
        <w:rPr>
          <w:sz w:val="24"/>
          <w:szCs w:val="24"/>
          <w:lang w:val="en-IE"/>
        </w:rPr>
      </w:pPr>
      <w:r w:rsidRPr="00AE7C3B">
        <w:rPr>
          <w:noProof/>
          <w:sz w:val="24"/>
          <w:szCs w:val="24"/>
          <w:lang w:val="en-IE"/>
        </w:rPr>
        <w:lastRenderedPageBreak/>
        <w:drawing>
          <wp:inline distT="0" distB="0" distL="0" distR="0" wp14:anchorId="0BB62531" wp14:editId="65BD88B6">
            <wp:extent cx="4472412" cy="1546362"/>
            <wp:effectExtent l="0" t="0" r="0" b="3175"/>
            <wp:docPr id="4" name="Picture 4" descr="A picture containing text, scoreboard, outdoor,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oreboard, outdoor, black&#10;&#10;Description automatically generated"/>
                    <pic:cNvPicPr/>
                  </pic:nvPicPr>
                  <pic:blipFill>
                    <a:blip r:embed="rId13"/>
                    <a:stretch>
                      <a:fillRect/>
                    </a:stretch>
                  </pic:blipFill>
                  <pic:spPr>
                    <a:xfrm>
                      <a:off x="0" y="0"/>
                      <a:ext cx="4563403" cy="1577823"/>
                    </a:xfrm>
                    <a:prstGeom prst="rect">
                      <a:avLst/>
                    </a:prstGeom>
                  </pic:spPr>
                </pic:pic>
              </a:graphicData>
            </a:graphic>
          </wp:inline>
        </w:drawing>
      </w:r>
    </w:p>
    <w:p w14:paraId="4969DA07" w14:textId="6DA15C0C" w:rsidR="00AE7C3B" w:rsidRDefault="00AE7C3B" w:rsidP="00AE7C3B">
      <w:pPr>
        <w:pStyle w:val="Caption"/>
        <w:jc w:val="center"/>
      </w:pPr>
      <w:r>
        <w:t xml:space="preserve">Figure </w:t>
      </w:r>
      <w:r>
        <w:fldChar w:fldCharType="begin"/>
      </w:r>
      <w:r>
        <w:instrText xml:space="preserve"> SEQ Figure \* ARABIC </w:instrText>
      </w:r>
      <w:r>
        <w:fldChar w:fldCharType="separate"/>
      </w:r>
      <w:r w:rsidR="00C17115">
        <w:rPr>
          <w:noProof/>
        </w:rPr>
        <w:t>3</w:t>
      </w:r>
      <w:r>
        <w:fldChar w:fldCharType="end"/>
      </w:r>
    </w:p>
    <w:p w14:paraId="4F999D26" w14:textId="11C465B5" w:rsidR="00753BA8" w:rsidRDefault="00753BA8" w:rsidP="00753BA8">
      <w:pPr>
        <w:pStyle w:val="ListParagraph"/>
        <w:numPr>
          <w:ilvl w:val="1"/>
          <w:numId w:val="4"/>
        </w:numPr>
        <w:spacing w:after="120" w:line="240" w:lineRule="auto"/>
        <w:ind w:left="426"/>
        <w:contextualSpacing w:val="0"/>
        <w:rPr>
          <w:i/>
          <w:iCs/>
          <w:sz w:val="24"/>
          <w:szCs w:val="24"/>
          <w:lang w:val="en-GB"/>
        </w:rPr>
      </w:pPr>
      <w:r>
        <w:rPr>
          <w:i/>
          <w:iCs/>
          <w:sz w:val="24"/>
          <w:szCs w:val="24"/>
          <w:lang w:val="en-GB"/>
        </w:rPr>
        <w:t>Missing values</w:t>
      </w:r>
    </w:p>
    <w:p w14:paraId="7F9A7CB9" w14:textId="2B1494B5" w:rsidR="00476240" w:rsidRDefault="00BF69A8" w:rsidP="00CB252D">
      <w:pPr>
        <w:pStyle w:val="ListParagraph"/>
        <w:spacing w:before="120" w:after="120" w:line="240" w:lineRule="auto"/>
        <w:ind w:left="426" w:firstLine="708"/>
        <w:contextualSpacing w:val="0"/>
        <w:rPr>
          <w:sz w:val="24"/>
          <w:szCs w:val="24"/>
          <w:lang w:val="en-IE"/>
        </w:rPr>
      </w:pPr>
      <w:r>
        <w:rPr>
          <w:sz w:val="24"/>
          <w:szCs w:val="24"/>
          <w:lang w:val="en-IE"/>
        </w:rPr>
        <w:t>It was observed that there are many missing values present in the dataset</w:t>
      </w:r>
      <w:r w:rsidR="00A442DF">
        <w:rPr>
          <w:sz w:val="24"/>
          <w:szCs w:val="24"/>
          <w:lang w:val="en-IE"/>
        </w:rPr>
        <w:t xml:space="preserve"> (refer to Annex 2 in the appendix</w:t>
      </w:r>
      <w:r w:rsidR="0056023D">
        <w:rPr>
          <w:sz w:val="24"/>
          <w:szCs w:val="24"/>
          <w:lang w:val="en-IE"/>
        </w:rPr>
        <w:t xml:space="preserve"> for a graphical representation</w:t>
      </w:r>
      <w:r w:rsidR="00A442DF">
        <w:rPr>
          <w:sz w:val="24"/>
          <w:szCs w:val="24"/>
          <w:lang w:val="en-IE"/>
        </w:rPr>
        <w:t xml:space="preserve">). </w:t>
      </w:r>
      <w:r w:rsidR="0056023D">
        <w:rPr>
          <w:sz w:val="24"/>
          <w:szCs w:val="24"/>
          <w:lang w:val="en-IE"/>
        </w:rPr>
        <w:t xml:space="preserve">To analyse </w:t>
      </w:r>
      <w:r w:rsidR="008F0C8C">
        <w:rPr>
          <w:sz w:val="24"/>
          <w:szCs w:val="24"/>
          <w:lang w:val="en-IE"/>
        </w:rPr>
        <w:t>the missing data further, a plot was created for each of the meat feature</w:t>
      </w:r>
      <w:r w:rsidR="00D5750A">
        <w:rPr>
          <w:sz w:val="24"/>
          <w:szCs w:val="24"/>
          <w:lang w:val="en-IE"/>
        </w:rPr>
        <w:t>s</w:t>
      </w:r>
      <w:r w:rsidR="008F0C8C">
        <w:rPr>
          <w:sz w:val="24"/>
          <w:szCs w:val="24"/>
          <w:lang w:val="en-IE"/>
        </w:rPr>
        <w:t>, showing the year on X axis and the sum of tonnes on the Y axis.</w:t>
      </w:r>
      <w:r w:rsidR="00F77116">
        <w:rPr>
          <w:sz w:val="24"/>
          <w:szCs w:val="24"/>
          <w:lang w:val="en-IE"/>
        </w:rPr>
        <w:t xml:space="preserve"> The purpose of this graph is to </w:t>
      </w:r>
      <w:r w:rsidR="00C7751C">
        <w:rPr>
          <w:sz w:val="24"/>
          <w:szCs w:val="24"/>
          <w:lang w:val="en-IE"/>
        </w:rPr>
        <w:t>show which years ha</w:t>
      </w:r>
      <w:r w:rsidR="002E389C">
        <w:rPr>
          <w:sz w:val="24"/>
          <w:szCs w:val="24"/>
          <w:lang w:val="en-IE"/>
        </w:rPr>
        <w:t>ve</w:t>
      </w:r>
      <w:r w:rsidR="00C7751C">
        <w:rPr>
          <w:sz w:val="24"/>
          <w:szCs w:val="24"/>
          <w:lang w:val="en-IE"/>
        </w:rPr>
        <w:t xml:space="preserve"> data available or not.</w:t>
      </w:r>
      <w:r w:rsidR="008F0C8C">
        <w:rPr>
          <w:sz w:val="24"/>
          <w:szCs w:val="24"/>
          <w:lang w:val="en-IE"/>
        </w:rPr>
        <w:t xml:space="preserve"> </w:t>
      </w:r>
      <w:r w:rsidR="00D5750A">
        <w:rPr>
          <w:sz w:val="24"/>
          <w:szCs w:val="24"/>
          <w:lang w:val="en-IE"/>
        </w:rPr>
        <w:t xml:space="preserve">By analysing Annex 3 in the appendix, it can be clearly seen that there is no data for </w:t>
      </w:r>
      <w:r w:rsidR="00D5750A" w:rsidRPr="00D5750A">
        <w:rPr>
          <w:b/>
          <w:bCs/>
          <w:i/>
          <w:iCs/>
          <w:sz w:val="24"/>
          <w:szCs w:val="24"/>
          <w:lang w:val="en-IE"/>
        </w:rPr>
        <w:t>duck</w:t>
      </w:r>
      <w:r w:rsidR="006E33BB">
        <w:rPr>
          <w:b/>
          <w:bCs/>
          <w:i/>
          <w:iCs/>
          <w:sz w:val="24"/>
          <w:szCs w:val="24"/>
          <w:lang w:val="en-IE"/>
        </w:rPr>
        <w:t xml:space="preserve"> </w:t>
      </w:r>
      <w:r w:rsidR="004272DC">
        <w:rPr>
          <w:sz w:val="24"/>
          <w:szCs w:val="24"/>
          <w:lang w:val="en-IE"/>
        </w:rPr>
        <w:t xml:space="preserve">from 1970 to 2002 for both countries, also there is no data available for Ireland from </w:t>
      </w:r>
      <w:r w:rsidR="008F26E5">
        <w:rPr>
          <w:sz w:val="24"/>
          <w:szCs w:val="24"/>
          <w:lang w:val="en-IE"/>
        </w:rPr>
        <w:t xml:space="preserve">2009 until 2022. </w:t>
      </w:r>
      <w:r w:rsidR="006E33BB">
        <w:rPr>
          <w:sz w:val="24"/>
          <w:szCs w:val="24"/>
          <w:lang w:val="en-IE"/>
        </w:rPr>
        <w:t>Therefore</w:t>
      </w:r>
      <w:r w:rsidR="008F26E5">
        <w:rPr>
          <w:sz w:val="24"/>
          <w:szCs w:val="24"/>
          <w:lang w:val="en-IE"/>
        </w:rPr>
        <w:t xml:space="preserve"> </w:t>
      </w:r>
      <w:r w:rsidR="006E33BB">
        <w:rPr>
          <w:sz w:val="24"/>
          <w:szCs w:val="24"/>
          <w:lang w:val="en-IE"/>
        </w:rPr>
        <w:t xml:space="preserve">the </w:t>
      </w:r>
      <w:r w:rsidR="008F26E5" w:rsidRPr="008F26E5">
        <w:rPr>
          <w:b/>
          <w:bCs/>
          <w:i/>
          <w:iCs/>
          <w:sz w:val="24"/>
          <w:szCs w:val="24"/>
          <w:lang w:val="en-IE"/>
        </w:rPr>
        <w:t>duck</w:t>
      </w:r>
      <w:r w:rsidR="008F26E5">
        <w:rPr>
          <w:sz w:val="24"/>
          <w:szCs w:val="24"/>
          <w:lang w:val="en-IE"/>
        </w:rPr>
        <w:t xml:space="preserve"> feature was excluded from the dataset</w:t>
      </w:r>
      <w:r w:rsidR="006E33BB">
        <w:rPr>
          <w:sz w:val="24"/>
          <w:szCs w:val="24"/>
          <w:lang w:val="en-IE"/>
        </w:rPr>
        <w:t>, due to the lack of data availability.</w:t>
      </w:r>
    </w:p>
    <w:p w14:paraId="6C000F4C" w14:textId="2BB927C6" w:rsidR="007965D0" w:rsidRPr="00D5750A" w:rsidRDefault="007965D0" w:rsidP="00CB252D">
      <w:pPr>
        <w:pStyle w:val="ListParagraph"/>
        <w:spacing w:before="120" w:after="120" w:line="240" w:lineRule="auto"/>
        <w:ind w:left="426" w:firstLine="708"/>
        <w:contextualSpacing w:val="0"/>
        <w:rPr>
          <w:sz w:val="24"/>
          <w:szCs w:val="24"/>
          <w:lang w:val="en-IE"/>
        </w:rPr>
      </w:pPr>
      <w:r>
        <w:rPr>
          <w:sz w:val="24"/>
          <w:szCs w:val="24"/>
          <w:lang w:val="en-IE"/>
        </w:rPr>
        <w:t xml:space="preserve">The </w:t>
      </w:r>
      <w:r w:rsidRPr="007965D0">
        <w:rPr>
          <w:b/>
          <w:bCs/>
          <w:i/>
          <w:iCs/>
          <w:sz w:val="24"/>
          <w:szCs w:val="24"/>
          <w:lang w:val="en-IE"/>
        </w:rPr>
        <w:t>chicken</w:t>
      </w:r>
      <w:r>
        <w:rPr>
          <w:sz w:val="24"/>
          <w:szCs w:val="24"/>
          <w:lang w:val="en-IE"/>
        </w:rPr>
        <w:t xml:space="preserve"> feature, as can be seen in Annex 4, only has data from 2004 onwards. Lamb, pork, and adult cattle (Annex 5, 6, and 7 respectively) have data available through the majority of the years. </w:t>
      </w:r>
      <w:r w:rsidR="00EC0F64">
        <w:rPr>
          <w:sz w:val="24"/>
          <w:szCs w:val="24"/>
          <w:lang w:val="en-IE"/>
        </w:rPr>
        <w:t xml:space="preserve">After this analysis, it was decided to use the </w:t>
      </w:r>
      <w:r w:rsidR="00EC0F64" w:rsidRPr="00EC0F64">
        <w:rPr>
          <w:b/>
          <w:bCs/>
          <w:i/>
          <w:iCs/>
          <w:sz w:val="24"/>
          <w:szCs w:val="24"/>
          <w:lang w:val="en-IE"/>
        </w:rPr>
        <w:t>adult cattle</w:t>
      </w:r>
      <w:r w:rsidR="00EC0F64">
        <w:rPr>
          <w:sz w:val="24"/>
          <w:szCs w:val="24"/>
          <w:lang w:val="en-IE"/>
        </w:rPr>
        <w:t xml:space="preserve">, </w:t>
      </w:r>
      <w:r w:rsidR="00EC0F64" w:rsidRPr="00EC0F64">
        <w:rPr>
          <w:b/>
          <w:bCs/>
          <w:i/>
          <w:iCs/>
          <w:sz w:val="24"/>
          <w:szCs w:val="24"/>
          <w:lang w:val="en-IE"/>
        </w:rPr>
        <w:t>pork</w:t>
      </w:r>
      <w:r w:rsidR="00EC0F64">
        <w:rPr>
          <w:sz w:val="24"/>
          <w:szCs w:val="24"/>
          <w:lang w:val="en-IE"/>
        </w:rPr>
        <w:t xml:space="preserve">, </w:t>
      </w:r>
      <w:r w:rsidR="00EC0F64" w:rsidRPr="00EC0F64">
        <w:rPr>
          <w:b/>
          <w:bCs/>
          <w:i/>
          <w:iCs/>
          <w:sz w:val="24"/>
          <w:szCs w:val="24"/>
          <w:lang w:val="en-IE"/>
        </w:rPr>
        <w:t>lamb</w:t>
      </w:r>
      <w:r w:rsidR="00EC0F64">
        <w:rPr>
          <w:sz w:val="24"/>
          <w:szCs w:val="24"/>
          <w:lang w:val="en-IE"/>
        </w:rPr>
        <w:t xml:space="preserve">, and </w:t>
      </w:r>
      <w:r w:rsidR="00EC0F64" w:rsidRPr="00EC0F64">
        <w:rPr>
          <w:b/>
          <w:bCs/>
          <w:i/>
          <w:iCs/>
          <w:sz w:val="24"/>
          <w:szCs w:val="24"/>
          <w:lang w:val="en-IE"/>
        </w:rPr>
        <w:t>chicken</w:t>
      </w:r>
      <w:r w:rsidR="00EC0F64">
        <w:rPr>
          <w:sz w:val="24"/>
          <w:szCs w:val="24"/>
          <w:lang w:val="en-IE"/>
        </w:rPr>
        <w:t xml:space="preserve"> features, from 2004 until 2022. </w:t>
      </w:r>
    </w:p>
    <w:p w14:paraId="16A2A479" w14:textId="4D2DBA08" w:rsidR="00D5750A" w:rsidRDefault="002263A1" w:rsidP="00CB252D">
      <w:pPr>
        <w:pStyle w:val="ListParagraph"/>
        <w:spacing w:before="120" w:after="120" w:line="240" w:lineRule="auto"/>
        <w:ind w:left="426" w:firstLine="708"/>
        <w:contextualSpacing w:val="0"/>
        <w:rPr>
          <w:sz w:val="24"/>
          <w:szCs w:val="24"/>
          <w:lang w:val="en-IE"/>
        </w:rPr>
      </w:pPr>
      <w:r>
        <w:rPr>
          <w:sz w:val="24"/>
          <w:szCs w:val="24"/>
          <w:lang w:val="en-IE"/>
        </w:rPr>
        <w:t xml:space="preserve">Also, it was noticed that there were missing values in the </w:t>
      </w:r>
      <w:r w:rsidRPr="002263A1">
        <w:rPr>
          <w:b/>
          <w:bCs/>
          <w:i/>
          <w:iCs/>
          <w:sz w:val="24"/>
          <w:szCs w:val="24"/>
          <w:lang w:val="en-IE"/>
        </w:rPr>
        <w:t>chicken</w:t>
      </w:r>
      <w:r>
        <w:rPr>
          <w:sz w:val="24"/>
          <w:szCs w:val="24"/>
          <w:lang w:val="en-IE"/>
        </w:rPr>
        <w:t xml:space="preserve"> feature (see Figure 4 below). To fill in these observations the </w:t>
      </w:r>
      <w:r w:rsidRPr="002263A1">
        <w:rPr>
          <w:sz w:val="24"/>
          <w:szCs w:val="24"/>
          <w:lang w:val="en-IE"/>
        </w:rPr>
        <w:t>interpolate</w:t>
      </w:r>
      <w:r>
        <w:rPr>
          <w:sz w:val="24"/>
          <w:szCs w:val="24"/>
          <w:lang w:val="en-IE"/>
        </w:rPr>
        <w:t xml:space="preserve"> method from the Pandas library was used</w:t>
      </w:r>
      <w:r w:rsidR="00AE2253">
        <w:rPr>
          <w:sz w:val="24"/>
          <w:szCs w:val="24"/>
          <w:lang w:val="en-IE"/>
        </w:rPr>
        <w:t xml:space="preserve"> </w:t>
      </w:r>
      <w:r w:rsidR="00AE2253" w:rsidRPr="00AE2253">
        <w:rPr>
          <w:sz w:val="24"/>
          <w:szCs w:val="24"/>
          <w:lang w:val="en-IE"/>
        </w:rPr>
        <w:t>(The Pandas Development Team, n.d.)</w:t>
      </w:r>
      <w:r>
        <w:rPr>
          <w:sz w:val="24"/>
          <w:szCs w:val="24"/>
          <w:lang w:val="en-IE"/>
        </w:rPr>
        <w:t xml:space="preserve">. </w:t>
      </w:r>
      <w:r w:rsidR="00E63485">
        <w:rPr>
          <w:sz w:val="24"/>
          <w:szCs w:val="24"/>
          <w:lang w:val="en-IE"/>
        </w:rPr>
        <w:t xml:space="preserve">This technique computes and fills in the missing values in the same ascending sequence as the previous values. The reason why this method was chosen was due to its common use </w:t>
      </w:r>
      <w:r w:rsidR="003C26FB">
        <w:rPr>
          <w:sz w:val="24"/>
          <w:szCs w:val="24"/>
          <w:lang w:val="en-IE"/>
        </w:rPr>
        <w:t xml:space="preserve">within </w:t>
      </w:r>
      <w:r w:rsidR="00E63485">
        <w:rPr>
          <w:sz w:val="24"/>
          <w:szCs w:val="24"/>
          <w:lang w:val="en-IE"/>
        </w:rPr>
        <w:t xml:space="preserve">a time-series dataset, such as the </w:t>
      </w:r>
      <w:r w:rsidR="0097312A">
        <w:rPr>
          <w:sz w:val="24"/>
          <w:szCs w:val="24"/>
          <w:lang w:val="en-IE"/>
        </w:rPr>
        <w:t>dataset</w:t>
      </w:r>
      <w:r w:rsidR="00E63485">
        <w:rPr>
          <w:sz w:val="24"/>
          <w:szCs w:val="24"/>
          <w:lang w:val="en-IE"/>
        </w:rPr>
        <w:t xml:space="preserve"> used </w:t>
      </w:r>
      <w:r w:rsidR="0097312A">
        <w:rPr>
          <w:sz w:val="24"/>
          <w:szCs w:val="24"/>
          <w:lang w:val="en-IE"/>
        </w:rPr>
        <w:t>in</w:t>
      </w:r>
      <w:r w:rsidR="00E63485">
        <w:rPr>
          <w:sz w:val="24"/>
          <w:szCs w:val="24"/>
          <w:lang w:val="en-IE"/>
        </w:rPr>
        <w:t xml:space="preserve"> this study </w:t>
      </w:r>
      <w:r w:rsidR="00E63485" w:rsidRPr="00E63485">
        <w:rPr>
          <w:sz w:val="24"/>
          <w:szCs w:val="24"/>
          <w:lang w:val="en-IE"/>
        </w:rPr>
        <w:t>(S, 2021)</w:t>
      </w:r>
      <w:r w:rsidR="00E63485">
        <w:rPr>
          <w:sz w:val="24"/>
          <w:szCs w:val="24"/>
          <w:lang w:val="en-IE"/>
        </w:rPr>
        <w:t>.</w:t>
      </w:r>
    </w:p>
    <w:p w14:paraId="5EA1BDBF" w14:textId="77777777" w:rsidR="00FB3FB9" w:rsidRDefault="00FB3FB9" w:rsidP="00FB3FB9">
      <w:pPr>
        <w:pStyle w:val="ListParagraph"/>
        <w:keepNext/>
        <w:spacing w:before="120" w:after="120" w:line="240" w:lineRule="auto"/>
        <w:ind w:left="426" w:firstLine="708"/>
        <w:contextualSpacing w:val="0"/>
      </w:pPr>
      <w:r w:rsidRPr="00FB3FB9">
        <w:rPr>
          <w:noProof/>
          <w:sz w:val="24"/>
          <w:szCs w:val="24"/>
          <w:lang w:val="en-IE"/>
        </w:rPr>
        <w:drawing>
          <wp:inline distT="0" distB="0" distL="0" distR="0" wp14:anchorId="31026778" wp14:editId="5A3967C4">
            <wp:extent cx="4479216" cy="1756373"/>
            <wp:effectExtent l="0" t="0" r="4445" b="0"/>
            <wp:docPr id="14" name="Picture 14"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scoreboard&#10;&#10;Description automatically generated"/>
                    <pic:cNvPicPr/>
                  </pic:nvPicPr>
                  <pic:blipFill>
                    <a:blip r:embed="rId14"/>
                    <a:stretch>
                      <a:fillRect/>
                    </a:stretch>
                  </pic:blipFill>
                  <pic:spPr>
                    <a:xfrm>
                      <a:off x="0" y="0"/>
                      <a:ext cx="4542890" cy="1781341"/>
                    </a:xfrm>
                    <a:prstGeom prst="rect">
                      <a:avLst/>
                    </a:prstGeom>
                  </pic:spPr>
                </pic:pic>
              </a:graphicData>
            </a:graphic>
          </wp:inline>
        </w:drawing>
      </w:r>
    </w:p>
    <w:p w14:paraId="64FDD784" w14:textId="592EEC2D" w:rsidR="00AE7C3B" w:rsidRPr="001A2356" w:rsidRDefault="00FB3FB9" w:rsidP="001A2356">
      <w:pPr>
        <w:pStyle w:val="Caption"/>
        <w:jc w:val="center"/>
        <w:rPr>
          <w:sz w:val="24"/>
          <w:szCs w:val="24"/>
          <w:lang w:val="en-IE"/>
        </w:rPr>
      </w:pPr>
      <w:r>
        <w:t xml:space="preserve">Figure </w:t>
      </w:r>
      <w:r>
        <w:fldChar w:fldCharType="begin"/>
      </w:r>
      <w:r>
        <w:instrText xml:space="preserve"> SEQ Figure \* ARABIC </w:instrText>
      </w:r>
      <w:r>
        <w:fldChar w:fldCharType="separate"/>
      </w:r>
      <w:r w:rsidR="00C17115">
        <w:rPr>
          <w:noProof/>
        </w:rPr>
        <w:t>4</w:t>
      </w:r>
      <w:r>
        <w:fldChar w:fldCharType="end"/>
      </w:r>
      <w:r>
        <w:t xml:space="preserve"> – chicken feature missing values</w:t>
      </w:r>
    </w:p>
    <w:p w14:paraId="6F7AE613" w14:textId="50554962" w:rsidR="00BD392D" w:rsidRDefault="001A2356" w:rsidP="00BD392D">
      <w:pPr>
        <w:pStyle w:val="ListParagraph"/>
        <w:numPr>
          <w:ilvl w:val="1"/>
          <w:numId w:val="4"/>
        </w:numPr>
        <w:spacing w:after="120" w:line="240" w:lineRule="auto"/>
        <w:ind w:left="426"/>
        <w:contextualSpacing w:val="0"/>
        <w:rPr>
          <w:i/>
          <w:iCs/>
          <w:sz w:val="24"/>
          <w:szCs w:val="24"/>
          <w:lang w:val="en-GB"/>
        </w:rPr>
      </w:pPr>
      <w:r>
        <w:rPr>
          <w:i/>
          <w:iCs/>
          <w:sz w:val="24"/>
          <w:szCs w:val="24"/>
          <w:lang w:val="en-GB"/>
        </w:rPr>
        <w:t>Statistical analysis</w:t>
      </w:r>
    </w:p>
    <w:p w14:paraId="62D87BD3" w14:textId="7F2D2EE9" w:rsidR="001A2356" w:rsidRDefault="009B5188" w:rsidP="001A2356">
      <w:pPr>
        <w:pStyle w:val="ListParagraph"/>
        <w:spacing w:before="120" w:after="120" w:line="240" w:lineRule="auto"/>
        <w:ind w:left="426" w:firstLine="708"/>
        <w:contextualSpacing w:val="0"/>
        <w:rPr>
          <w:sz w:val="24"/>
          <w:szCs w:val="24"/>
          <w:lang w:val="en-IE"/>
        </w:rPr>
      </w:pPr>
      <w:r w:rsidRPr="009B5188">
        <w:rPr>
          <w:sz w:val="24"/>
          <w:szCs w:val="24"/>
          <w:lang w:val="en-IE"/>
        </w:rPr>
        <w:t>An analysis of central tendency measures was performed on the</w:t>
      </w:r>
      <w:r>
        <w:rPr>
          <w:sz w:val="24"/>
          <w:szCs w:val="24"/>
          <w:lang w:val="en-IE"/>
        </w:rPr>
        <w:t xml:space="preserve"> </w:t>
      </w:r>
      <w:r w:rsidRPr="009B5188">
        <w:rPr>
          <w:b/>
          <w:bCs/>
          <w:i/>
          <w:iCs/>
          <w:sz w:val="24"/>
          <w:szCs w:val="24"/>
          <w:lang w:val="en-IE"/>
        </w:rPr>
        <w:t>adult</w:t>
      </w:r>
      <w:r>
        <w:rPr>
          <w:b/>
          <w:bCs/>
          <w:i/>
          <w:iCs/>
          <w:sz w:val="24"/>
          <w:szCs w:val="24"/>
          <w:lang w:val="en-IE"/>
        </w:rPr>
        <w:t xml:space="preserve"> </w:t>
      </w:r>
      <w:r w:rsidRPr="009B5188">
        <w:rPr>
          <w:b/>
          <w:bCs/>
          <w:i/>
          <w:iCs/>
          <w:sz w:val="24"/>
          <w:szCs w:val="24"/>
          <w:lang w:val="en-IE"/>
        </w:rPr>
        <w:t>cattle</w:t>
      </w:r>
      <w:r>
        <w:rPr>
          <w:sz w:val="24"/>
          <w:szCs w:val="24"/>
          <w:lang w:val="en-IE"/>
        </w:rPr>
        <w:t xml:space="preserve">, </w:t>
      </w:r>
      <w:r w:rsidRPr="009B5188">
        <w:rPr>
          <w:b/>
          <w:bCs/>
          <w:i/>
          <w:iCs/>
          <w:sz w:val="24"/>
          <w:szCs w:val="24"/>
          <w:lang w:val="en-IE"/>
        </w:rPr>
        <w:t>pork</w:t>
      </w:r>
      <w:r>
        <w:rPr>
          <w:sz w:val="24"/>
          <w:szCs w:val="24"/>
          <w:lang w:val="en-IE"/>
        </w:rPr>
        <w:t xml:space="preserve">, </w:t>
      </w:r>
      <w:r w:rsidRPr="009B5188">
        <w:rPr>
          <w:b/>
          <w:bCs/>
          <w:i/>
          <w:iCs/>
          <w:sz w:val="24"/>
          <w:szCs w:val="24"/>
          <w:lang w:val="en-IE"/>
        </w:rPr>
        <w:t>lamb</w:t>
      </w:r>
      <w:r>
        <w:rPr>
          <w:sz w:val="24"/>
          <w:szCs w:val="24"/>
          <w:lang w:val="en-IE"/>
        </w:rPr>
        <w:t xml:space="preserve">, and </w:t>
      </w:r>
      <w:r w:rsidRPr="009B5188">
        <w:rPr>
          <w:b/>
          <w:bCs/>
          <w:i/>
          <w:iCs/>
          <w:sz w:val="24"/>
          <w:szCs w:val="24"/>
          <w:lang w:val="en-IE"/>
        </w:rPr>
        <w:t>chicken</w:t>
      </w:r>
      <w:r w:rsidRPr="009B5188">
        <w:rPr>
          <w:sz w:val="24"/>
          <w:szCs w:val="24"/>
          <w:lang w:val="en-IE"/>
        </w:rPr>
        <w:t xml:space="preserve"> features</w:t>
      </w:r>
      <w:r w:rsidR="0085204A">
        <w:rPr>
          <w:sz w:val="24"/>
          <w:szCs w:val="24"/>
          <w:lang w:val="en-IE"/>
        </w:rPr>
        <w:t xml:space="preserve"> </w:t>
      </w:r>
      <w:r w:rsidR="000743C2">
        <w:rPr>
          <w:sz w:val="24"/>
          <w:szCs w:val="24"/>
          <w:lang w:val="en-IE"/>
        </w:rPr>
        <w:t>of the Irish dataset</w:t>
      </w:r>
      <w:r w:rsidR="0085204A">
        <w:rPr>
          <w:sz w:val="24"/>
          <w:szCs w:val="24"/>
          <w:lang w:val="en-IE"/>
        </w:rPr>
        <w:t>(see figure 5 below)</w:t>
      </w:r>
      <w:r w:rsidRPr="009B5188">
        <w:rPr>
          <w:sz w:val="24"/>
          <w:szCs w:val="24"/>
          <w:lang w:val="en-IE"/>
        </w:rPr>
        <w:t xml:space="preserve">. </w:t>
      </w:r>
      <w:r w:rsidR="00A80996">
        <w:rPr>
          <w:sz w:val="24"/>
          <w:szCs w:val="24"/>
          <w:lang w:val="en-IE"/>
        </w:rPr>
        <w:t xml:space="preserve">For the central tendency measures of the Italian dataset, refer to the Appendix, table 2. </w:t>
      </w:r>
      <w:r w:rsidRPr="009B5188">
        <w:rPr>
          <w:sz w:val="24"/>
          <w:szCs w:val="24"/>
          <w:lang w:val="en-IE"/>
        </w:rPr>
        <w:t>Measures of centre are used to indicate where the most typical values of the dataset are, also often called averages (Weiss and Weiss, 2017, p. 116).</w:t>
      </w:r>
    </w:p>
    <w:p w14:paraId="695F647D" w14:textId="77777777" w:rsidR="0085204A" w:rsidRDefault="0085204A" w:rsidP="0085204A">
      <w:pPr>
        <w:keepNext/>
        <w:spacing w:before="120" w:after="120" w:line="240" w:lineRule="auto"/>
        <w:jc w:val="center"/>
      </w:pPr>
      <w:r w:rsidRPr="0085204A">
        <w:rPr>
          <w:noProof/>
          <w:lang w:val="en-IE"/>
        </w:rPr>
        <w:lastRenderedPageBreak/>
        <w:drawing>
          <wp:inline distT="0" distB="0" distL="0" distR="0" wp14:anchorId="41B7281E" wp14:editId="1930D687">
            <wp:extent cx="3141552" cy="2063975"/>
            <wp:effectExtent l="0" t="0" r="0" b="635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5"/>
                    <a:stretch>
                      <a:fillRect/>
                    </a:stretch>
                  </pic:blipFill>
                  <pic:spPr>
                    <a:xfrm>
                      <a:off x="0" y="0"/>
                      <a:ext cx="3239673" cy="2128440"/>
                    </a:xfrm>
                    <a:prstGeom prst="rect">
                      <a:avLst/>
                    </a:prstGeom>
                  </pic:spPr>
                </pic:pic>
              </a:graphicData>
            </a:graphic>
          </wp:inline>
        </w:drawing>
      </w:r>
    </w:p>
    <w:p w14:paraId="5A5A9B3C" w14:textId="459C03AC" w:rsidR="006909E2" w:rsidRPr="0085204A" w:rsidRDefault="0085204A" w:rsidP="0085204A">
      <w:pPr>
        <w:pStyle w:val="Caption"/>
        <w:jc w:val="center"/>
        <w:rPr>
          <w:sz w:val="24"/>
          <w:szCs w:val="24"/>
          <w:lang w:val="en-IE"/>
        </w:rPr>
      </w:pPr>
      <w:r>
        <w:t xml:space="preserve">Figure </w:t>
      </w:r>
      <w:r>
        <w:fldChar w:fldCharType="begin"/>
      </w:r>
      <w:r>
        <w:instrText xml:space="preserve"> SEQ Figure \* ARABIC </w:instrText>
      </w:r>
      <w:r>
        <w:fldChar w:fldCharType="separate"/>
      </w:r>
      <w:r w:rsidR="00C17115">
        <w:rPr>
          <w:noProof/>
        </w:rPr>
        <w:t>5</w:t>
      </w:r>
      <w:r>
        <w:fldChar w:fldCharType="end"/>
      </w:r>
      <w:r>
        <w:t xml:space="preserve"> – central tendency measures, Irish dataset</w:t>
      </w:r>
    </w:p>
    <w:p w14:paraId="2030190F" w14:textId="38EFC93D" w:rsidR="001A2356" w:rsidRDefault="00F57795" w:rsidP="001A2356">
      <w:pPr>
        <w:pStyle w:val="ListParagraph"/>
        <w:spacing w:before="120" w:after="120" w:line="240" w:lineRule="auto"/>
        <w:ind w:left="426" w:firstLine="708"/>
        <w:contextualSpacing w:val="0"/>
        <w:rPr>
          <w:sz w:val="24"/>
          <w:szCs w:val="24"/>
          <w:lang w:val="en-IE"/>
        </w:rPr>
      </w:pPr>
      <w:r w:rsidRPr="00F57795">
        <w:rPr>
          <w:sz w:val="24"/>
          <w:szCs w:val="24"/>
          <w:lang w:val="en-IE"/>
        </w:rPr>
        <w:t>Now that the distance of each parking meter to each of the car parks was obtained, it can be used to plot a histogram showing the Poisson distribution (Figure 6), which is a probability distribution used to model how often an event occurs over a specified period (Weiss and Weiss, 2017, p. 273).</w:t>
      </w:r>
    </w:p>
    <w:p w14:paraId="620804F2" w14:textId="59788044" w:rsidR="00F57795" w:rsidRDefault="00F57795" w:rsidP="00F57795">
      <w:pPr>
        <w:pStyle w:val="ListParagraph"/>
        <w:spacing w:before="120" w:after="120" w:line="240" w:lineRule="auto"/>
        <w:ind w:left="426" w:firstLine="708"/>
        <w:rPr>
          <w:sz w:val="24"/>
          <w:szCs w:val="24"/>
          <w:lang w:val="en-IE"/>
        </w:rPr>
      </w:pPr>
      <w:r>
        <w:rPr>
          <w:sz w:val="24"/>
          <w:szCs w:val="24"/>
          <w:lang w:val="en-IE"/>
        </w:rPr>
        <w:t>Now that the central tendency measure for the Irish dataset are known,</w:t>
      </w:r>
      <w:r w:rsidRPr="00F57795">
        <w:rPr>
          <w:sz w:val="24"/>
          <w:szCs w:val="24"/>
          <w:lang w:val="en-IE"/>
        </w:rPr>
        <w:t xml:space="preserve"> </w:t>
      </w:r>
      <w:r>
        <w:rPr>
          <w:sz w:val="24"/>
          <w:szCs w:val="24"/>
          <w:lang w:val="en-IE"/>
        </w:rPr>
        <w:t xml:space="preserve">it is possible to affirm that the number of </w:t>
      </w:r>
      <w:r w:rsidRPr="00F57795">
        <w:rPr>
          <w:b/>
          <w:bCs/>
          <w:i/>
          <w:iCs/>
          <w:sz w:val="24"/>
          <w:szCs w:val="24"/>
          <w:lang w:val="en-IE"/>
        </w:rPr>
        <w:t>adult cattle</w:t>
      </w:r>
      <w:r>
        <w:rPr>
          <w:sz w:val="24"/>
          <w:szCs w:val="24"/>
          <w:lang w:val="en-IE"/>
        </w:rPr>
        <w:t xml:space="preserve"> </w:t>
      </w:r>
      <w:r w:rsidRPr="00F57795">
        <w:rPr>
          <w:sz w:val="24"/>
          <w:szCs w:val="24"/>
          <w:lang w:val="en-IE"/>
        </w:rPr>
        <w:t xml:space="preserve">meat produced in </w:t>
      </w:r>
      <w:r w:rsidR="0089142B">
        <w:rPr>
          <w:sz w:val="24"/>
          <w:szCs w:val="24"/>
          <w:lang w:val="en-IE"/>
        </w:rPr>
        <w:t>Ireland</w:t>
      </w:r>
      <w:r w:rsidRPr="00F57795">
        <w:rPr>
          <w:sz w:val="24"/>
          <w:szCs w:val="24"/>
          <w:lang w:val="en-IE"/>
        </w:rPr>
        <w:t xml:space="preserve"> </w:t>
      </w:r>
      <w:r>
        <w:rPr>
          <w:sz w:val="24"/>
          <w:szCs w:val="24"/>
          <w:lang w:val="en-IE"/>
        </w:rPr>
        <w:t>has a</w:t>
      </w:r>
      <w:r w:rsidRPr="00F57795">
        <w:rPr>
          <w:sz w:val="24"/>
          <w:szCs w:val="24"/>
          <w:lang w:val="en-IE"/>
        </w:rPr>
        <w:t xml:space="preserve"> normal</w:t>
      </w:r>
      <w:r>
        <w:rPr>
          <w:sz w:val="24"/>
          <w:szCs w:val="24"/>
          <w:lang w:val="en-IE"/>
        </w:rPr>
        <w:t xml:space="preserve"> </w:t>
      </w:r>
      <w:r w:rsidRPr="00F57795">
        <w:rPr>
          <w:sz w:val="24"/>
          <w:szCs w:val="24"/>
          <w:lang w:val="en-IE"/>
        </w:rPr>
        <w:t>distribut</w:t>
      </w:r>
      <w:r>
        <w:rPr>
          <w:sz w:val="24"/>
          <w:szCs w:val="24"/>
          <w:lang w:val="en-IE"/>
        </w:rPr>
        <w:t>ion</w:t>
      </w:r>
      <w:r w:rsidRPr="00F57795">
        <w:rPr>
          <w:sz w:val="24"/>
          <w:szCs w:val="24"/>
          <w:lang w:val="en-IE"/>
        </w:rPr>
        <w:t xml:space="preserve"> with an average of 47 tonnes and a standard deviation of 6 points.</w:t>
      </w:r>
      <w:r>
        <w:rPr>
          <w:sz w:val="24"/>
          <w:szCs w:val="24"/>
          <w:lang w:val="en-IE"/>
        </w:rPr>
        <w:t xml:space="preserve"> </w:t>
      </w:r>
      <w:r w:rsidR="0089142B">
        <w:rPr>
          <w:sz w:val="24"/>
          <w:szCs w:val="24"/>
          <w:lang w:val="en-IE"/>
        </w:rPr>
        <w:t>Using these variables</w:t>
      </w:r>
      <w:r w:rsidR="00C17115">
        <w:rPr>
          <w:sz w:val="24"/>
          <w:szCs w:val="24"/>
          <w:lang w:val="en-IE"/>
        </w:rPr>
        <w:t>,</w:t>
      </w:r>
      <w:r w:rsidR="0089142B">
        <w:rPr>
          <w:sz w:val="24"/>
          <w:szCs w:val="24"/>
          <w:lang w:val="en-IE"/>
        </w:rPr>
        <w:t xml:space="preserve"> it is possible to answer questions such as: w</w:t>
      </w:r>
      <w:r w:rsidRPr="00F57795">
        <w:rPr>
          <w:sz w:val="24"/>
          <w:szCs w:val="24"/>
          <w:lang w:val="en-IE"/>
        </w:rPr>
        <w:t xml:space="preserve">hat is the probability of choosing one </w:t>
      </w:r>
      <w:r w:rsidR="00C95B43">
        <w:rPr>
          <w:sz w:val="24"/>
          <w:szCs w:val="24"/>
          <w:lang w:val="en-IE"/>
        </w:rPr>
        <w:t>month</w:t>
      </w:r>
      <w:r w:rsidRPr="00F57795">
        <w:rPr>
          <w:sz w:val="24"/>
          <w:szCs w:val="24"/>
          <w:lang w:val="en-IE"/>
        </w:rPr>
        <w:t xml:space="preserve"> within one </w:t>
      </w:r>
      <w:r w:rsidR="00C95B43">
        <w:rPr>
          <w:sz w:val="24"/>
          <w:szCs w:val="24"/>
          <w:lang w:val="en-IE"/>
        </w:rPr>
        <w:t>year</w:t>
      </w:r>
      <w:r w:rsidRPr="00F57795">
        <w:rPr>
          <w:sz w:val="24"/>
          <w:szCs w:val="24"/>
          <w:lang w:val="en-IE"/>
        </w:rPr>
        <w:t xml:space="preserve"> that has a production of more than or equal to 50 tonnes?</w:t>
      </w:r>
      <w:r w:rsidR="00C17115">
        <w:rPr>
          <w:sz w:val="24"/>
          <w:szCs w:val="24"/>
          <w:lang w:val="en-IE"/>
        </w:rPr>
        <w:t xml:space="preserve"> The answer is 31%, as demonstrated in figure 6 below, using Python’s Scipy library.</w:t>
      </w:r>
    </w:p>
    <w:p w14:paraId="74D5E00B" w14:textId="77777777" w:rsidR="00C17115" w:rsidRPr="00F57795" w:rsidRDefault="00C17115" w:rsidP="00F57795">
      <w:pPr>
        <w:pStyle w:val="ListParagraph"/>
        <w:spacing w:before="120" w:after="120" w:line="240" w:lineRule="auto"/>
        <w:ind w:left="426" w:firstLine="708"/>
        <w:rPr>
          <w:sz w:val="24"/>
          <w:szCs w:val="24"/>
          <w:lang w:val="en-IE"/>
        </w:rPr>
      </w:pPr>
    </w:p>
    <w:p w14:paraId="6439FF85" w14:textId="77777777" w:rsidR="00C17115" w:rsidRDefault="00C17115" w:rsidP="00C17115">
      <w:pPr>
        <w:keepNext/>
        <w:spacing w:before="120" w:after="120" w:line="240" w:lineRule="auto"/>
        <w:jc w:val="center"/>
      </w:pPr>
      <w:r w:rsidRPr="00C17115">
        <w:rPr>
          <w:sz w:val="24"/>
          <w:szCs w:val="24"/>
          <w:lang w:val="en-IE"/>
        </w:rPr>
        <w:drawing>
          <wp:inline distT="0" distB="0" distL="0" distR="0" wp14:anchorId="293A6956" wp14:editId="14C0BC28">
            <wp:extent cx="5358809" cy="863600"/>
            <wp:effectExtent l="0" t="0" r="635"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6"/>
                    <a:stretch>
                      <a:fillRect/>
                    </a:stretch>
                  </pic:blipFill>
                  <pic:spPr>
                    <a:xfrm>
                      <a:off x="0" y="0"/>
                      <a:ext cx="5366733" cy="864877"/>
                    </a:xfrm>
                    <a:prstGeom prst="rect">
                      <a:avLst/>
                    </a:prstGeom>
                  </pic:spPr>
                </pic:pic>
              </a:graphicData>
            </a:graphic>
          </wp:inline>
        </w:drawing>
      </w:r>
    </w:p>
    <w:p w14:paraId="16FC5E30" w14:textId="73656A89" w:rsidR="001A2356" w:rsidRPr="00C17115" w:rsidRDefault="00C17115" w:rsidP="00C17115">
      <w:pPr>
        <w:pStyle w:val="Caption"/>
        <w:jc w:val="center"/>
        <w:rPr>
          <w:sz w:val="24"/>
          <w:szCs w:val="24"/>
          <w:lang w:val="en-IE"/>
        </w:rPr>
      </w:pPr>
      <w:r>
        <w:t xml:space="preserve">Figure </w:t>
      </w:r>
      <w:r>
        <w:fldChar w:fldCharType="begin"/>
      </w:r>
      <w:r>
        <w:instrText xml:space="preserve"> SEQ Figure \* ARABIC </w:instrText>
      </w:r>
      <w:r>
        <w:fldChar w:fldCharType="separate"/>
      </w:r>
      <w:r>
        <w:rPr>
          <w:noProof/>
        </w:rPr>
        <w:t>6</w:t>
      </w:r>
      <w:r>
        <w:fldChar w:fldCharType="end"/>
      </w:r>
    </w:p>
    <w:p w14:paraId="63E78F06" w14:textId="17ACA192" w:rsidR="001A2356" w:rsidRDefault="001A2356" w:rsidP="001A2356">
      <w:pPr>
        <w:pStyle w:val="ListParagraph"/>
        <w:spacing w:before="120" w:after="120" w:line="240" w:lineRule="auto"/>
        <w:ind w:left="426" w:firstLine="708"/>
        <w:contextualSpacing w:val="0"/>
        <w:rPr>
          <w:sz w:val="24"/>
          <w:szCs w:val="24"/>
          <w:lang w:val="en-IE"/>
        </w:rPr>
      </w:pPr>
    </w:p>
    <w:p w14:paraId="54BF218C" w14:textId="4376EAF3" w:rsidR="004F3672" w:rsidRDefault="004F3672" w:rsidP="001A2356">
      <w:pPr>
        <w:pStyle w:val="ListParagraph"/>
        <w:spacing w:before="120" w:after="120" w:line="240" w:lineRule="auto"/>
        <w:ind w:left="426" w:firstLine="708"/>
        <w:contextualSpacing w:val="0"/>
        <w:rPr>
          <w:sz w:val="24"/>
          <w:szCs w:val="24"/>
          <w:lang w:val="en-IE"/>
        </w:rPr>
      </w:pPr>
    </w:p>
    <w:p w14:paraId="4420461E" w14:textId="252EBE92" w:rsidR="004F3672" w:rsidRDefault="004F3672" w:rsidP="001A2356">
      <w:pPr>
        <w:pStyle w:val="ListParagraph"/>
        <w:spacing w:before="120" w:after="120" w:line="240" w:lineRule="auto"/>
        <w:ind w:left="426" w:firstLine="708"/>
        <w:contextualSpacing w:val="0"/>
        <w:rPr>
          <w:sz w:val="24"/>
          <w:szCs w:val="24"/>
          <w:lang w:val="en-IE"/>
        </w:rPr>
      </w:pPr>
    </w:p>
    <w:p w14:paraId="0D51C06F" w14:textId="14500A30" w:rsidR="004F3672" w:rsidRDefault="004F3672" w:rsidP="001A2356">
      <w:pPr>
        <w:pStyle w:val="ListParagraph"/>
        <w:spacing w:before="120" w:after="120" w:line="240" w:lineRule="auto"/>
        <w:ind w:left="426" w:firstLine="708"/>
        <w:contextualSpacing w:val="0"/>
        <w:rPr>
          <w:sz w:val="24"/>
          <w:szCs w:val="24"/>
          <w:lang w:val="en-IE"/>
        </w:rPr>
      </w:pPr>
    </w:p>
    <w:p w14:paraId="5DA39F30" w14:textId="691EE6C7" w:rsidR="004F3672" w:rsidRDefault="004F3672" w:rsidP="001A2356">
      <w:pPr>
        <w:pStyle w:val="ListParagraph"/>
        <w:spacing w:before="120" w:after="120" w:line="240" w:lineRule="auto"/>
        <w:ind w:left="426" w:firstLine="708"/>
        <w:contextualSpacing w:val="0"/>
        <w:rPr>
          <w:sz w:val="24"/>
          <w:szCs w:val="24"/>
          <w:lang w:val="en-IE"/>
        </w:rPr>
      </w:pPr>
    </w:p>
    <w:p w14:paraId="6188412C" w14:textId="43392FDE" w:rsidR="004F3672" w:rsidRDefault="004F3672" w:rsidP="001A2356">
      <w:pPr>
        <w:pStyle w:val="ListParagraph"/>
        <w:spacing w:before="120" w:after="120" w:line="240" w:lineRule="auto"/>
        <w:ind w:left="426" w:firstLine="708"/>
        <w:contextualSpacing w:val="0"/>
        <w:rPr>
          <w:sz w:val="24"/>
          <w:szCs w:val="24"/>
          <w:lang w:val="en-IE"/>
        </w:rPr>
      </w:pPr>
    </w:p>
    <w:p w14:paraId="03EE2D4C" w14:textId="634C6153" w:rsidR="004F3672" w:rsidRDefault="004F3672" w:rsidP="001A2356">
      <w:pPr>
        <w:pStyle w:val="ListParagraph"/>
        <w:spacing w:before="120" w:after="120" w:line="240" w:lineRule="auto"/>
        <w:ind w:left="426" w:firstLine="708"/>
        <w:contextualSpacing w:val="0"/>
        <w:rPr>
          <w:sz w:val="24"/>
          <w:szCs w:val="24"/>
          <w:lang w:val="en-IE"/>
        </w:rPr>
      </w:pPr>
    </w:p>
    <w:p w14:paraId="043E8725" w14:textId="6DD34FAF" w:rsidR="004F3672" w:rsidRDefault="004F3672" w:rsidP="001A2356">
      <w:pPr>
        <w:pStyle w:val="ListParagraph"/>
        <w:spacing w:before="120" w:after="120" w:line="240" w:lineRule="auto"/>
        <w:ind w:left="426" w:firstLine="708"/>
        <w:contextualSpacing w:val="0"/>
        <w:rPr>
          <w:sz w:val="24"/>
          <w:szCs w:val="24"/>
          <w:lang w:val="en-IE"/>
        </w:rPr>
      </w:pPr>
    </w:p>
    <w:p w14:paraId="5EA4E415" w14:textId="76CEEF0A" w:rsidR="004F3672" w:rsidRDefault="004F3672" w:rsidP="001A2356">
      <w:pPr>
        <w:pStyle w:val="ListParagraph"/>
        <w:spacing w:before="120" w:after="120" w:line="240" w:lineRule="auto"/>
        <w:ind w:left="426" w:firstLine="708"/>
        <w:contextualSpacing w:val="0"/>
        <w:rPr>
          <w:sz w:val="24"/>
          <w:szCs w:val="24"/>
          <w:lang w:val="en-IE"/>
        </w:rPr>
      </w:pPr>
    </w:p>
    <w:p w14:paraId="7BB544AC" w14:textId="74186601" w:rsidR="004F3672" w:rsidRDefault="004F3672" w:rsidP="001A2356">
      <w:pPr>
        <w:pStyle w:val="ListParagraph"/>
        <w:spacing w:before="120" w:after="120" w:line="240" w:lineRule="auto"/>
        <w:ind w:left="426" w:firstLine="708"/>
        <w:contextualSpacing w:val="0"/>
        <w:rPr>
          <w:sz w:val="24"/>
          <w:szCs w:val="24"/>
          <w:lang w:val="en-IE"/>
        </w:rPr>
      </w:pPr>
    </w:p>
    <w:p w14:paraId="670E2760" w14:textId="25098730" w:rsidR="004F3672" w:rsidRDefault="004F3672" w:rsidP="001A2356">
      <w:pPr>
        <w:pStyle w:val="ListParagraph"/>
        <w:spacing w:before="120" w:after="120" w:line="240" w:lineRule="auto"/>
        <w:ind w:left="426" w:firstLine="708"/>
        <w:contextualSpacing w:val="0"/>
        <w:rPr>
          <w:sz w:val="24"/>
          <w:szCs w:val="24"/>
          <w:lang w:val="en-IE"/>
        </w:rPr>
      </w:pPr>
    </w:p>
    <w:p w14:paraId="7993F2D5" w14:textId="3BD7D0A3" w:rsidR="004F3672" w:rsidRDefault="004F3672" w:rsidP="001A2356">
      <w:pPr>
        <w:pStyle w:val="ListParagraph"/>
        <w:spacing w:before="120" w:after="120" w:line="240" w:lineRule="auto"/>
        <w:ind w:left="426" w:firstLine="708"/>
        <w:contextualSpacing w:val="0"/>
        <w:rPr>
          <w:sz w:val="24"/>
          <w:szCs w:val="24"/>
          <w:lang w:val="en-IE"/>
        </w:rPr>
      </w:pPr>
    </w:p>
    <w:p w14:paraId="616BCF69" w14:textId="77777777" w:rsidR="004F3672" w:rsidRDefault="004F3672" w:rsidP="001A2356">
      <w:pPr>
        <w:pStyle w:val="ListParagraph"/>
        <w:spacing w:before="120" w:after="120" w:line="240" w:lineRule="auto"/>
        <w:ind w:left="426" w:firstLine="708"/>
        <w:contextualSpacing w:val="0"/>
        <w:rPr>
          <w:sz w:val="24"/>
          <w:szCs w:val="24"/>
          <w:lang w:val="en-IE"/>
        </w:rPr>
      </w:pPr>
    </w:p>
    <w:p w14:paraId="134731F4" w14:textId="2D541038" w:rsidR="001A2356" w:rsidRDefault="001A2356" w:rsidP="001A2356">
      <w:pPr>
        <w:pStyle w:val="ListParagraph"/>
        <w:spacing w:before="120" w:after="120" w:line="240" w:lineRule="auto"/>
        <w:ind w:left="426" w:firstLine="708"/>
        <w:contextualSpacing w:val="0"/>
        <w:rPr>
          <w:sz w:val="24"/>
          <w:szCs w:val="24"/>
          <w:lang w:val="en-IE"/>
        </w:rPr>
      </w:pPr>
    </w:p>
    <w:p w14:paraId="0CFEFF20" w14:textId="3A63E5E5" w:rsidR="001A2356" w:rsidRPr="00C5720B" w:rsidRDefault="00C5720B" w:rsidP="00C5720B">
      <w:pPr>
        <w:pStyle w:val="ListParagraph"/>
        <w:numPr>
          <w:ilvl w:val="2"/>
          <w:numId w:val="4"/>
        </w:numPr>
        <w:spacing w:after="120" w:line="240" w:lineRule="auto"/>
        <w:ind w:left="567"/>
        <w:contextualSpacing w:val="0"/>
        <w:rPr>
          <w:i/>
          <w:iCs/>
          <w:sz w:val="24"/>
          <w:szCs w:val="24"/>
          <w:lang w:val="en-GB"/>
        </w:rPr>
      </w:pPr>
      <w:r>
        <w:rPr>
          <w:i/>
          <w:iCs/>
          <w:sz w:val="24"/>
          <w:szCs w:val="24"/>
          <w:lang w:val="en-GB"/>
        </w:rPr>
        <w:t>Correlation matrix heatmaps</w:t>
      </w:r>
    </w:p>
    <w:p w14:paraId="42573EC1" w14:textId="6ABAB487" w:rsidR="001A2356" w:rsidRDefault="00A10E11" w:rsidP="001A2356">
      <w:pPr>
        <w:pStyle w:val="ListParagraph"/>
        <w:spacing w:before="120" w:after="120" w:line="240" w:lineRule="auto"/>
        <w:ind w:left="426" w:firstLine="708"/>
        <w:contextualSpacing w:val="0"/>
        <w:rPr>
          <w:sz w:val="24"/>
          <w:szCs w:val="24"/>
          <w:lang w:val="en-IE"/>
        </w:rPr>
      </w:pPr>
      <w:r>
        <w:rPr>
          <w:sz w:val="24"/>
          <w:szCs w:val="24"/>
          <w:lang w:val="en-IE"/>
        </w:rPr>
        <w:t>Before applying the machine learning regression models to the datasets for Ireland and Italy, an analysis of the correlation between the features were performed. As demonstrated in</w:t>
      </w:r>
      <w:r w:rsidR="004F3672">
        <w:rPr>
          <w:sz w:val="24"/>
          <w:szCs w:val="24"/>
          <w:lang w:val="en-IE"/>
        </w:rPr>
        <w:t xml:space="preserve"> Figure 6 below, there is no significant correlation between adult cattle and the other features. This is an important discovery as the low correlation metrics will likely result in poor prediction outcomes from the machine learning regression models.</w:t>
      </w:r>
    </w:p>
    <w:p w14:paraId="3323A107" w14:textId="77777777" w:rsidR="004F3672" w:rsidRDefault="00A10E11" w:rsidP="004F3672">
      <w:pPr>
        <w:keepNext/>
        <w:spacing w:before="120" w:after="120" w:line="240" w:lineRule="auto"/>
      </w:pPr>
      <w:r w:rsidRPr="00A10E11">
        <w:rPr>
          <w:sz w:val="24"/>
          <w:szCs w:val="24"/>
          <w:lang w:val="en-IE"/>
        </w:rPr>
        <w:drawing>
          <wp:inline distT="0" distB="0" distL="0" distR="0" wp14:anchorId="7426A5A0" wp14:editId="20D31B1E">
            <wp:extent cx="6210935" cy="2823845"/>
            <wp:effectExtent l="0" t="0" r="0" b="0"/>
            <wp:docPr id="18" name="Picture 18"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application&#10;&#10;Description automatically generated"/>
                    <pic:cNvPicPr/>
                  </pic:nvPicPr>
                  <pic:blipFill>
                    <a:blip r:embed="rId17"/>
                    <a:stretch>
                      <a:fillRect/>
                    </a:stretch>
                  </pic:blipFill>
                  <pic:spPr>
                    <a:xfrm>
                      <a:off x="0" y="0"/>
                      <a:ext cx="6236641" cy="2835532"/>
                    </a:xfrm>
                    <a:prstGeom prst="rect">
                      <a:avLst/>
                    </a:prstGeom>
                  </pic:spPr>
                </pic:pic>
              </a:graphicData>
            </a:graphic>
          </wp:inline>
        </w:drawing>
      </w:r>
    </w:p>
    <w:p w14:paraId="1A901968" w14:textId="169B47E8" w:rsidR="00A10E11" w:rsidRPr="00A10E11" w:rsidRDefault="004F3672" w:rsidP="004F3672">
      <w:pPr>
        <w:pStyle w:val="Caption"/>
        <w:jc w:val="center"/>
        <w:rPr>
          <w:sz w:val="24"/>
          <w:szCs w:val="24"/>
          <w:lang w:val="en-IE"/>
        </w:rPr>
      </w:pPr>
      <w:r>
        <w:t xml:space="preserve">Figure </w:t>
      </w:r>
      <w:r>
        <w:fldChar w:fldCharType="begin"/>
      </w:r>
      <w:r>
        <w:instrText xml:space="preserve"> SEQ Figure \* ARABIC </w:instrText>
      </w:r>
      <w:r>
        <w:fldChar w:fldCharType="separate"/>
      </w:r>
      <w:r w:rsidR="00C17115">
        <w:rPr>
          <w:noProof/>
        </w:rPr>
        <w:t>7</w:t>
      </w:r>
      <w:r>
        <w:fldChar w:fldCharType="end"/>
      </w:r>
      <w:r>
        <w:t xml:space="preserve"> – Ireland dataset features correlations</w:t>
      </w:r>
    </w:p>
    <w:p w14:paraId="1C0410F8" w14:textId="77777777" w:rsidR="002B467A" w:rsidRDefault="002B467A" w:rsidP="002B467A">
      <w:pPr>
        <w:pStyle w:val="ListParagraph"/>
        <w:spacing w:before="120" w:after="120" w:line="240" w:lineRule="auto"/>
        <w:ind w:left="426" w:firstLine="708"/>
        <w:contextualSpacing w:val="0"/>
        <w:rPr>
          <w:sz w:val="24"/>
          <w:szCs w:val="24"/>
          <w:lang w:val="en-IE"/>
        </w:rPr>
      </w:pPr>
    </w:p>
    <w:p w14:paraId="48815384" w14:textId="3AA9B7FC" w:rsidR="00A10E11" w:rsidRPr="002B467A" w:rsidRDefault="004F3672" w:rsidP="002B467A">
      <w:pPr>
        <w:pStyle w:val="ListParagraph"/>
        <w:spacing w:before="120" w:after="120" w:line="240" w:lineRule="auto"/>
        <w:ind w:left="426" w:firstLine="708"/>
        <w:contextualSpacing w:val="0"/>
        <w:rPr>
          <w:sz w:val="24"/>
          <w:szCs w:val="24"/>
          <w:lang w:val="en-IE"/>
        </w:rPr>
      </w:pPr>
      <w:r>
        <w:rPr>
          <w:sz w:val="24"/>
          <w:szCs w:val="24"/>
          <w:lang w:val="en-IE"/>
        </w:rPr>
        <w:t>Similarly, the correlation between features in the Italian dataset were not significant</w:t>
      </w:r>
      <w:r w:rsidR="00582E77">
        <w:rPr>
          <w:sz w:val="24"/>
          <w:szCs w:val="24"/>
          <w:lang w:val="en-IE"/>
        </w:rPr>
        <w:t xml:space="preserve">. There was an interesting discovery regarding the correlation between chicken and adult cattle, which turned out to be -0.69, which means there is an inverse correlation between the two features. </w:t>
      </w:r>
      <w:r w:rsidR="00D26679">
        <w:rPr>
          <w:sz w:val="24"/>
          <w:szCs w:val="24"/>
          <w:lang w:val="en-IE"/>
        </w:rPr>
        <w:t>Again, these poor correlation scores may turn out to have a strong determination in the predictions of the machine learning models.</w:t>
      </w:r>
    </w:p>
    <w:p w14:paraId="235DDE2E" w14:textId="4BF9EC38" w:rsidR="00A10E11" w:rsidRPr="004F3672" w:rsidRDefault="004F3672" w:rsidP="004F3672">
      <w:pPr>
        <w:spacing w:before="120" w:after="120" w:line="240" w:lineRule="auto"/>
        <w:rPr>
          <w:sz w:val="24"/>
          <w:szCs w:val="24"/>
          <w:lang w:val="en-IE"/>
        </w:rPr>
      </w:pPr>
      <w:r w:rsidRPr="004F3672">
        <w:rPr>
          <w:sz w:val="24"/>
          <w:szCs w:val="24"/>
          <w:lang w:val="en-IE"/>
        </w:rPr>
        <w:drawing>
          <wp:inline distT="0" distB="0" distL="0" distR="0" wp14:anchorId="4DE805CC" wp14:editId="5922DE43">
            <wp:extent cx="6210935" cy="2814955"/>
            <wp:effectExtent l="0" t="0" r="0" b="4445"/>
            <wp:docPr id="19" name="Picture 19"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Background pattern&#10;&#10;Description automatically generated"/>
                    <pic:cNvPicPr/>
                  </pic:nvPicPr>
                  <pic:blipFill>
                    <a:blip r:embed="rId18"/>
                    <a:stretch>
                      <a:fillRect/>
                    </a:stretch>
                  </pic:blipFill>
                  <pic:spPr>
                    <a:xfrm>
                      <a:off x="0" y="0"/>
                      <a:ext cx="6210935" cy="2814955"/>
                    </a:xfrm>
                    <a:prstGeom prst="rect">
                      <a:avLst/>
                    </a:prstGeom>
                  </pic:spPr>
                </pic:pic>
              </a:graphicData>
            </a:graphic>
          </wp:inline>
        </w:drawing>
      </w:r>
    </w:p>
    <w:p w14:paraId="117C265D" w14:textId="77777777" w:rsidR="001A2356" w:rsidRDefault="001A2356" w:rsidP="00BD392D">
      <w:pPr>
        <w:spacing w:after="120" w:line="240" w:lineRule="auto"/>
        <w:rPr>
          <w:sz w:val="24"/>
          <w:szCs w:val="24"/>
          <w:lang w:val="en-IE"/>
        </w:rPr>
      </w:pPr>
    </w:p>
    <w:p w14:paraId="15246456" w14:textId="77777777" w:rsidR="001A2356" w:rsidRPr="00BD392D" w:rsidRDefault="001A2356" w:rsidP="00BD392D">
      <w:pPr>
        <w:spacing w:after="120" w:line="240" w:lineRule="auto"/>
        <w:rPr>
          <w:sz w:val="24"/>
          <w:szCs w:val="24"/>
          <w:lang w:val="en-IE"/>
        </w:rPr>
      </w:pPr>
    </w:p>
    <w:p w14:paraId="09AC5818" w14:textId="73415831" w:rsidR="00430508" w:rsidRPr="00BD392D" w:rsidRDefault="00430508" w:rsidP="00BD392D">
      <w:pPr>
        <w:spacing w:after="120" w:line="240" w:lineRule="auto"/>
        <w:rPr>
          <w:sz w:val="24"/>
          <w:szCs w:val="24"/>
          <w:lang w:val="en-GB"/>
        </w:rPr>
      </w:pPr>
    </w:p>
    <w:p w14:paraId="13FE67C4" w14:textId="58777EB3" w:rsidR="00D948F9" w:rsidRPr="00D948F9" w:rsidRDefault="008C211A" w:rsidP="00D948F9">
      <w:pPr>
        <w:pStyle w:val="ListParagraph"/>
        <w:numPr>
          <w:ilvl w:val="1"/>
          <w:numId w:val="4"/>
        </w:numPr>
        <w:spacing w:after="120" w:line="240" w:lineRule="auto"/>
        <w:ind w:left="426"/>
        <w:contextualSpacing w:val="0"/>
        <w:rPr>
          <w:i/>
          <w:iCs/>
          <w:sz w:val="24"/>
          <w:szCs w:val="24"/>
          <w:lang w:val="en-GB"/>
        </w:rPr>
      </w:pPr>
      <w:r w:rsidRPr="00E35CAB">
        <w:rPr>
          <w:i/>
          <w:iCs/>
          <w:sz w:val="24"/>
          <w:szCs w:val="24"/>
          <w:lang w:val="en-GB"/>
        </w:rPr>
        <w:t xml:space="preserve">Machine learning </w:t>
      </w:r>
      <w:r w:rsidR="00677E77" w:rsidRPr="00E35CAB">
        <w:rPr>
          <w:i/>
          <w:iCs/>
          <w:sz w:val="24"/>
          <w:szCs w:val="24"/>
          <w:lang w:val="en-GB"/>
        </w:rPr>
        <w:t>algorithm selection</w:t>
      </w:r>
    </w:p>
    <w:p w14:paraId="0D421174" w14:textId="50B49144" w:rsidR="00D948F9" w:rsidRDefault="00870A3D" w:rsidP="00E35CAB">
      <w:pPr>
        <w:pStyle w:val="ListParagraph"/>
        <w:spacing w:after="120" w:line="240" w:lineRule="auto"/>
        <w:ind w:left="426" w:firstLine="708"/>
        <w:contextualSpacing w:val="0"/>
        <w:rPr>
          <w:sz w:val="24"/>
          <w:szCs w:val="24"/>
          <w:lang w:val="en-GB"/>
        </w:rPr>
      </w:pPr>
      <w:r>
        <w:rPr>
          <w:sz w:val="24"/>
          <w:szCs w:val="24"/>
          <w:lang w:val="en-GB"/>
        </w:rPr>
        <w:t>As i</w:t>
      </w:r>
      <w:r w:rsidR="00756B70">
        <w:rPr>
          <w:sz w:val="24"/>
          <w:szCs w:val="24"/>
          <w:lang w:val="en-GB"/>
        </w:rPr>
        <w:t xml:space="preserve">t </w:t>
      </w:r>
      <w:r>
        <w:rPr>
          <w:sz w:val="24"/>
          <w:szCs w:val="24"/>
          <w:lang w:val="en-GB"/>
        </w:rPr>
        <w:t>was stated in the introduction, this study aims</w:t>
      </w:r>
      <w:r w:rsidRPr="00870A3D">
        <w:rPr>
          <w:sz w:val="24"/>
          <w:szCs w:val="24"/>
          <w:lang w:val="en-GB"/>
        </w:rPr>
        <w:t xml:space="preserve"> to understand how the production of adult cattle is impacted by the production of other types of meat and determine an estimation rate of slaughtering (in tonnes</w:t>
      </w:r>
      <w:r w:rsidR="00F77707">
        <w:rPr>
          <w:sz w:val="24"/>
          <w:szCs w:val="24"/>
          <w:lang w:val="en-GB"/>
        </w:rPr>
        <w:t xml:space="preserve">), </w:t>
      </w:r>
      <w:r w:rsidRPr="00870A3D">
        <w:rPr>
          <w:sz w:val="24"/>
          <w:szCs w:val="24"/>
          <w:lang w:val="en-GB"/>
        </w:rPr>
        <w:t>using machine learning regression algorithms.</w:t>
      </w:r>
    </w:p>
    <w:p w14:paraId="5FF0170D" w14:textId="5AC11A36" w:rsidR="00870A3D" w:rsidRDefault="00D948F9" w:rsidP="00731E78">
      <w:pPr>
        <w:pStyle w:val="ListParagraph"/>
        <w:spacing w:after="120" w:line="240" w:lineRule="auto"/>
        <w:ind w:left="426" w:firstLine="708"/>
        <w:contextualSpacing w:val="0"/>
        <w:rPr>
          <w:sz w:val="24"/>
          <w:szCs w:val="24"/>
          <w:lang w:val="en-GB"/>
        </w:rPr>
      </w:pPr>
      <w:r>
        <w:rPr>
          <w:sz w:val="24"/>
          <w:szCs w:val="24"/>
          <w:lang w:val="en-GB"/>
        </w:rPr>
        <w:t xml:space="preserve">The reason why linear regression models were chosen for this study is simply because of the nature of the question this study aims to answer. The linear regression model receives an input vector and uses it to predict an output </w:t>
      </w:r>
      <w:r w:rsidRPr="00AC6566">
        <w:rPr>
          <w:sz w:val="24"/>
          <w:szCs w:val="24"/>
          <w:lang w:val="en-GB"/>
        </w:rPr>
        <w:t xml:space="preserve">(Hastie, </w:t>
      </w:r>
      <w:proofErr w:type="spellStart"/>
      <w:r w:rsidRPr="00AC6566">
        <w:rPr>
          <w:sz w:val="24"/>
          <w:szCs w:val="24"/>
          <w:lang w:val="en-GB"/>
        </w:rPr>
        <w:t>Tibshirani</w:t>
      </w:r>
      <w:proofErr w:type="spellEnd"/>
      <w:r w:rsidRPr="00AC6566">
        <w:rPr>
          <w:sz w:val="24"/>
          <w:szCs w:val="24"/>
          <w:lang w:val="en-GB"/>
        </w:rPr>
        <w:t xml:space="preserve"> and Friedman, 2009)</w:t>
      </w:r>
      <w:r>
        <w:rPr>
          <w:sz w:val="24"/>
          <w:szCs w:val="24"/>
          <w:lang w:val="en-GB"/>
        </w:rPr>
        <w:t>.</w:t>
      </w:r>
      <w:r w:rsidR="00870A3D" w:rsidRPr="00D948F9">
        <w:rPr>
          <w:sz w:val="24"/>
          <w:szCs w:val="24"/>
          <w:lang w:val="en-GB"/>
        </w:rPr>
        <w:t xml:space="preserve"> </w:t>
      </w:r>
      <w:r w:rsidR="00B149BD" w:rsidRPr="00D948F9">
        <w:rPr>
          <w:sz w:val="24"/>
          <w:szCs w:val="24"/>
          <w:lang w:val="en-GB"/>
        </w:rPr>
        <w:t xml:space="preserve">Therefore, before applying the machine learning models </w:t>
      </w:r>
      <w:r w:rsidR="00FF4DD8" w:rsidRPr="00D948F9">
        <w:rPr>
          <w:sz w:val="24"/>
          <w:szCs w:val="24"/>
          <w:lang w:val="en-GB"/>
        </w:rPr>
        <w:t>in this study, the features were separated into independent variables, which are denominated X</w:t>
      </w:r>
      <w:r>
        <w:rPr>
          <w:sz w:val="24"/>
          <w:szCs w:val="24"/>
          <w:lang w:val="en-GB"/>
        </w:rPr>
        <w:t>,</w:t>
      </w:r>
      <w:r w:rsidR="00783494">
        <w:rPr>
          <w:sz w:val="24"/>
          <w:szCs w:val="24"/>
          <w:lang w:val="en-GB"/>
        </w:rPr>
        <w:t xml:space="preserve"> </w:t>
      </w:r>
      <w:r>
        <w:rPr>
          <w:sz w:val="24"/>
          <w:szCs w:val="24"/>
          <w:lang w:val="en-GB"/>
        </w:rPr>
        <w:t>the input vector</w:t>
      </w:r>
      <w:r w:rsidR="00783494">
        <w:rPr>
          <w:sz w:val="24"/>
          <w:szCs w:val="24"/>
          <w:lang w:val="en-GB"/>
        </w:rPr>
        <w:t xml:space="preserve"> </w:t>
      </w:r>
      <w:r w:rsidR="004D641A" w:rsidRPr="00D948F9">
        <w:rPr>
          <w:sz w:val="24"/>
          <w:szCs w:val="24"/>
          <w:lang w:val="en-GB"/>
        </w:rPr>
        <w:t>(chicken, pork, and lamb), and a dependant variable</w:t>
      </w:r>
      <w:r w:rsidR="00171C88" w:rsidRPr="00D948F9">
        <w:rPr>
          <w:sz w:val="24"/>
          <w:szCs w:val="24"/>
          <w:lang w:val="en-GB"/>
        </w:rPr>
        <w:t xml:space="preserve">, denominated </w:t>
      </w:r>
      <w:r w:rsidR="004D641A" w:rsidRPr="00D948F9">
        <w:rPr>
          <w:sz w:val="24"/>
          <w:szCs w:val="24"/>
          <w:lang w:val="en-GB"/>
        </w:rPr>
        <w:t>y</w:t>
      </w:r>
      <w:r>
        <w:rPr>
          <w:sz w:val="24"/>
          <w:szCs w:val="24"/>
          <w:lang w:val="en-GB"/>
        </w:rPr>
        <w:t xml:space="preserve">, </w:t>
      </w:r>
      <w:r w:rsidR="004D641A" w:rsidRPr="00D948F9">
        <w:rPr>
          <w:sz w:val="24"/>
          <w:szCs w:val="24"/>
          <w:lang w:val="en-GB"/>
        </w:rPr>
        <w:t xml:space="preserve">which </w:t>
      </w:r>
      <w:r>
        <w:rPr>
          <w:sz w:val="24"/>
          <w:szCs w:val="24"/>
          <w:lang w:val="en-GB"/>
        </w:rPr>
        <w:t xml:space="preserve">is </w:t>
      </w:r>
      <w:r w:rsidR="004D641A" w:rsidRPr="00D948F9">
        <w:rPr>
          <w:sz w:val="24"/>
          <w:szCs w:val="24"/>
          <w:lang w:val="en-GB"/>
        </w:rPr>
        <w:t>the target feature to be predicted (adult cattle).</w:t>
      </w:r>
    </w:p>
    <w:p w14:paraId="3D1779B6" w14:textId="77777777" w:rsidR="00731E78" w:rsidRPr="00731E78" w:rsidRDefault="00731E78" w:rsidP="00731E78">
      <w:pPr>
        <w:spacing w:after="120" w:line="240" w:lineRule="auto"/>
        <w:rPr>
          <w:sz w:val="24"/>
          <w:szCs w:val="24"/>
          <w:lang w:val="en-GB"/>
        </w:rPr>
      </w:pPr>
    </w:p>
    <w:p w14:paraId="65FA5181" w14:textId="6F239F6A" w:rsidR="00007748" w:rsidRDefault="00007748" w:rsidP="00596342">
      <w:pPr>
        <w:pStyle w:val="ListParagraph"/>
        <w:numPr>
          <w:ilvl w:val="2"/>
          <w:numId w:val="4"/>
        </w:numPr>
        <w:spacing w:after="120" w:line="240" w:lineRule="auto"/>
        <w:ind w:left="567"/>
        <w:contextualSpacing w:val="0"/>
        <w:rPr>
          <w:i/>
          <w:iCs/>
          <w:sz w:val="24"/>
          <w:szCs w:val="24"/>
          <w:lang w:val="en-GB"/>
        </w:rPr>
      </w:pPr>
      <w:r>
        <w:rPr>
          <w:i/>
          <w:iCs/>
          <w:sz w:val="24"/>
          <w:szCs w:val="24"/>
          <w:lang w:val="en-GB"/>
        </w:rPr>
        <w:t>Multiple linear regression</w:t>
      </w:r>
    </w:p>
    <w:p w14:paraId="2BDFBAEF" w14:textId="6BBDC005" w:rsidR="00007748" w:rsidRDefault="00E414FD" w:rsidP="00007748">
      <w:pPr>
        <w:pStyle w:val="ListParagraph"/>
        <w:spacing w:after="120" w:line="240" w:lineRule="auto"/>
        <w:ind w:left="426" w:firstLine="708"/>
        <w:contextualSpacing w:val="0"/>
        <w:rPr>
          <w:sz w:val="24"/>
          <w:szCs w:val="24"/>
          <w:lang w:val="en-GB"/>
        </w:rPr>
      </w:pPr>
      <w:r w:rsidRPr="00E414FD">
        <w:rPr>
          <w:sz w:val="24"/>
          <w:szCs w:val="24"/>
          <w:lang w:val="en-GB"/>
        </w:rPr>
        <w:t xml:space="preserve">Linear regression is a simple closed-form solution because it uses the simplest model form. The most straightforward machine learning method is linear </w:t>
      </w:r>
      <w:r w:rsidR="00FC67C3" w:rsidRPr="00E414FD">
        <w:rPr>
          <w:sz w:val="24"/>
          <w:szCs w:val="24"/>
          <w:lang w:val="en-GB"/>
        </w:rPr>
        <w:t>regression,</w:t>
      </w:r>
      <w:r>
        <w:rPr>
          <w:sz w:val="24"/>
          <w:szCs w:val="24"/>
          <w:lang w:val="en-GB"/>
        </w:rPr>
        <w:t xml:space="preserve"> and it can easily be applied to</w:t>
      </w:r>
      <w:r w:rsidRPr="00E414FD">
        <w:rPr>
          <w:sz w:val="24"/>
          <w:szCs w:val="24"/>
          <w:lang w:val="en-GB"/>
        </w:rPr>
        <w:t xml:space="preserve"> </w:t>
      </w:r>
      <w:r>
        <w:rPr>
          <w:sz w:val="24"/>
          <w:szCs w:val="24"/>
          <w:lang w:val="en-GB"/>
        </w:rPr>
        <w:t>small</w:t>
      </w:r>
      <w:r w:rsidRPr="00E414FD">
        <w:rPr>
          <w:sz w:val="24"/>
          <w:szCs w:val="24"/>
          <w:lang w:val="en-GB"/>
        </w:rPr>
        <w:t xml:space="preserve"> data sets and may be read intuitively</w:t>
      </w:r>
      <w:r w:rsidR="005C37C4">
        <w:rPr>
          <w:sz w:val="24"/>
          <w:szCs w:val="24"/>
          <w:lang w:val="en-GB"/>
        </w:rPr>
        <w:t xml:space="preserve"> </w:t>
      </w:r>
      <w:r w:rsidR="005C37C4" w:rsidRPr="005C37C4">
        <w:rPr>
          <w:sz w:val="24"/>
          <w:szCs w:val="24"/>
          <w:lang w:val="en-GB"/>
        </w:rPr>
        <w:t>(Jiang, 2021)</w:t>
      </w:r>
      <w:r w:rsidR="005C37C4">
        <w:rPr>
          <w:sz w:val="24"/>
          <w:szCs w:val="24"/>
          <w:lang w:val="en-GB"/>
        </w:rPr>
        <w:t>.</w:t>
      </w:r>
      <w:r w:rsidR="009E1FDE">
        <w:rPr>
          <w:sz w:val="24"/>
          <w:szCs w:val="24"/>
          <w:lang w:val="en-GB"/>
        </w:rPr>
        <w:t xml:space="preserve"> </w:t>
      </w:r>
    </w:p>
    <w:p w14:paraId="655F3FBE" w14:textId="0D2E5FB1" w:rsidR="00F57589" w:rsidRPr="00DC0908" w:rsidRDefault="00DC0908" w:rsidP="00DC0908">
      <w:pPr>
        <w:pStyle w:val="ListParagraph"/>
        <w:spacing w:after="120" w:line="240" w:lineRule="auto"/>
        <w:ind w:left="426" w:firstLine="708"/>
        <w:contextualSpacing w:val="0"/>
        <w:rPr>
          <w:sz w:val="24"/>
          <w:szCs w:val="24"/>
          <w:lang w:val="en-GB"/>
        </w:rPr>
      </w:pPr>
      <w:r>
        <w:rPr>
          <w:sz w:val="24"/>
          <w:szCs w:val="24"/>
          <w:lang w:val="en-GB"/>
        </w:rPr>
        <w:t>Since the dataset used in this analysis</w:t>
      </w:r>
      <w:r w:rsidR="00C859D3">
        <w:rPr>
          <w:sz w:val="24"/>
          <w:szCs w:val="24"/>
          <w:lang w:val="en-GB"/>
        </w:rPr>
        <w:t xml:space="preserve"> have multiple independent features, it is necessary to perform a multiple linear regression</w:t>
      </w:r>
      <w:r>
        <w:rPr>
          <w:sz w:val="24"/>
          <w:szCs w:val="24"/>
          <w:lang w:val="en-GB"/>
        </w:rPr>
        <w:t xml:space="preserve">. </w:t>
      </w:r>
      <w:r w:rsidR="00C859D3">
        <w:rPr>
          <w:sz w:val="24"/>
          <w:szCs w:val="24"/>
          <w:lang w:val="en-GB"/>
        </w:rPr>
        <w:t>To accomplish this, a l</w:t>
      </w:r>
      <w:r w:rsidR="00A2563C" w:rsidRPr="00A2563C">
        <w:rPr>
          <w:sz w:val="24"/>
          <w:szCs w:val="24"/>
          <w:lang w:val="en-GB"/>
        </w:rPr>
        <w:t>inear regression can be readily extended to many dimensions using the Scikit-learn package</w:t>
      </w:r>
      <w:r w:rsidR="005D5324">
        <w:rPr>
          <w:sz w:val="24"/>
          <w:szCs w:val="24"/>
          <w:lang w:val="en-GB"/>
        </w:rPr>
        <w:t xml:space="preserve"> </w:t>
      </w:r>
      <w:r w:rsidR="00CE46A3" w:rsidRPr="00CE46A3">
        <w:rPr>
          <w:sz w:val="24"/>
          <w:szCs w:val="24"/>
          <w:lang w:val="en-GB"/>
        </w:rPr>
        <w:t>(José Unpingco, 2016)</w:t>
      </w:r>
      <w:r w:rsidR="00A2563C" w:rsidRPr="00A2563C">
        <w:rPr>
          <w:sz w:val="24"/>
          <w:szCs w:val="24"/>
          <w:lang w:val="en-GB"/>
        </w:rPr>
        <w:t>.</w:t>
      </w:r>
      <w:r w:rsidR="00A2563C">
        <w:rPr>
          <w:sz w:val="24"/>
          <w:szCs w:val="24"/>
          <w:lang w:val="en-GB"/>
        </w:rPr>
        <w:t xml:space="preserve"> Refer to Equation 1 below for the mathematical reasoning of the multiple linear regression.</w:t>
      </w:r>
    </w:p>
    <w:p w14:paraId="7094D7D1" w14:textId="77777777" w:rsidR="00F57589" w:rsidRDefault="00F57589" w:rsidP="00F57589">
      <w:pPr>
        <w:keepNext/>
        <w:spacing w:after="120" w:line="240" w:lineRule="auto"/>
        <w:jc w:val="center"/>
      </w:pPr>
      <w:r w:rsidRPr="00F57589">
        <w:rPr>
          <w:sz w:val="24"/>
          <w:szCs w:val="24"/>
          <w:lang w:val="en-GB"/>
        </w:rPr>
        <w:drawing>
          <wp:inline distT="0" distB="0" distL="0" distR="0" wp14:anchorId="176A2662" wp14:editId="5E4F4ADA">
            <wp:extent cx="4064000" cy="60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4000" cy="609600"/>
                    </a:xfrm>
                    <a:prstGeom prst="rect">
                      <a:avLst/>
                    </a:prstGeom>
                  </pic:spPr>
                </pic:pic>
              </a:graphicData>
            </a:graphic>
          </wp:inline>
        </w:drawing>
      </w:r>
    </w:p>
    <w:p w14:paraId="18C6460C" w14:textId="14EE19F2" w:rsidR="00007748" w:rsidRPr="00F57589" w:rsidRDefault="00F57589" w:rsidP="00F57589">
      <w:pPr>
        <w:pStyle w:val="Caption"/>
        <w:jc w:val="center"/>
      </w:pPr>
      <w:r>
        <w:t xml:space="preserve">Equation </w:t>
      </w:r>
      <w:r>
        <w:fldChar w:fldCharType="begin"/>
      </w:r>
      <w:r>
        <w:instrText xml:space="preserve"> SEQ Equation \* ARABIC </w:instrText>
      </w:r>
      <w:r>
        <w:fldChar w:fldCharType="separate"/>
      </w:r>
      <w:r w:rsidR="00246B73">
        <w:rPr>
          <w:noProof/>
        </w:rPr>
        <w:t>1</w:t>
      </w:r>
      <w:r>
        <w:fldChar w:fldCharType="end"/>
      </w:r>
      <w:r>
        <w:t xml:space="preserve"> – multiple linear regression</w:t>
      </w:r>
    </w:p>
    <w:p w14:paraId="512E1F03" w14:textId="77777777" w:rsidR="00F57589" w:rsidRPr="00F57589" w:rsidRDefault="00F57589" w:rsidP="00F57589">
      <w:pPr>
        <w:spacing w:after="120" w:line="240" w:lineRule="auto"/>
        <w:rPr>
          <w:sz w:val="24"/>
          <w:szCs w:val="24"/>
          <w:lang w:val="en-GB"/>
        </w:rPr>
      </w:pPr>
    </w:p>
    <w:p w14:paraId="55ACDCBA" w14:textId="77777777" w:rsidR="00007748" w:rsidRDefault="00007748" w:rsidP="00596342">
      <w:pPr>
        <w:pStyle w:val="ListParagraph"/>
        <w:numPr>
          <w:ilvl w:val="2"/>
          <w:numId w:val="4"/>
        </w:numPr>
        <w:spacing w:after="120" w:line="240" w:lineRule="auto"/>
        <w:ind w:left="567"/>
        <w:contextualSpacing w:val="0"/>
        <w:rPr>
          <w:i/>
          <w:iCs/>
          <w:sz w:val="24"/>
          <w:szCs w:val="24"/>
          <w:lang w:val="en-GB"/>
        </w:rPr>
      </w:pPr>
      <w:r>
        <w:rPr>
          <w:i/>
          <w:iCs/>
          <w:sz w:val="24"/>
          <w:szCs w:val="24"/>
          <w:lang w:val="en-GB"/>
        </w:rPr>
        <w:t>Polynomial regression</w:t>
      </w:r>
    </w:p>
    <w:p w14:paraId="7E3F37AF" w14:textId="5878EF3D" w:rsidR="00007748" w:rsidRDefault="007A4203" w:rsidP="00007748">
      <w:pPr>
        <w:spacing w:after="120" w:line="240" w:lineRule="auto"/>
        <w:ind w:left="426" w:firstLine="708"/>
        <w:rPr>
          <w:sz w:val="24"/>
          <w:szCs w:val="24"/>
          <w:lang w:val="en-GB"/>
        </w:rPr>
      </w:pPr>
      <w:r>
        <w:rPr>
          <w:sz w:val="24"/>
          <w:szCs w:val="24"/>
          <w:lang w:val="en-GB"/>
        </w:rPr>
        <w:t>Linear regression models tend to be limiting and inflexible, a good way to add flexibility to the model is by adding polynomials to the input features. By using these polynomial features along with a linear regression, results in the polynomial regression. Refer to Equation 2 below for a mathematical representation of the polynomial regression.</w:t>
      </w:r>
    </w:p>
    <w:p w14:paraId="47C093A6" w14:textId="77777777" w:rsidR="007F395E" w:rsidRDefault="007F395E" w:rsidP="007F395E">
      <w:pPr>
        <w:keepNext/>
        <w:spacing w:after="120" w:line="240" w:lineRule="auto"/>
        <w:jc w:val="center"/>
      </w:pPr>
      <w:r w:rsidRPr="007F395E">
        <w:rPr>
          <w:sz w:val="24"/>
          <w:szCs w:val="24"/>
          <w:lang w:val="en-GB"/>
        </w:rPr>
        <w:drawing>
          <wp:inline distT="0" distB="0" distL="0" distR="0" wp14:anchorId="58CCE22E" wp14:editId="10F9CB23">
            <wp:extent cx="4958454" cy="404037"/>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4952" cy="420863"/>
                    </a:xfrm>
                    <a:prstGeom prst="rect">
                      <a:avLst/>
                    </a:prstGeom>
                  </pic:spPr>
                </pic:pic>
              </a:graphicData>
            </a:graphic>
          </wp:inline>
        </w:drawing>
      </w:r>
    </w:p>
    <w:p w14:paraId="57C72AE6" w14:textId="7EFD2D0D" w:rsidR="00007748" w:rsidRDefault="007F395E" w:rsidP="007F395E">
      <w:pPr>
        <w:pStyle w:val="Caption"/>
        <w:jc w:val="center"/>
        <w:rPr>
          <w:sz w:val="24"/>
          <w:szCs w:val="24"/>
          <w:lang w:val="en-GB"/>
        </w:rPr>
      </w:pPr>
      <w:r>
        <w:t xml:space="preserve">Equation </w:t>
      </w:r>
      <w:r>
        <w:fldChar w:fldCharType="begin"/>
      </w:r>
      <w:r>
        <w:instrText xml:space="preserve"> SEQ Equation \* ARABIC </w:instrText>
      </w:r>
      <w:r>
        <w:fldChar w:fldCharType="separate"/>
      </w:r>
      <w:r w:rsidR="00246B73">
        <w:rPr>
          <w:noProof/>
        </w:rPr>
        <w:t>2</w:t>
      </w:r>
      <w:r>
        <w:fldChar w:fldCharType="end"/>
      </w:r>
      <w:r>
        <w:t xml:space="preserve"> – polynomial regression</w:t>
      </w:r>
    </w:p>
    <w:p w14:paraId="5099CE7D" w14:textId="77777777" w:rsidR="00007748" w:rsidRPr="00007748" w:rsidRDefault="00007748" w:rsidP="00007748">
      <w:pPr>
        <w:spacing w:after="120" w:line="240" w:lineRule="auto"/>
        <w:ind w:left="426" w:firstLine="708"/>
        <w:rPr>
          <w:sz w:val="24"/>
          <w:szCs w:val="24"/>
          <w:lang w:val="en-GB"/>
        </w:rPr>
      </w:pPr>
    </w:p>
    <w:p w14:paraId="15A03686" w14:textId="77777777" w:rsidR="00007748" w:rsidRDefault="00007748" w:rsidP="00596342">
      <w:pPr>
        <w:pStyle w:val="ListParagraph"/>
        <w:numPr>
          <w:ilvl w:val="2"/>
          <w:numId w:val="4"/>
        </w:numPr>
        <w:spacing w:after="120" w:line="240" w:lineRule="auto"/>
        <w:ind w:left="567"/>
        <w:contextualSpacing w:val="0"/>
        <w:rPr>
          <w:i/>
          <w:iCs/>
          <w:sz w:val="24"/>
          <w:szCs w:val="24"/>
          <w:lang w:val="en-GB"/>
        </w:rPr>
      </w:pPr>
      <w:r>
        <w:rPr>
          <w:i/>
          <w:iCs/>
          <w:sz w:val="24"/>
          <w:szCs w:val="24"/>
          <w:lang w:val="en-GB"/>
        </w:rPr>
        <w:t>Elastic net regression</w:t>
      </w:r>
    </w:p>
    <w:p w14:paraId="1EFBB522" w14:textId="4104C447" w:rsidR="00007748" w:rsidRDefault="00C851FF" w:rsidP="00C61ED3">
      <w:pPr>
        <w:spacing w:after="120" w:line="240" w:lineRule="auto"/>
        <w:ind w:left="426" w:firstLine="708"/>
        <w:rPr>
          <w:sz w:val="24"/>
          <w:szCs w:val="24"/>
          <w:lang w:val="en-GB"/>
        </w:rPr>
      </w:pPr>
      <w:r>
        <w:rPr>
          <w:sz w:val="24"/>
          <w:szCs w:val="24"/>
          <w:lang w:val="en-GB"/>
        </w:rPr>
        <w:t xml:space="preserve">Elastic net </w:t>
      </w:r>
      <w:r w:rsidR="00D83D6B">
        <w:rPr>
          <w:sz w:val="24"/>
          <w:szCs w:val="24"/>
          <w:lang w:val="en-GB"/>
        </w:rPr>
        <w:t xml:space="preserve">is an extension of the linear regression which adds regularization penalties to the loss function during the </w:t>
      </w:r>
      <w:r w:rsidR="00F368B4">
        <w:rPr>
          <w:sz w:val="24"/>
          <w:szCs w:val="24"/>
          <w:lang w:val="en-GB"/>
        </w:rPr>
        <w:t>training of the data, by using the L1 and L2 penalty functions</w:t>
      </w:r>
      <w:r w:rsidR="00C61ED3">
        <w:rPr>
          <w:sz w:val="24"/>
          <w:szCs w:val="24"/>
          <w:lang w:val="en-GB"/>
        </w:rPr>
        <w:t xml:space="preserve">. </w:t>
      </w:r>
      <w:r w:rsidR="00C61ED3" w:rsidRPr="00C61ED3">
        <w:rPr>
          <w:sz w:val="24"/>
          <w:szCs w:val="24"/>
          <w:lang w:val="en-GB"/>
        </w:rPr>
        <w:t xml:space="preserve">The </w:t>
      </w:r>
      <w:r w:rsidR="00C61ED3" w:rsidRPr="00C61ED3">
        <w:rPr>
          <w:sz w:val="24"/>
          <w:szCs w:val="24"/>
          <w:lang w:val="en-GB"/>
        </w:rPr>
        <w:lastRenderedPageBreak/>
        <w:t>hyperparameter "alpha" is used to determine how much weight each of the L1 and L2 penalties is given. The L1 penalty's contribution is weighted by one minus the alpha value, while the L2 penalty is weighted by one minus the alpha value</w:t>
      </w:r>
      <w:r w:rsidR="008F4887">
        <w:rPr>
          <w:sz w:val="24"/>
          <w:szCs w:val="24"/>
          <w:lang w:val="en-GB"/>
        </w:rPr>
        <w:t xml:space="preserve"> </w:t>
      </w:r>
      <w:r w:rsidRPr="00C851FF">
        <w:rPr>
          <w:sz w:val="24"/>
          <w:szCs w:val="24"/>
          <w:lang w:val="en-GB"/>
        </w:rPr>
        <w:t>(Brownlee, 2020)</w:t>
      </w:r>
      <w:r w:rsidR="008F4887">
        <w:rPr>
          <w:sz w:val="24"/>
          <w:szCs w:val="24"/>
          <w:lang w:val="en-GB"/>
        </w:rPr>
        <w:t>.</w:t>
      </w:r>
    </w:p>
    <w:p w14:paraId="4A09FB8A" w14:textId="77777777" w:rsidR="00007748" w:rsidRPr="00007748" w:rsidRDefault="00007748" w:rsidP="00007748">
      <w:pPr>
        <w:spacing w:after="120" w:line="240" w:lineRule="auto"/>
        <w:ind w:left="426" w:firstLine="708"/>
        <w:rPr>
          <w:sz w:val="24"/>
          <w:szCs w:val="24"/>
          <w:lang w:val="en-GB"/>
        </w:rPr>
      </w:pPr>
    </w:p>
    <w:p w14:paraId="3464F021" w14:textId="77777777" w:rsidR="00007748" w:rsidRDefault="00007748" w:rsidP="00596342">
      <w:pPr>
        <w:pStyle w:val="ListParagraph"/>
        <w:numPr>
          <w:ilvl w:val="2"/>
          <w:numId w:val="4"/>
        </w:numPr>
        <w:spacing w:after="120" w:line="240" w:lineRule="auto"/>
        <w:ind w:left="567"/>
        <w:contextualSpacing w:val="0"/>
        <w:rPr>
          <w:i/>
          <w:iCs/>
          <w:sz w:val="24"/>
          <w:szCs w:val="24"/>
          <w:lang w:val="en-GB"/>
        </w:rPr>
      </w:pPr>
      <w:r>
        <w:rPr>
          <w:i/>
          <w:iCs/>
          <w:sz w:val="24"/>
          <w:szCs w:val="24"/>
          <w:lang w:val="en-GB"/>
        </w:rPr>
        <w:t>Ridge regression</w:t>
      </w:r>
    </w:p>
    <w:p w14:paraId="5DC17D17" w14:textId="0B293BC1" w:rsidR="00007748" w:rsidRDefault="00596342" w:rsidP="00007748">
      <w:pPr>
        <w:spacing w:after="120" w:line="240" w:lineRule="auto"/>
        <w:ind w:left="426" w:firstLine="708"/>
        <w:rPr>
          <w:sz w:val="24"/>
          <w:szCs w:val="24"/>
          <w:lang w:val="en-GB"/>
        </w:rPr>
      </w:pPr>
      <w:r w:rsidRPr="00596342">
        <w:rPr>
          <w:sz w:val="24"/>
          <w:szCs w:val="24"/>
          <w:lang w:val="en-GB"/>
        </w:rPr>
        <w:t xml:space="preserve">Ridge regression is a regularization method that applies a straightforward L2 norm-minimization to the linear regression formula. For ridge regression, a simple closed-form solution can be </w:t>
      </w:r>
      <w:r w:rsidR="00246B73" w:rsidRPr="00596342">
        <w:rPr>
          <w:sz w:val="24"/>
          <w:szCs w:val="24"/>
          <w:lang w:val="en-GB"/>
        </w:rPr>
        <w:t>found,</w:t>
      </w:r>
      <w:r w:rsidR="00400737">
        <w:rPr>
          <w:sz w:val="24"/>
          <w:szCs w:val="24"/>
          <w:lang w:val="en-GB"/>
        </w:rPr>
        <w:t xml:space="preserve"> and</w:t>
      </w:r>
      <w:r w:rsidRPr="00596342">
        <w:rPr>
          <w:sz w:val="24"/>
          <w:szCs w:val="24"/>
          <w:lang w:val="en-GB"/>
        </w:rPr>
        <w:t xml:space="preserve"> </w:t>
      </w:r>
      <w:r w:rsidR="00400737">
        <w:rPr>
          <w:sz w:val="24"/>
          <w:szCs w:val="24"/>
          <w:lang w:val="en-GB"/>
        </w:rPr>
        <w:t>i</w:t>
      </w:r>
      <w:r w:rsidRPr="00596342">
        <w:rPr>
          <w:sz w:val="24"/>
          <w:szCs w:val="24"/>
          <w:lang w:val="en-GB"/>
        </w:rPr>
        <w:t>t</w:t>
      </w:r>
      <w:r w:rsidR="00400737">
        <w:rPr>
          <w:sz w:val="24"/>
          <w:szCs w:val="24"/>
          <w:lang w:val="en-GB"/>
        </w:rPr>
        <w:t xml:space="preserve"> can also</w:t>
      </w:r>
      <w:r w:rsidRPr="00596342">
        <w:rPr>
          <w:sz w:val="24"/>
          <w:szCs w:val="24"/>
          <w:lang w:val="en-GB"/>
        </w:rPr>
        <w:t xml:space="preserve"> help with overfitting and other estimation issues in linear regression with a high number of parameters</w:t>
      </w:r>
      <w:r w:rsidR="00B30DFD">
        <w:rPr>
          <w:sz w:val="24"/>
          <w:szCs w:val="24"/>
          <w:lang w:val="en-GB"/>
        </w:rPr>
        <w:t xml:space="preserve"> </w:t>
      </w:r>
      <w:r w:rsidR="00B30DFD" w:rsidRPr="005C37C4">
        <w:rPr>
          <w:sz w:val="24"/>
          <w:szCs w:val="24"/>
          <w:lang w:val="en-GB"/>
        </w:rPr>
        <w:t>(Jiang, 2021)</w:t>
      </w:r>
      <w:r w:rsidR="00B30DFD">
        <w:rPr>
          <w:sz w:val="24"/>
          <w:szCs w:val="24"/>
          <w:lang w:val="en-GB"/>
        </w:rPr>
        <w:t>.</w:t>
      </w:r>
      <w:r w:rsidR="00246B73">
        <w:rPr>
          <w:sz w:val="24"/>
          <w:szCs w:val="24"/>
          <w:lang w:val="en-GB"/>
        </w:rPr>
        <w:t xml:space="preserve"> Refer to Equation 3 below for the ridge regression mathematical equation. </w:t>
      </w:r>
    </w:p>
    <w:p w14:paraId="013EA681" w14:textId="77777777" w:rsidR="00246B73" w:rsidRDefault="00246B73" w:rsidP="00246B73">
      <w:pPr>
        <w:keepNext/>
        <w:spacing w:after="120" w:line="240" w:lineRule="auto"/>
        <w:jc w:val="center"/>
      </w:pPr>
      <w:r w:rsidRPr="00246B73">
        <w:rPr>
          <w:sz w:val="24"/>
          <w:szCs w:val="24"/>
          <w:lang w:val="en-GB"/>
        </w:rPr>
        <w:drawing>
          <wp:inline distT="0" distB="0" distL="0" distR="0" wp14:anchorId="5EC563F1" wp14:editId="58560E02">
            <wp:extent cx="4603898" cy="480574"/>
            <wp:effectExtent l="0" t="0" r="0" b="254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1"/>
                    <a:stretch>
                      <a:fillRect/>
                    </a:stretch>
                  </pic:blipFill>
                  <pic:spPr>
                    <a:xfrm>
                      <a:off x="0" y="0"/>
                      <a:ext cx="4777414" cy="498686"/>
                    </a:xfrm>
                    <a:prstGeom prst="rect">
                      <a:avLst/>
                    </a:prstGeom>
                  </pic:spPr>
                </pic:pic>
              </a:graphicData>
            </a:graphic>
          </wp:inline>
        </w:drawing>
      </w:r>
    </w:p>
    <w:p w14:paraId="7A4BD3D7" w14:textId="5D7581F0" w:rsidR="00007748" w:rsidRDefault="00246B73" w:rsidP="00246B73">
      <w:pPr>
        <w:pStyle w:val="Caption"/>
        <w:jc w:val="center"/>
        <w:rPr>
          <w:sz w:val="24"/>
          <w:szCs w:val="24"/>
          <w:lang w:val="en-GB"/>
        </w:rPr>
      </w:pPr>
      <w:r>
        <w:t xml:space="preserve">Equation </w:t>
      </w:r>
      <w:r>
        <w:fldChar w:fldCharType="begin"/>
      </w:r>
      <w:r>
        <w:instrText xml:space="preserve"> SEQ Equation \* ARABIC </w:instrText>
      </w:r>
      <w:r>
        <w:fldChar w:fldCharType="separate"/>
      </w:r>
      <w:r>
        <w:rPr>
          <w:noProof/>
        </w:rPr>
        <w:t>3</w:t>
      </w:r>
      <w:r>
        <w:fldChar w:fldCharType="end"/>
      </w:r>
      <w:r>
        <w:t xml:space="preserve"> – ridge regression</w:t>
      </w:r>
    </w:p>
    <w:p w14:paraId="1C1A82FC" w14:textId="77777777" w:rsidR="00007748" w:rsidRPr="00007748" w:rsidRDefault="00007748" w:rsidP="00007748">
      <w:pPr>
        <w:spacing w:after="120" w:line="240" w:lineRule="auto"/>
        <w:ind w:left="426" w:firstLine="708"/>
        <w:rPr>
          <w:sz w:val="24"/>
          <w:szCs w:val="24"/>
          <w:lang w:val="en-GB"/>
        </w:rPr>
      </w:pPr>
    </w:p>
    <w:p w14:paraId="2DD0CE7F" w14:textId="77777777" w:rsidR="00007748" w:rsidRDefault="00007748" w:rsidP="00596342">
      <w:pPr>
        <w:pStyle w:val="ListParagraph"/>
        <w:numPr>
          <w:ilvl w:val="2"/>
          <w:numId w:val="4"/>
        </w:numPr>
        <w:spacing w:after="120" w:line="240" w:lineRule="auto"/>
        <w:ind w:left="567"/>
        <w:contextualSpacing w:val="0"/>
        <w:rPr>
          <w:i/>
          <w:iCs/>
          <w:sz w:val="24"/>
          <w:szCs w:val="24"/>
          <w:lang w:val="en-GB"/>
        </w:rPr>
      </w:pPr>
      <w:r>
        <w:rPr>
          <w:i/>
          <w:iCs/>
          <w:sz w:val="24"/>
          <w:szCs w:val="24"/>
          <w:lang w:val="en-GB"/>
        </w:rPr>
        <w:t>Random forest regression</w:t>
      </w:r>
    </w:p>
    <w:p w14:paraId="0371B610" w14:textId="521807DB" w:rsidR="00007748" w:rsidRDefault="00A673A7" w:rsidP="005D5673">
      <w:pPr>
        <w:spacing w:after="120" w:line="240" w:lineRule="auto"/>
        <w:ind w:left="426" w:firstLine="708"/>
        <w:rPr>
          <w:sz w:val="24"/>
          <w:szCs w:val="24"/>
          <w:lang w:val="en-GB"/>
        </w:rPr>
      </w:pPr>
      <w:r w:rsidRPr="00A673A7">
        <w:rPr>
          <w:sz w:val="24"/>
          <w:szCs w:val="24"/>
          <w:lang w:val="en-GB"/>
        </w:rPr>
        <w:t>The bootstrapping Random Forest approach combines ensemble learning methods with the decision tree framework to construct many randomly drawn decision trees from data, then average the results to get a new result that frequently leads to solid predictions</w:t>
      </w:r>
      <w:r>
        <w:rPr>
          <w:sz w:val="24"/>
          <w:szCs w:val="24"/>
          <w:lang w:val="en-GB"/>
        </w:rPr>
        <w:t xml:space="preserve"> </w:t>
      </w:r>
      <w:r w:rsidRPr="00A673A7">
        <w:rPr>
          <w:sz w:val="24"/>
          <w:szCs w:val="24"/>
          <w:lang w:val="en-GB"/>
        </w:rPr>
        <w:t>(Beheshti, 2022)</w:t>
      </w:r>
      <w:r>
        <w:rPr>
          <w:sz w:val="24"/>
          <w:szCs w:val="24"/>
          <w:lang w:val="en-GB"/>
        </w:rPr>
        <w:t>.</w:t>
      </w:r>
      <w:r w:rsidR="008E1FF7">
        <w:rPr>
          <w:sz w:val="24"/>
          <w:szCs w:val="24"/>
          <w:lang w:val="en-GB"/>
        </w:rPr>
        <w:t xml:space="preserve"> </w:t>
      </w:r>
    </w:p>
    <w:p w14:paraId="1C7D3FC0" w14:textId="77777777" w:rsidR="00007748" w:rsidRPr="00007748" w:rsidRDefault="00007748" w:rsidP="005D5673">
      <w:pPr>
        <w:spacing w:after="120" w:line="240" w:lineRule="auto"/>
        <w:rPr>
          <w:sz w:val="24"/>
          <w:szCs w:val="24"/>
          <w:lang w:val="en-GB"/>
        </w:rPr>
      </w:pPr>
    </w:p>
    <w:p w14:paraId="2C7A8ACB" w14:textId="494A617A" w:rsidR="00AC31DB" w:rsidRPr="00AC31DB" w:rsidRDefault="008C211A" w:rsidP="00AC31DB">
      <w:pPr>
        <w:pStyle w:val="ListParagraph"/>
        <w:numPr>
          <w:ilvl w:val="1"/>
          <w:numId w:val="4"/>
        </w:numPr>
        <w:spacing w:after="120" w:line="240" w:lineRule="auto"/>
        <w:ind w:left="426"/>
        <w:contextualSpacing w:val="0"/>
        <w:rPr>
          <w:i/>
          <w:iCs/>
          <w:sz w:val="24"/>
          <w:szCs w:val="24"/>
          <w:lang w:val="en-GB"/>
        </w:rPr>
      </w:pPr>
      <w:r w:rsidRPr="00E35CAB">
        <w:rPr>
          <w:i/>
          <w:iCs/>
          <w:sz w:val="24"/>
          <w:szCs w:val="24"/>
          <w:lang w:val="en-GB"/>
        </w:rPr>
        <w:t>Model performance comparison</w:t>
      </w:r>
    </w:p>
    <w:p w14:paraId="6DA9FDEE" w14:textId="4BE0051E" w:rsidR="00AC31DB" w:rsidRDefault="002B467A" w:rsidP="00AC31DB">
      <w:pPr>
        <w:pStyle w:val="ListParagraph"/>
        <w:spacing w:after="120" w:line="240" w:lineRule="auto"/>
        <w:ind w:left="426" w:firstLine="708"/>
        <w:contextualSpacing w:val="0"/>
        <w:rPr>
          <w:sz w:val="24"/>
          <w:szCs w:val="24"/>
          <w:lang w:val="en-GB"/>
        </w:rPr>
      </w:pPr>
      <w:r>
        <w:rPr>
          <w:sz w:val="24"/>
          <w:szCs w:val="24"/>
          <w:lang w:val="en-GB"/>
        </w:rPr>
        <w:t xml:space="preserve">As mentioned in section 2.4.1, the correlation heatmaps for both Ireland and Italy showed that there were no significant correlations between the features in the datasets. </w:t>
      </w:r>
      <w:r w:rsidR="00E82F49">
        <w:rPr>
          <w:sz w:val="24"/>
          <w:szCs w:val="24"/>
          <w:lang w:val="en-GB"/>
        </w:rPr>
        <w:t xml:space="preserve">It was also stated </w:t>
      </w:r>
      <w:r w:rsidR="00D604F1">
        <w:rPr>
          <w:sz w:val="24"/>
          <w:szCs w:val="24"/>
          <w:lang w:val="en-GB"/>
        </w:rPr>
        <w:t>that the lack of correlation could have an impact in the results of the regression scores and errors, impacting them negatively</w:t>
      </w:r>
      <w:r w:rsidR="00C33330">
        <w:rPr>
          <w:sz w:val="24"/>
          <w:szCs w:val="24"/>
          <w:lang w:val="en-GB"/>
        </w:rPr>
        <w:t>.</w:t>
      </w:r>
    </w:p>
    <w:p w14:paraId="23FDFA02" w14:textId="338C3A4B" w:rsidR="00AC31DB" w:rsidRDefault="00AD1169" w:rsidP="00B23246">
      <w:pPr>
        <w:pStyle w:val="ListParagraph"/>
        <w:spacing w:after="120" w:line="240" w:lineRule="auto"/>
        <w:ind w:left="426" w:firstLine="708"/>
        <w:contextualSpacing w:val="0"/>
        <w:rPr>
          <w:sz w:val="24"/>
          <w:szCs w:val="24"/>
          <w:lang w:val="en-GB"/>
        </w:rPr>
      </w:pPr>
      <w:r>
        <w:rPr>
          <w:sz w:val="24"/>
          <w:szCs w:val="24"/>
          <w:lang w:val="en-GB"/>
        </w:rPr>
        <w:t>A</w:t>
      </w:r>
      <w:r w:rsidR="00D604F1">
        <w:rPr>
          <w:sz w:val="24"/>
          <w:szCs w:val="24"/>
          <w:lang w:val="en-GB"/>
        </w:rPr>
        <w:t>s it can be seen in table</w:t>
      </w:r>
      <w:r w:rsidR="00D9093B">
        <w:rPr>
          <w:sz w:val="24"/>
          <w:szCs w:val="24"/>
          <w:lang w:val="en-GB"/>
        </w:rPr>
        <w:t xml:space="preserve"> 1</w:t>
      </w:r>
      <w:r w:rsidR="00D604F1">
        <w:rPr>
          <w:sz w:val="24"/>
          <w:szCs w:val="24"/>
          <w:lang w:val="en-GB"/>
        </w:rPr>
        <w:t xml:space="preserve"> below, there is a record of each model</w:t>
      </w:r>
      <w:r>
        <w:rPr>
          <w:sz w:val="24"/>
          <w:szCs w:val="24"/>
          <w:lang w:val="en-GB"/>
        </w:rPr>
        <w:t xml:space="preserve">’s </w:t>
      </w:r>
      <w:r w:rsidR="002B5519">
        <w:rPr>
          <w:sz w:val="24"/>
          <w:szCs w:val="24"/>
          <w:lang w:val="en-GB"/>
        </w:rPr>
        <w:t>R</w:t>
      </w:r>
      <w:r w:rsidRPr="00AD1169">
        <w:rPr>
          <w:sz w:val="24"/>
          <w:szCs w:val="24"/>
          <w:vertAlign w:val="superscript"/>
          <w:lang w:val="en-GB"/>
        </w:rPr>
        <w:t>2</w:t>
      </w:r>
      <w:r>
        <w:rPr>
          <w:sz w:val="24"/>
          <w:szCs w:val="24"/>
          <w:lang w:val="en-GB"/>
        </w:rPr>
        <w:t xml:space="preserve"> score and mean absolute errors</w:t>
      </w:r>
      <w:r w:rsidR="00D604F1">
        <w:rPr>
          <w:sz w:val="24"/>
          <w:szCs w:val="24"/>
          <w:lang w:val="en-GB"/>
        </w:rPr>
        <w:t xml:space="preserve"> </w:t>
      </w:r>
      <w:r>
        <w:rPr>
          <w:sz w:val="24"/>
          <w:szCs w:val="24"/>
          <w:lang w:val="en-GB"/>
        </w:rPr>
        <w:t xml:space="preserve">(or MAE) </w:t>
      </w:r>
      <w:r w:rsidR="00D604F1">
        <w:rPr>
          <w:sz w:val="24"/>
          <w:szCs w:val="24"/>
          <w:lang w:val="en-GB"/>
        </w:rPr>
        <w:t>applied to each of the countries’ dataset</w:t>
      </w:r>
      <w:r>
        <w:rPr>
          <w:sz w:val="24"/>
          <w:szCs w:val="24"/>
          <w:lang w:val="en-GB"/>
        </w:rPr>
        <w:t>s.</w:t>
      </w:r>
      <w:r w:rsidR="00BA641F">
        <w:rPr>
          <w:sz w:val="24"/>
          <w:szCs w:val="24"/>
          <w:lang w:val="en-GB"/>
        </w:rPr>
        <w:t xml:space="preserve"> The mean absolute error calculates the average of the absolute values of the differences occurred </w:t>
      </w:r>
      <w:r w:rsidR="0043579B">
        <w:rPr>
          <w:sz w:val="24"/>
          <w:szCs w:val="24"/>
          <w:lang w:val="en-GB"/>
        </w:rPr>
        <w:t>between each of the predicted values and the true values in the test dataset. For example, if the true value in the dataset was 5 and the predicted value was 2, there is an absolute error of 3. The MAE calculates the average of all the absolute errors in the test dataset.</w:t>
      </w:r>
      <w:r w:rsidR="00B23246">
        <w:rPr>
          <w:sz w:val="24"/>
          <w:szCs w:val="24"/>
          <w:lang w:val="en-GB"/>
        </w:rPr>
        <w:t xml:space="preserve"> </w:t>
      </w:r>
      <w:r w:rsidR="002B5519" w:rsidRPr="00B23246">
        <w:rPr>
          <w:sz w:val="24"/>
          <w:szCs w:val="24"/>
          <w:lang w:val="en-GB"/>
        </w:rPr>
        <w:t xml:space="preserve">The </w:t>
      </w:r>
      <w:r w:rsidR="002B5519" w:rsidRPr="00B23246">
        <w:rPr>
          <w:sz w:val="24"/>
          <w:szCs w:val="24"/>
          <w:lang w:val="en-GB"/>
        </w:rPr>
        <w:t>R-Squared</w:t>
      </w:r>
      <w:r w:rsidR="002B5519" w:rsidRPr="00B23246">
        <w:rPr>
          <w:sz w:val="24"/>
          <w:szCs w:val="24"/>
          <w:lang w:val="en-GB"/>
        </w:rPr>
        <w:t xml:space="preserve"> (R</w:t>
      </w:r>
      <w:r w:rsidR="002B5519" w:rsidRPr="00B23246">
        <w:rPr>
          <w:sz w:val="24"/>
          <w:szCs w:val="24"/>
          <w:vertAlign w:val="superscript"/>
          <w:lang w:val="en-GB"/>
        </w:rPr>
        <w:t>2</w:t>
      </w:r>
      <w:r w:rsidR="002B5519" w:rsidRPr="00B23246">
        <w:rPr>
          <w:sz w:val="24"/>
          <w:szCs w:val="24"/>
          <w:lang w:val="en-GB"/>
        </w:rPr>
        <w:t>)</w:t>
      </w:r>
      <w:r w:rsidR="002B5519" w:rsidRPr="00B23246">
        <w:rPr>
          <w:sz w:val="24"/>
          <w:szCs w:val="24"/>
          <w:lang w:val="en-GB"/>
        </w:rPr>
        <w:t xml:space="preserve"> is a statistical metric that determines how much of the variance in the dependent variable can be explained by the independent variable</w:t>
      </w:r>
      <w:r w:rsidR="002B5519" w:rsidRPr="00B23246">
        <w:rPr>
          <w:sz w:val="24"/>
          <w:szCs w:val="24"/>
          <w:lang w:val="en-GB"/>
        </w:rPr>
        <w:t>,</w:t>
      </w:r>
      <w:r w:rsidR="002B5519" w:rsidRPr="00B23246">
        <w:rPr>
          <w:sz w:val="24"/>
          <w:szCs w:val="24"/>
          <w:lang w:val="en-GB"/>
        </w:rPr>
        <w:t xml:space="preserve"> in other words, indicates how well the data fits the regression mode</w:t>
      </w:r>
      <w:r w:rsidR="00544E04" w:rsidRPr="00B23246">
        <w:rPr>
          <w:sz w:val="24"/>
          <w:szCs w:val="24"/>
          <w:lang w:val="en-GB"/>
        </w:rPr>
        <w:t>l.</w:t>
      </w:r>
      <w:r w:rsidR="002B5519" w:rsidRPr="00B23246">
        <w:rPr>
          <w:sz w:val="24"/>
          <w:szCs w:val="24"/>
          <w:lang w:val="en-GB"/>
        </w:rPr>
        <w:t xml:space="preserve"> </w:t>
      </w:r>
    </w:p>
    <w:p w14:paraId="25A52929" w14:textId="5097A190" w:rsidR="00B23246" w:rsidRDefault="00B51721" w:rsidP="00B23246">
      <w:pPr>
        <w:pStyle w:val="ListParagraph"/>
        <w:spacing w:after="120" w:line="240" w:lineRule="auto"/>
        <w:ind w:left="426" w:firstLine="708"/>
        <w:contextualSpacing w:val="0"/>
        <w:rPr>
          <w:sz w:val="24"/>
          <w:szCs w:val="24"/>
          <w:lang w:val="en-GB"/>
        </w:rPr>
      </w:pPr>
      <w:r>
        <w:rPr>
          <w:sz w:val="24"/>
          <w:szCs w:val="24"/>
          <w:lang w:val="en-GB"/>
        </w:rPr>
        <w:t>As is it was expected, the models</w:t>
      </w:r>
      <w:r w:rsidR="008C3D4D">
        <w:rPr>
          <w:sz w:val="24"/>
          <w:szCs w:val="24"/>
          <w:lang w:val="en-GB"/>
        </w:rPr>
        <w:t>’</w:t>
      </w:r>
      <w:r>
        <w:rPr>
          <w:sz w:val="24"/>
          <w:szCs w:val="24"/>
          <w:lang w:val="en-GB"/>
        </w:rPr>
        <w:t xml:space="preserve"> performance</w:t>
      </w:r>
      <w:r w:rsidR="008C3D4D">
        <w:rPr>
          <w:sz w:val="24"/>
          <w:szCs w:val="24"/>
          <w:lang w:val="en-GB"/>
        </w:rPr>
        <w:t>s</w:t>
      </w:r>
      <w:r>
        <w:rPr>
          <w:sz w:val="24"/>
          <w:szCs w:val="24"/>
          <w:lang w:val="en-GB"/>
        </w:rPr>
        <w:t xml:space="preserve"> </w:t>
      </w:r>
      <w:r w:rsidR="008C3D4D">
        <w:rPr>
          <w:sz w:val="24"/>
          <w:szCs w:val="24"/>
          <w:lang w:val="en-GB"/>
        </w:rPr>
        <w:t>were</w:t>
      </w:r>
      <w:r>
        <w:rPr>
          <w:sz w:val="24"/>
          <w:szCs w:val="24"/>
          <w:lang w:val="en-GB"/>
        </w:rPr>
        <w:t xml:space="preserve"> quite low</w:t>
      </w:r>
      <w:r w:rsidR="00CA1C9A">
        <w:rPr>
          <w:sz w:val="24"/>
          <w:szCs w:val="24"/>
          <w:lang w:val="en-GB"/>
        </w:rPr>
        <w:t>, none scoring an R</w:t>
      </w:r>
      <w:r w:rsidR="00CA1C9A" w:rsidRPr="00106CC1">
        <w:rPr>
          <w:sz w:val="24"/>
          <w:szCs w:val="24"/>
          <w:vertAlign w:val="superscript"/>
          <w:lang w:val="en-GB"/>
        </w:rPr>
        <w:t>2</w:t>
      </w:r>
      <w:r w:rsidR="00CA1C9A">
        <w:rPr>
          <w:sz w:val="24"/>
          <w:szCs w:val="24"/>
          <w:lang w:val="en-GB"/>
        </w:rPr>
        <w:t xml:space="preserve"> above 40% for Ireland, and none scoring above 62% for Italy.</w:t>
      </w:r>
      <w:r w:rsidR="002F2A1C">
        <w:rPr>
          <w:sz w:val="24"/>
          <w:szCs w:val="24"/>
          <w:lang w:val="en-GB"/>
        </w:rPr>
        <w:t xml:space="preserve"> The best performing models for Ireland were the multiple linear regression and ridge regression models. On the Italian dataset, the best performing models were polynomial regression and random forest regression.</w:t>
      </w:r>
    </w:p>
    <w:p w14:paraId="02D622FA" w14:textId="2E92A275" w:rsidR="00E034A7" w:rsidRPr="00A75C3A" w:rsidRDefault="0018726A" w:rsidP="00A75C3A">
      <w:pPr>
        <w:pStyle w:val="ListParagraph"/>
        <w:spacing w:after="120" w:line="240" w:lineRule="auto"/>
        <w:ind w:left="426" w:firstLine="708"/>
        <w:contextualSpacing w:val="0"/>
        <w:rPr>
          <w:sz w:val="24"/>
          <w:szCs w:val="24"/>
          <w:lang w:val="en-GB"/>
        </w:rPr>
      </w:pPr>
      <w:r>
        <w:rPr>
          <w:sz w:val="24"/>
          <w:szCs w:val="24"/>
          <w:lang w:val="en-GB"/>
        </w:rPr>
        <w:t xml:space="preserve">Several attempts were made to tune hyperparameters of some of the models in the hopes of increasing prediction performance. For the elastic net regression models for both Italy and Ireland, GridSearchCV was used to find and define the best hyperparameters for the model. It was determined that the best parameters </w:t>
      </w:r>
      <w:proofErr w:type="gramStart"/>
      <w:r>
        <w:rPr>
          <w:sz w:val="24"/>
          <w:szCs w:val="24"/>
          <w:lang w:val="en-GB"/>
        </w:rPr>
        <w:t>was</w:t>
      </w:r>
      <w:proofErr w:type="gramEnd"/>
      <w:r>
        <w:rPr>
          <w:sz w:val="24"/>
          <w:szCs w:val="24"/>
          <w:lang w:val="en-GB"/>
        </w:rPr>
        <w:t xml:space="preserve"> an alpha of 0.1 and L1 ratio of 0.7.</w:t>
      </w:r>
      <w:r w:rsidR="00A75C3A">
        <w:rPr>
          <w:sz w:val="24"/>
          <w:szCs w:val="24"/>
          <w:lang w:val="en-GB"/>
        </w:rPr>
        <w:t xml:space="preserve"> </w:t>
      </w:r>
      <w:r w:rsidR="00E30A19" w:rsidRPr="00A75C3A">
        <w:rPr>
          <w:sz w:val="24"/>
          <w:szCs w:val="24"/>
          <w:lang w:val="en-GB"/>
        </w:rPr>
        <w:lastRenderedPageBreak/>
        <w:t>Cross-validation was also applied during the GridSearchCV deployment</w:t>
      </w:r>
      <w:r w:rsidR="00A75C3A">
        <w:rPr>
          <w:sz w:val="24"/>
          <w:szCs w:val="24"/>
          <w:lang w:val="en-GB"/>
        </w:rPr>
        <w:t>. The reason for using cross-validation is because, i</w:t>
      </w:r>
      <w:r w:rsidR="00A75C3A" w:rsidRPr="00A75C3A">
        <w:rPr>
          <w:sz w:val="24"/>
          <w:szCs w:val="24"/>
          <w:lang w:val="en-GB"/>
        </w:rPr>
        <w:t>nstead of utilizing a single split into a training and validation set, we may utilize cross-validation to examine the performance of each parameter combination for a better estimate of generalization performance</w:t>
      </w:r>
      <w:r w:rsidR="002A14E6">
        <w:rPr>
          <w:sz w:val="24"/>
          <w:szCs w:val="24"/>
          <w:lang w:val="en-GB"/>
        </w:rPr>
        <w:t xml:space="preserve"> </w:t>
      </w:r>
      <w:r w:rsidR="002A14E6" w:rsidRPr="002A14E6">
        <w:rPr>
          <w:sz w:val="24"/>
          <w:szCs w:val="24"/>
          <w:lang w:val="en-GB"/>
        </w:rPr>
        <w:t>(Müller and Guido, 2017)</w:t>
      </w:r>
      <w:r w:rsidR="002A14E6">
        <w:rPr>
          <w:sz w:val="24"/>
          <w:szCs w:val="24"/>
          <w:lang w:val="en-GB"/>
        </w:rPr>
        <w:t>.</w:t>
      </w:r>
    </w:p>
    <w:p w14:paraId="31CF52BA" w14:textId="77777777" w:rsidR="00D9093B" w:rsidRDefault="00D9093B" w:rsidP="00D9093B">
      <w:pPr>
        <w:pStyle w:val="ListParagraph"/>
        <w:spacing w:after="120" w:line="240" w:lineRule="auto"/>
        <w:ind w:left="426" w:firstLine="708"/>
        <w:contextualSpacing w:val="0"/>
        <w:rPr>
          <w:sz w:val="24"/>
          <w:szCs w:val="24"/>
          <w:lang w:val="en-GB"/>
        </w:rPr>
      </w:pPr>
    </w:p>
    <w:tbl>
      <w:tblPr>
        <w:tblStyle w:val="TableGrid"/>
        <w:tblW w:w="0" w:type="auto"/>
        <w:jc w:val="center"/>
        <w:tblLook w:val="04A0" w:firstRow="1" w:lastRow="0" w:firstColumn="1" w:lastColumn="0" w:noHBand="0" w:noVBand="1"/>
      </w:tblPr>
      <w:tblGrid>
        <w:gridCol w:w="2972"/>
        <w:gridCol w:w="1699"/>
        <w:gridCol w:w="1700"/>
        <w:gridCol w:w="1700"/>
        <w:gridCol w:w="1700"/>
      </w:tblGrid>
      <w:tr w:rsidR="00AC31DB" w14:paraId="1D572E55" w14:textId="05C02077" w:rsidTr="00D9093B">
        <w:trPr>
          <w:cantSplit/>
          <w:trHeight w:val="634"/>
          <w:jc w:val="center"/>
        </w:trPr>
        <w:tc>
          <w:tcPr>
            <w:tcW w:w="2972" w:type="dxa"/>
            <w:shd w:val="clear" w:color="auto" w:fill="595959" w:themeFill="text1" w:themeFillTint="A6"/>
            <w:vAlign w:val="center"/>
          </w:tcPr>
          <w:p w14:paraId="49EC44CB" w14:textId="04D76412" w:rsidR="00AC31DB" w:rsidRPr="00C5720B" w:rsidRDefault="00AC31DB" w:rsidP="00AC31DB">
            <w:pPr>
              <w:spacing w:after="120" w:line="240" w:lineRule="auto"/>
              <w:jc w:val="center"/>
              <w:rPr>
                <w:b/>
                <w:bCs/>
                <w:color w:val="FFFFFF" w:themeColor="background1"/>
                <w:sz w:val="24"/>
                <w:szCs w:val="24"/>
                <w:lang w:val="en-GB"/>
              </w:rPr>
            </w:pPr>
            <w:r w:rsidRPr="00C5720B">
              <w:rPr>
                <w:b/>
                <w:bCs/>
                <w:color w:val="FFFFFF" w:themeColor="background1"/>
                <w:sz w:val="24"/>
                <w:szCs w:val="24"/>
                <w:lang w:val="en-GB"/>
              </w:rPr>
              <w:t>Model</w:t>
            </w:r>
          </w:p>
        </w:tc>
        <w:tc>
          <w:tcPr>
            <w:tcW w:w="3399" w:type="dxa"/>
            <w:gridSpan w:val="2"/>
            <w:shd w:val="clear" w:color="auto" w:fill="595959" w:themeFill="text1" w:themeFillTint="A6"/>
            <w:vAlign w:val="center"/>
          </w:tcPr>
          <w:p w14:paraId="3D5824C4" w14:textId="0C71B5ED" w:rsidR="00AC31DB" w:rsidRPr="00C5720B" w:rsidRDefault="00AC31DB" w:rsidP="00AC31DB">
            <w:pPr>
              <w:spacing w:after="120" w:line="240" w:lineRule="auto"/>
              <w:jc w:val="center"/>
              <w:rPr>
                <w:b/>
                <w:bCs/>
                <w:color w:val="FFFFFF" w:themeColor="background1"/>
                <w:sz w:val="24"/>
                <w:szCs w:val="24"/>
                <w:lang w:val="en-GB"/>
              </w:rPr>
            </w:pPr>
            <w:r w:rsidRPr="00C5720B">
              <w:rPr>
                <w:b/>
                <w:bCs/>
                <w:color w:val="FFFFFF" w:themeColor="background1"/>
                <w:sz w:val="24"/>
                <w:szCs w:val="24"/>
                <w:lang w:val="en-GB"/>
              </w:rPr>
              <w:t>Ireland</w:t>
            </w:r>
          </w:p>
        </w:tc>
        <w:tc>
          <w:tcPr>
            <w:tcW w:w="3400" w:type="dxa"/>
            <w:gridSpan w:val="2"/>
            <w:shd w:val="clear" w:color="auto" w:fill="595959" w:themeFill="text1" w:themeFillTint="A6"/>
            <w:vAlign w:val="center"/>
          </w:tcPr>
          <w:p w14:paraId="36AA1D78" w14:textId="1DAEADDC" w:rsidR="00AC31DB" w:rsidRPr="00C5720B" w:rsidRDefault="00AC31DB" w:rsidP="00AC31DB">
            <w:pPr>
              <w:spacing w:after="120" w:line="240" w:lineRule="auto"/>
              <w:jc w:val="center"/>
              <w:rPr>
                <w:b/>
                <w:bCs/>
                <w:color w:val="FFFFFF" w:themeColor="background1"/>
                <w:sz w:val="24"/>
                <w:szCs w:val="24"/>
                <w:lang w:val="en-GB"/>
              </w:rPr>
            </w:pPr>
            <w:r w:rsidRPr="00C5720B">
              <w:rPr>
                <w:b/>
                <w:bCs/>
                <w:color w:val="FFFFFF" w:themeColor="background1"/>
                <w:sz w:val="24"/>
                <w:szCs w:val="24"/>
                <w:lang w:val="en-GB"/>
              </w:rPr>
              <w:t>Italy</w:t>
            </w:r>
          </w:p>
        </w:tc>
      </w:tr>
      <w:tr w:rsidR="00AC31DB" w14:paraId="69DA8844" w14:textId="77777777" w:rsidTr="00D9093B">
        <w:trPr>
          <w:cantSplit/>
          <w:trHeight w:val="634"/>
          <w:jc w:val="center"/>
        </w:trPr>
        <w:tc>
          <w:tcPr>
            <w:tcW w:w="2972" w:type="dxa"/>
            <w:shd w:val="clear" w:color="auto" w:fill="D0CECE" w:themeFill="background2" w:themeFillShade="E6"/>
            <w:vAlign w:val="center"/>
          </w:tcPr>
          <w:p w14:paraId="1EC23384" w14:textId="5B4325CB" w:rsidR="00AC31DB" w:rsidRPr="00A10E11" w:rsidRDefault="00C5720B" w:rsidP="00C5720B">
            <w:pPr>
              <w:spacing w:after="120" w:line="240" w:lineRule="auto"/>
              <w:rPr>
                <w:b/>
                <w:bCs/>
                <w:sz w:val="24"/>
                <w:szCs w:val="24"/>
                <w:lang w:val="en-GB"/>
              </w:rPr>
            </w:pPr>
            <w:r w:rsidRPr="00A10E11">
              <w:rPr>
                <w:b/>
                <w:bCs/>
                <w:sz w:val="24"/>
                <w:szCs w:val="24"/>
                <w:lang w:val="en-GB"/>
              </w:rPr>
              <w:t>Scoring metrics</w:t>
            </w:r>
          </w:p>
        </w:tc>
        <w:tc>
          <w:tcPr>
            <w:tcW w:w="1699" w:type="dxa"/>
            <w:shd w:val="clear" w:color="auto" w:fill="D0CECE" w:themeFill="background2" w:themeFillShade="E6"/>
            <w:vAlign w:val="center"/>
          </w:tcPr>
          <w:p w14:paraId="1B3EFF22" w14:textId="182A1600" w:rsidR="00AC31DB" w:rsidRPr="00A10E11" w:rsidRDefault="002B5519" w:rsidP="00AC31DB">
            <w:pPr>
              <w:spacing w:after="120" w:line="240" w:lineRule="auto"/>
              <w:jc w:val="center"/>
              <w:rPr>
                <w:b/>
                <w:bCs/>
                <w:sz w:val="24"/>
                <w:szCs w:val="24"/>
                <w:lang w:val="en-GB"/>
              </w:rPr>
            </w:pPr>
            <w:r>
              <w:rPr>
                <w:b/>
                <w:bCs/>
                <w:sz w:val="24"/>
                <w:szCs w:val="24"/>
                <w:lang w:val="en-GB"/>
              </w:rPr>
              <w:t>R</w:t>
            </w:r>
            <w:r w:rsidR="00D604F1" w:rsidRPr="00D604F1">
              <w:rPr>
                <w:b/>
                <w:bCs/>
                <w:sz w:val="24"/>
                <w:szCs w:val="24"/>
                <w:vertAlign w:val="superscript"/>
                <w:lang w:val="en-GB"/>
              </w:rPr>
              <w:t>2</w:t>
            </w:r>
          </w:p>
        </w:tc>
        <w:tc>
          <w:tcPr>
            <w:tcW w:w="1700" w:type="dxa"/>
            <w:shd w:val="clear" w:color="auto" w:fill="D0CECE" w:themeFill="background2" w:themeFillShade="E6"/>
            <w:vAlign w:val="center"/>
          </w:tcPr>
          <w:p w14:paraId="5ACE8D52" w14:textId="63947A70" w:rsidR="00AC31DB" w:rsidRPr="00A10E11" w:rsidRDefault="00AC31DB" w:rsidP="00AC31DB">
            <w:pPr>
              <w:spacing w:after="120" w:line="240" w:lineRule="auto"/>
              <w:jc w:val="center"/>
              <w:rPr>
                <w:b/>
                <w:bCs/>
                <w:sz w:val="24"/>
                <w:szCs w:val="24"/>
                <w:lang w:val="en-GB"/>
              </w:rPr>
            </w:pPr>
            <w:r w:rsidRPr="00A10E11">
              <w:rPr>
                <w:b/>
                <w:bCs/>
                <w:sz w:val="24"/>
                <w:szCs w:val="24"/>
                <w:lang w:val="en-GB"/>
              </w:rPr>
              <w:t>MAE</w:t>
            </w:r>
          </w:p>
        </w:tc>
        <w:tc>
          <w:tcPr>
            <w:tcW w:w="1700" w:type="dxa"/>
            <w:shd w:val="clear" w:color="auto" w:fill="D0CECE" w:themeFill="background2" w:themeFillShade="E6"/>
            <w:vAlign w:val="center"/>
          </w:tcPr>
          <w:p w14:paraId="4110780D" w14:textId="47AB5A94" w:rsidR="00AC31DB" w:rsidRPr="00A10E11" w:rsidRDefault="002B5519" w:rsidP="00AC31DB">
            <w:pPr>
              <w:spacing w:after="120" w:line="240" w:lineRule="auto"/>
              <w:jc w:val="center"/>
              <w:rPr>
                <w:b/>
                <w:bCs/>
                <w:sz w:val="24"/>
                <w:szCs w:val="24"/>
                <w:lang w:val="en-GB"/>
              </w:rPr>
            </w:pPr>
            <w:r>
              <w:rPr>
                <w:b/>
                <w:bCs/>
                <w:sz w:val="24"/>
                <w:szCs w:val="24"/>
                <w:lang w:val="en-GB"/>
              </w:rPr>
              <w:t>R</w:t>
            </w:r>
            <w:r w:rsidR="00D604F1" w:rsidRPr="00D604F1">
              <w:rPr>
                <w:b/>
                <w:bCs/>
                <w:sz w:val="24"/>
                <w:szCs w:val="24"/>
                <w:vertAlign w:val="superscript"/>
                <w:lang w:val="en-GB"/>
              </w:rPr>
              <w:t>2</w:t>
            </w:r>
          </w:p>
        </w:tc>
        <w:tc>
          <w:tcPr>
            <w:tcW w:w="1700" w:type="dxa"/>
            <w:shd w:val="clear" w:color="auto" w:fill="D0CECE" w:themeFill="background2" w:themeFillShade="E6"/>
            <w:vAlign w:val="center"/>
          </w:tcPr>
          <w:p w14:paraId="2FDA6ED4" w14:textId="135CCDD0" w:rsidR="00AC31DB" w:rsidRPr="00A10E11" w:rsidRDefault="00AC31DB" w:rsidP="00AC31DB">
            <w:pPr>
              <w:spacing w:after="120" w:line="240" w:lineRule="auto"/>
              <w:jc w:val="center"/>
              <w:rPr>
                <w:b/>
                <w:bCs/>
                <w:sz w:val="24"/>
                <w:szCs w:val="24"/>
                <w:lang w:val="en-GB"/>
              </w:rPr>
            </w:pPr>
            <w:r w:rsidRPr="00A10E11">
              <w:rPr>
                <w:b/>
                <w:bCs/>
                <w:sz w:val="24"/>
                <w:szCs w:val="24"/>
                <w:lang w:val="en-GB"/>
              </w:rPr>
              <w:t>MAE</w:t>
            </w:r>
          </w:p>
        </w:tc>
      </w:tr>
      <w:tr w:rsidR="00AC31DB" w14:paraId="34E06FCE" w14:textId="37394CD3" w:rsidTr="00D9093B">
        <w:trPr>
          <w:cantSplit/>
          <w:trHeight w:val="634"/>
          <w:jc w:val="center"/>
        </w:trPr>
        <w:tc>
          <w:tcPr>
            <w:tcW w:w="2972" w:type="dxa"/>
            <w:vAlign w:val="center"/>
          </w:tcPr>
          <w:p w14:paraId="34994707" w14:textId="2A51D1DB" w:rsidR="00AC31DB" w:rsidRDefault="00AC31DB" w:rsidP="00AC31DB">
            <w:pPr>
              <w:spacing w:after="120" w:line="240" w:lineRule="auto"/>
              <w:rPr>
                <w:sz w:val="24"/>
                <w:szCs w:val="24"/>
                <w:lang w:val="en-GB"/>
              </w:rPr>
            </w:pPr>
            <w:r>
              <w:rPr>
                <w:sz w:val="24"/>
                <w:szCs w:val="24"/>
                <w:lang w:val="en-GB"/>
              </w:rPr>
              <w:t>Multiple linear regression</w:t>
            </w:r>
          </w:p>
        </w:tc>
        <w:tc>
          <w:tcPr>
            <w:tcW w:w="1699" w:type="dxa"/>
            <w:vAlign w:val="center"/>
          </w:tcPr>
          <w:p w14:paraId="774695D8" w14:textId="765428F7" w:rsidR="00AC31DB" w:rsidRDefault="00FC0C49" w:rsidP="00AC31DB">
            <w:pPr>
              <w:spacing w:after="120" w:line="240" w:lineRule="auto"/>
              <w:jc w:val="center"/>
              <w:rPr>
                <w:sz w:val="24"/>
                <w:szCs w:val="24"/>
                <w:lang w:val="en-GB"/>
              </w:rPr>
            </w:pPr>
            <w:r>
              <w:rPr>
                <w:sz w:val="24"/>
                <w:szCs w:val="24"/>
                <w:lang w:val="en-GB"/>
              </w:rPr>
              <w:t>39.14%</w:t>
            </w:r>
          </w:p>
        </w:tc>
        <w:tc>
          <w:tcPr>
            <w:tcW w:w="1700" w:type="dxa"/>
            <w:vAlign w:val="center"/>
          </w:tcPr>
          <w:p w14:paraId="5472E9E3" w14:textId="7F808F87" w:rsidR="00AC31DB" w:rsidRDefault="008407F4" w:rsidP="00AC31DB">
            <w:pPr>
              <w:spacing w:after="120" w:line="240" w:lineRule="auto"/>
              <w:jc w:val="center"/>
              <w:rPr>
                <w:sz w:val="24"/>
                <w:szCs w:val="24"/>
                <w:lang w:val="en-GB"/>
              </w:rPr>
            </w:pPr>
            <w:r>
              <w:rPr>
                <w:sz w:val="24"/>
                <w:szCs w:val="24"/>
                <w:lang w:val="en-GB"/>
              </w:rPr>
              <w:t>3.82</w:t>
            </w:r>
          </w:p>
        </w:tc>
        <w:tc>
          <w:tcPr>
            <w:tcW w:w="1700" w:type="dxa"/>
            <w:vAlign w:val="center"/>
          </w:tcPr>
          <w:p w14:paraId="69EF6DCC" w14:textId="1A59F583" w:rsidR="00AC31DB" w:rsidRDefault="00BE59AF" w:rsidP="00AC31DB">
            <w:pPr>
              <w:spacing w:after="120" w:line="240" w:lineRule="auto"/>
              <w:jc w:val="center"/>
              <w:rPr>
                <w:sz w:val="24"/>
                <w:szCs w:val="24"/>
                <w:lang w:val="en-GB"/>
              </w:rPr>
            </w:pPr>
            <w:r>
              <w:rPr>
                <w:sz w:val="24"/>
                <w:szCs w:val="24"/>
                <w:lang w:val="en-GB"/>
              </w:rPr>
              <w:t>60.04%</w:t>
            </w:r>
          </w:p>
        </w:tc>
        <w:tc>
          <w:tcPr>
            <w:tcW w:w="1700" w:type="dxa"/>
            <w:vAlign w:val="center"/>
          </w:tcPr>
          <w:p w14:paraId="2C451864" w14:textId="41DCCFEC" w:rsidR="00AC31DB" w:rsidRDefault="00BE59AF" w:rsidP="00AC31DB">
            <w:pPr>
              <w:spacing w:after="120" w:line="240" w:lineRule="auto"/>
              <w:jc w:val="center"/>
              <w:rPr>
                <w:sz w:val="24"/>
                <w:szCs w:val="24"/>
                <w:lang w:val="en-GB"/>
              </w:rPr>
            </w:pPr>
            <w:r>
              <w:rPr>
                <w:sz w:val="24"/>
                <w:szCs w:val="24"/>
                <w:lang w:val="en-GB"/>
              </w:rPr>
              <w:t>6.35</w:t>
            </w:r>
          </w:p>
        </w:tc>
      </w:tr>
      <w:tr w:rsidR="00AC31DB" w14:paraId="5F832075" w14:textId="71C570B8" w:rsidTr="00D9093B">
        <w:trPr>
          <w:cantSplit/>
          <w:trHeight w:val="634"/>
          <w:jc w:val="center"/>
        </w:trPr>
        <w:tc>
          <w:tcPr>
            <w:tcW w:w="2972" w:type="dxa"/>
            <w:vAlign w:val="center"/>
          </w:tcPr>
          <w:p w14:paraId="212E0070" w14:textId="61D813C6" w:rsidR="00AC31DB" w:rsidRDefault="00AC31DB" w:rsidP="00AC31DB">
            <w:pPr>
              <w:spacing w:after="120" w:line="240" w:lineRule="auto"/>
              <w:rPr>
                <w:sz w:val="24"/>
                <w:szCs w:val="24"/>
                <w:lang w:val="en-GB"/>
              </w:rPr>
            </w:pPr>
            <w:r>
              <w:rPr>
                <w:sz w:val="24"/>
                <w:szCs w:val="24"/>
                <w:lang w:val="en-GB"/>
              </w:rPr>
              <w:t>Polynomial regression</w:t>
            </w:r>
          </w:p>
        </w:tc>
        <w:tc>
          <w:tcPr>
            <w:tcW w:w="1699" w:type="dxa"/>
            <w:vAlign w:val="center"/>
          </w:tcPr>
          <w:p w14:paraId="7CD390EA" w14:textId="7FF3C821" w:rsidR="00AC31DB" w:rsidRDefault="00FC0C49" w:rsidP="00AC31DB">
            <w:pPr>
              <w:spacing w:after="120" w:line="240" w:lineRule="auto"/>
              <w:jc w:val="center"/>
              <w:rPr>
                <w:sz w:val="24"/>
                <w:szCs w:val="24"/>
                <w:lang w:val="en-GB"/>
              </w:rPr>
            </w:pPr>
            <w:r>
              <w:rPr>
                <w:sz w:val="24"/>
                <w:szCs w:val="24"/>
                <w:lang w:val="en-GB"/>
              </w:rPr>
              <w:t>36.84%</w:t>
            </w:r>
          </w:p>
        </w:tc>
        <w:tc>
          <w:tcPr>
            <w:tcW w:w="1700" w:type="dxa"/>
            <w:vAlign w:val="center"/>
          </w:tcPr>
          <w:p w14:paraId="6AF51D25" w14:textId="607980C4" w:rsidR="00AC31DB" w:rsidRDefault="008407F4" w:rsidP="00AC31DB">
            <w:pPr>
              <w:spacing w:after="120" w:line="240" w:lineRule="auto"/>
              <w:jc w:val="center"/>
              <w:rPr>
                <w:sz w:val="24"/>
                <w:szCs w:val="24"/>
                <w:lang w:val="en-GB"/>
              </w:rPr>
            </w:pPr>
            <w:r>
              <w:rPr>
                <w:sz w:val="24"/>
                <w:szCs w:val="24"/>
                <w:lang w:val="en-GB"/>
              </w:rPr>
              <w:t>3.82</w:t>
            </w:r>
          </w:p>
        </w:tc>
        <w:tc>
          <w:tcPr>
            <w:tcW w:w="1700" w:type="dxa"/>
            <w:vAlign w:val="center"/>
          </w:tcPr>
          <w:p w14:paraId="5B6B651B" w14:textId="0B710C01" w:rsidR="00AC31DB" w:rsidRDefault="00CA7F1C" w:rsidP="00AC31DB">
            <w:pPr>
              <w:spacing w:after="120" w:line="240" w:lineRule="auto"/>
              <w:jc w:val="center"/>
              <w:rPr>
                <w:sz w:val="24"/>
                <w:szCs w:val="24"/>
                <w:lang w:val="en-GB"/>
              </w:rPr>
            </w:pPr>
            <w:r>
              <w:rPr>
                <w:sz w:val="24"/>
                <w:szCs w:val="24"/>
                <w:lang w:val="en-GB"/>
              </w:rPr>
              <w:t>61.43%</w:t>
            </w:r>
          </w:p>
        </w:tc>
        <w:tc>
          <w:tcPr>
            <w:tcW w:w="1700" w:type="dxa"/>
            <w:vAlign w:val="center"/>
          </w:tcPr>
          <w:p w14:paraId="3E822C1E" w14:textId="219F7D8A" w:rsidR="00AC31DB" w:rsidRDefault="00CA7F1C" w:rsidP="00AC31DB">
            <w:pPr>
              <w:spacing w:after="120" w:line="240" w:lineRule="auto"/>
              <w:jc w:val="center"/>
              <w:rPr>
                <w:sz w:val="24"/>
                <w:szCs w:val="24"/>
                <w:lang w:val="en-GB"/>
              </w:rPr>
            </w:pPr>
            <w:r>
              <w:rPr>
                <w:sz w:val="24"/>
                <w:szCs w:val="24"/>
                <w:lang w:val="en-GB"/>
              </w:rPr>
              <w:t>6.28</w:t>
            </w:r>
          </w:p>
        </w:tc>
      </w:tr>
      <w:tr w:rsidR="00AC31DB" w14:paraId="7802B0FD" w14:textId="22E35CAF" w:rsidTr="00D9093B">
        <w:trPr>
          <w:cantSplit/>
          <w:trHeight w:val="634"/>
          <w:jc w:val="center"/>
        </w:trPr>
        <w:tc>
          <w:tcPr>
            <w:tcW w:w="2972" w:type="dxa"/>
            <w:vAlign w:val="center"/>
          </w:tcPr>
          <w:p w14:paraId="44810617" w14:textId="31AEBF67" w:rsidR="00AC31DB" w:rsidRDefault="00AC31DB" w:rsidP="00AC31DB">
            <w:pPr>
              <w:spacing w:after="120" w:line="240" w:lineRule="auto"/>
              <w:rPr>
                <w:sz w:val="24"/>
                <w:szCs w:val="24"/>
                <w:lang w:val="en-GB"/>
              </w:rPr>
            </w:pPr>
            <w:r>
              <w:rPr>
                <w:sz w:val="24"/>
                <w:szCs w:val="24"/>
                <w:lang w:val="en-GB"/>
              </w:rPr>
              <w:t>Elastic net regression</w:t>
            </w:r>
          </w:p>
        </w:tc>
        <w:tc>
          <w:tcPr>
            <w:tcW w:w="1699" w:type="dxa"/>
            <w:vAlign w:val="center"/>
          </w:tcPr>
          <w:p w14:paraId="24D3752D" w14:textId="2082C97C" w:rsidR="00AC31DB" w:rsidRDefault="0036240E" w:rsidP="00AC31DB">
            <w:pPr>
              <w:spacing w:after="120" w:line="240" w:lineRule="auto"/>
              <w:jc w:val="center"/>
              <w:rPr>
                <w:sz w:val="24"/>
                <w:szCs w:val="24"/>
                <w:lang w:val="en-GB"/>
              </w:rPr>
            </w:pPr>
            <w:r>
              <w:rPr>
                <w:sz w:val="24"/>
                <w:szCs w:val="24"/>
                <w:lang w:val="en-GB"/>
              </w:rPr>
              <w:t>3</w:t>
            </w:r>
            <w:r w:rsidR="00E73871">
              <w:rPr>
                <w:sz w:val="24"/>
                <w:szCs w:val="24"/>
                <w:lang w:val="en-GB"/>
              </w:rPr>
              <w:t>5.45</w:t>
            </w:r>
            <w:r>
              <w:rPr>
                <w:sz w:val="24"/>
                <w:szCs w:val="24"/>
                <w:lang w:val="en-GB"/>
              </w:rPr>
              <w:t>%</w:t>
            </w:r>
          </w:p>
        </w:tc>
        <w:tc>
          <w:tcPr>
            <w:tcW w:w="1700" w:type="dxa"/>
            <w:vAlign w:val="center"/>
          </w:tcPr>
          <w:p w14:paraId="4213B5B6" w14:textId="403DE0F1" w:rsidR="00AC31DB" w:rsidRDefault="00E73871" w:rsidP="00AC31DB">
            <w:pPr>
              <w:spacing w:after="120" w:line="240" w:lineRule="auto"/>
              <w:jc w:val="center"/>
              <w:rPr>
                <w:sz w:val="24"/>
                <w:szCs w:val="24"/>
                <w:lang w:val="en-GB"/>
              </w:rPr>
            </w:pPr>
            <w:r>
              <w:rPr>
                <w:sz w:val="24"/>
                <w:szCs w:val="24"/>
                <w:lang w:val="en-GB"/>
              </w:rPr>
              <w:t>3.86</w:t>
            </w:r>
          </w:p>
        </w:tc>
        <w:tc>
          <w:tcPr>
            <w:tcW w:w="1700" w:type="dxa"/>
            <w:vAlign w:val="center"/>
          </w:tcPr>
          <w:p w14:paraId="5F430A80" w14:textId="5BE56B94" w:rsidR="00AC31DB" w:rsidRDefault="00CA7F1C" w:rsidP="00AC31DB">
            <w:pPr>
              <w:spacing w:after="120" w:line="240" w:lineRule="auto"/>
              <w:jc w:val="center"/>
              <w:rPr>
                <w:sz w:val="24"/>
                <w:szCs w:val="24"/>
                <w:lang w:val="en-GB"/>
              </w:rPr>
            </w:pPr>
            <w:r>
              <w:rPr>
                <w:sz w:val="24"/>
                <w:szCs w:val="24"/>
                <w:lang w:val="en-GB"/>
              </w:rPr>
              <w:t>58.83%</w:t>
            </w:r>
          </w:p>
        </w:tc>
        <w:tc>
          <w:tcPr>
            <w:tcW w:w="1700" w:type="dxa"/>
            <w:vAlign w:val="center"/>
          </w:tcPr>
          <w:p w14:paraId="07675AA1" w14:textId="09AF2C3A" w:rsidR="00AC31DB" w:rsidRDefault="00CA7F1C" w:rsidP="00AC31DB">
            <w:pPr>
              <w:spacing w:after="120" w:line="240" w:lineRule="auto"/>
              <w:jc w:val="center"/>
              <w:rPr>
                <w:sz w:val="24"/>
                <w:szCs w:val="24"/>
                <w:lang w:val="en-GB"/>
              </w:rPr>
            </w:pPr>
            <w:r>
              <w:rPr>
                <w:sz w:val="24"/>
                <w:szCs w:val="24"/>
                <w:lang w:val="en-GB"/>
              </w:rPr>
              <w:t>6.63</w:t>
            </w:r>
          </w:p>
        </w:tc>
      </w:tr>
      <w:tr w:rsidR="00AC31DB" w14:paraId="2F36A96B" w14:textId="230C76AE" w:rsidTr="00D9093B">
        <w:trPr>
          <w:cantSplit/>
          <w:trHeight w:val="634"/>
          <w:jc w:val="center"/>
        </w:trPr>
        <w:tc>
          <w:tcPr>
            <w:tcW w:w="2972" w:type="dxa"/>
            <w:vAlign w:val="center"/>
          </w:tcPr>
          <w:p w14:paraId="1A4CD1CC" w14:textId="3E65A7D0" w:rsidR="00AC31DB" w:rsidRDefault="00AC31DB" w:rsidP="00AC31DB">
            <w:pPr>
              <w:spacing w:after="120" w:line="240" w:lineRule="auto"/>
              <w:rPr>
                <w:sz w:val="24"/>
                <w:szCs w:val="24"/>
                <w:lang w:val="en-GB"/>
              </w:rPr>
            </w:pPr>
            <w:r>
              <w:rPr>
                <w:sz w:val="24"/>
                <w:szCs w:val="24"/>
                <w:lang w:val="en-GB"/>
              </w:rPr>
              <w:t>Ridge regression</w:t>
            </w:r>
          </w:p>
        </w:tc>
        <w:tc>
          <w:tcPr>
            <w:tcW w:w="1699" w:type="dxa"/>
            <w:vAlign w:val="center"/>
          </w:tcPr>
          <w:p w14:paraId="10194A91" w14:textId="25FD4D69" w:rsidR="00AC31DB" w:rsidRDefault="00B643F1" w:rsidP="00AC31DB">
            <w:pPr>
              <w:spacing w:after="120" w:line="240" w:lineRule="auto"/>
              <w:jc w:val="center"/>
              <w:rPr>
                <w:sz w:val="24"/>
                <w:szCs w:val="24"/>
                <w:lang w:val="en-GB"/>
              </w:rPr>
            </w:pPr>
            <w:r>
              <w:rPr>
                <w:sz w:val="24"/>
                <w:szCs w:val="24"/>
                <w:lang w:val="en-GB"/>
              </w:rPr>
              <w:t>39.13</w:t>
            </w:r>
            <w:r w:rsidR="0036240E">
              <w:rPr>
                <w:sz w:val="24"/>
                <w:szCs w:val="24"/>
                <w:lang w:val="en-GB"/>
              </w:rPr>
              <w:t>%</w:t>
            </w:r>
          </w:p>
        </w:tc>
        <w:tc>
          <w:tcPr>
            <w:tcW w:w="1700" w:type="dxa"/>
            <w:vAlign w:val="center"/>
          </w:tcPr>
          <w:p w14:paraId="650BD919" w14:textId="35D9458F" w:rsidR="00AC31DB" w:rsidRDefault="00B643F1" w:rsidP="00AC31DB">
            <w:pPr>
              <w:spacing w:after="120" w:line="240" w:lineRule="auto"/>
              <w:jc w:val="center"/>
              <w:rPr>
                <w:sz w:val="24"/>
                <w:szCs w:val="24"/>
                <w:lang w:val="en-GB"/>
              </w:rPr>
            </w:pPr>
            <w:r>
              <w:rPr>
                <w:sz w:val="24"/>
                <w:szCs w:val="24"/>
                <w:lang w:val="en-GB"/>
              </w:rPr>
              <w:t>3.82</w:t>
            </w:r>
          </w:p>
        </w:tc>
        <w:tc>
          <w:tcPr>
            <w:tcW w:w="1700" w:type="dxa"/>
            <w:vAlign w:val="center"/>
          </w:tcPr>
          <w:p w14:paraId="354E4CC8" w14:textId="0A4731D1" w:rsidR="00AC31DB" w:rsidRDefault="00CA7F1C" w:rsidP="00AC31DB">
            <w:pPr>
              <w:spacing w:after="120" w:line="240" w:lineRule="auto"/>
              <w:jc w:val="center"/>
              <w:rPr>
                <w:sz w:val="24"/>
                <w:szCs w:val="24"/>
                <w:lang w:val="en-GB"/>
              </w:rPr>
            </w:pPr>
            <w:r>
              <w:rPr>
                <w:sz w:val="24"/>
                <w:szCs w:val="24"/>
                <w:lang w:val="en-GB"/>
              </w:rPr>
              <w:t>60.08%</w:t>
            </w:r>
          </w:p>
        </w:tc>
        <w:tc>
          <w:tcPr>
            <w:tcW w:w="1700" w:type="dxa"/>
            <w:vAlign w:val="center"/>
          </w:tcPr>
          <w:p w14:paraId="3031C0C9" w14:textId="78DF9BC6" w:rsidR="00AC31DB" w:rsidRDefault="00CA7F1C" w:rsidP="00AC31DB">
            <w:pPr>
              <w:spacing w:after="120" w:line="240" w:lineRule="auto"/>
              <w:jc w:val="center"/>
              <w:rPr>
                <w:sz w:val="24"/>
                <w:szCs w:val="24"/>
                <w:lang w:val="en-GB"/>
              </w:rPr>
            </w:pPr>
            <w:r>
              <w:rPr>
                <w:sz w:val="24"/>
                <w:szCs w:val="24"/>
                <w:lang w:val="en-GB"/>
              </w:rPr>
              <w:t>6.34</w:t>
            </w:r>
          </w:p>
        </w:tc>
      </w:tr>
      <w:tr w:rsidR="00425ADB" w14:paraId="7EEEBE14" w14:textId="77777777" w:rsidTr="00D9093B">
        <w:trPr>
          <w:cantSplit/>
          <w:trHeight w:val="634"/>
          <w:jc w:val="center"/>
        </w:trPr>
        <w:tc>
          <w:tcPr>
            <w:tcW w:w="2972" w:type="dxa"/>
            <w:vAlign w:val="center"/>
          </w:tcPr>
          <w:p w14:paraId="05974E9D" w14:textId="1F9E894C" w:rsidR="00425ADB" w:rsidRDefault="00425ADB" w:rsidP="00AC31DB">
            <w:pPr>
              <w:spacing w:after="120" w:line="240" w:lineRule="auto"/>
              <w:rPr>
                <w:sz w:val="24"/>
                <w:szCs w:val="24"/>
                <w:lang w:val="en-GB"/>
              </w:rPr>
            </w:pPr>
            <w:r>
              <w:rPr>
                <w:sz w:val="24"/>
                <w:szCs w:val="24"/>
                <w:lang w:val="en-GB"/>
              </w:rPr>
              <w:t xml:space="preserve">Random </w:t>
            </w:r>
            <w:r w:rsidR="00B149BD">
              <w:rPr>
                <w:sz w:val="24"/>
                <w:szCs w:val="24"/>
                <w:lang w:val="en-GB"/>
              </w:rPr>
              <w:t>f</w:t>
            </w:r>
            <w:r>
              <w:rPr>
                <w:sz w:val="24"/>
                <w:szCs w:val="24"/>
                <w:lang w:val="en-GB"/>
              </w:rPr>
              <w:t>orest</w:t>
            </w:r>
            <w:r w:rsidR="00B149BD">
              <w:rPr>
                <w:sz w:val="24"/>
                <w:szCs w:val="24"/>
                <w:lang w:val="en-GB"/>
              </w:rPr>
              <w:t xml:space="preserve"> regression</w:t>
            </w:r>
          </w:p>
        </w:tc>
        <w:tc>
          <w:tcPr>
            <w:tcW w:w="1699" w:type="dxa"/>
            <w:vAlign w:val="center"/>
          </w:tcPr>
          <w:p w14:paraId="18AF9921" w14:textId="03B1FD87" w:rsidR="00425ADB" w:rsidRDefault="007945F5" w:rsidP="00AC31DB">
            <w:pPr>
              <w:spacing w:after="120" w:line="240" w:lineRule="auto"/>
              <w:jc w:val="center"/>
              <w:rPr>
                <w:sz w:val="24"/>
                <w:szCs w:val="24"/>
                <w:lang w:val="en-GB"/>
              </w:rPr>
            </w:pPr>
            <w:r>
              <w:rPr>
                <w:sz w:val="24"/>
                <w:szCs w:val="24"/>
                <w:lang w:val="en-GB"/>
              </w:rPr>
              <w:t>37.04%</w:t>
            </w:r>
          </w:p>
        </w:tc>
        <w:tc>
          <w:tcPr>
            <w:tcW w:w="1700" w:type="dxa"/>
            <w:vAlign w:val="center"/>
          </w:tcPr>
          <w:p w14:paraId="23925464" w14:textId="1CF81203" w:rsidR="00425ADB" w:rsidRDefault="007945F5" w:rsidP="00AC31DB">
            <w:pPr>
              <w:spacing w:after="120" w:line="240" w:lineRule="auto"/>
              <w:jc w:val="center"/>
              <w:rPr>
                <w:sz w:val="24"/>
                <w:szCs w:val="24"/>
                <w:lang w:val="en-GB"/>
              </w:rPr>
            </w:pPr>
            <w:r>
              <w:rPr>
                <w:sz w:val="24"/>
                <w:szCs w:val="24"/>
                <w:lang w:val="en-GB"/>
              </w:rPr>
              <w:t>3.80</w:t>
            </w:r>
          </w:p>
        </w:tc>
        <w:tc>
          <w:tcPr>
            <w:tcW w:w="1700" w:type="dxa"/>
            <w:vAlign w:val="center"/>
          </w:tcPr>
          <w:p w14:paraId="3FBC4C28" w14:textId="7AE6D0CA" w:rsidR="00425ADB" w:rsidRDefault="00CA7F1C" w:rsidP="00AC31DB">
            <w:pPr>
              <w:spacing w:after="120" w:line="240" w:lineRule="auto"/>
              <w:jc w:val="center"/>
              <w:rPr>
                <w:sz w:val="24"/>
                <w:szCs w:val="24"/>
                <w:lang w:val="en-GB"/>
              </w:rPr>
            </w:pPr>
            <w:r>
              <w:rPr>
                <w:sz w:val="24"/>
                <w:szCs w:val="24"/>
                <w:lang w:val="en-GB"/>
              </w:rPr>
              <w:t>62.15%</w:t>
            </w:r>
          </w:p>
        </w:tc>
        <w:tc>
          <w:tcPr>
            <w:tcW w:w="1700" w:type="dxa"/>
            <w:vAlign w:val="center"/>
          </w:tcPr>
          <w:p w14:paraId="35C26D7A" w14:textId="2B00E1E4" w:rsidR="00425ADB" w:rsidRDefault="00CA7F1C" w:rsidP="00AD1169">
            <w:pPr>
              <w:keepNext/>
              <w:spacing w:after="120" w:line="240" w:lineRule="auto"/>
              <w:jc w:val="center"/>
              <w:rPr>
                <w:sz w:val="24"/>
                <w:szCs w:val="24"/>
                <w:lang w:val="en-GB"/>
              </w:rPr>
            </w:pPr>
            <w:r>
              <w:rPr>
                <w:sz w:val="24"/>
                <w:szCs w:val="24"/>
                <w:lang w:val="en-GB"/>
              </w:rPr>
              <w:t>5.79</w:t>
            </w:r>
          </w:p>
        </w:tc>
      </w:tr>
    </w:tbl>
    <w:p w14:paraId="281377B1" w14:textId="508175F0" w:rsidR="00AC31DB" w:rsidRDefault="00AD1169" w:rsidP="00AD1169">
      <w:pPr>
        <w:pStyle w:val="Caption"/>
        <w:jc w:val="center"/>
        <w:rPr>
          <w:sz w:val="24"/>
          <w:szCs w:val="24"/>
          <w:lang w:val="en-GB"/>
        </w:rPr>
      </w:pPr>
      <w:r>
        <w:t xml:space="preserve">Table </w:t>
      </w:r>
      <w:r>
        <w:fldChar w:fldCharType="begin"/>
      </w:r>
      <w:r>
        <w:instrText xml:space="preserve"> SEQ Table \* ARABIC </w:instrText>
      </w:r>
      <w:r>
        <w:fldChar w:fldCharType="separate"/>
      </w:r>
      <w:r>
        <w:rPr>
          <w:noProof/>
        </w:rPr>
        <w:t>1</w:t>
      </w:r>
      <w:r>
        <w:fldChar w:fldCharType="end"/>
      </w:r>
      <w:r>
        <w:t xml:space="preserve"> – machine learning regression models comparisons</w:t>
      </w:r>
    </w:p>
    <w:p w14:paraId="12B5DC48" w14:textId="77777777" w:rsidR="00AC31DB" w:rsidRPr="00AC31DB" w:rsidRDefault="00AC31DB" w:rsidP="00AF303B">
      <w:pPr>
        <w:spacing w:after="120" w:line="240" w:lineRule="auto"/>
        <w:rPr>
          <w:sz w:val="24"/>
          <w:szCs w:val="24"/>
          <w:lang w:val="en-GB"/>
        </w:rPr>
      </w:pPr>
    </w:p>
    <w:p w14:paraId="6C7E6DF2" w14:textId="49C8177B" w:rsidR="00C63A0C" w:rsidRPr="00D458FD" w:rsidRDefault="00277737"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Conclusion</w:t>
      </w:r>
      <w:r w:rsidR="00C63A0C" w:rsidRPr="00D458FD">
        <w:rPr>
          <w:b/>
          <w:bCs/>
          <w:sz w:val="24"/>
          <w:szCs w:val="24"/>
          <w:lang w:val="en-GB"/>
        </w:rPr>
        <w:br/>
      </w:r>
    </w:p>
    <w:p w14:paraId="7C3D0CC7" w14:textId="4D201C83" w:rsidR="002D4F1C" w:rsidRPr="00D458FD" w:rsidRDefault="002D4F1C" w:rsidP="00E35CAB">
      <w:pPr>
        <w:pStyle w:val="ListParagraph"/>
        <w:spacing w:after="120" w:line="240" w:lineRule="auto"/>
        <w:ind w:left="426" w:firstLine="708"/>
        <w:contextualSpacing w:val="0"/>
        <w:rPr>
          <w:sz w:val="24"/>
          <w:szCs w:val="24"/>
          <w:lang w:val="en-GB"/>
        </w:rPr>
      </w:pPr>
    </w:p>
    <w:p w14:paraId="63F2AEEB" w14:textId="77777777" w:rsidR="002D4F1C" w:rsidRPr="00D458FD" w:rsidRDefault="002D4F1C" w:rsidP="00E35CAB">
      <w:pPr>
        <w:pStyle w:val="ListParagraph"/>
        <w:spacing w:after="120" w:line="240" w:lineRule="auto"/>
        <w:ind w:left="426" w:firstLine="708"/>
        <w:contextualSpacing w:val="0"/>
        <w:rPr>
          <w:sz w:val="24"/>
          <w:szCs w:val="24"/>
          <w:lang w:val="en-GB"/>
        </w:rPr>
      </w:pPr>
    </w:p>
    <w:p w14:paraId="27E7C821" w14:textId="0F1FC8B4" w:rsidR="00816891" w:rsidRPr="00D458FD" w:rsidRDefault="00816891"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References</w:t>
      </w:r>
    </w:p>
    <w:p w14:paraId="51635D68" w14:textId="2F715A45" w:rsidR="00BF5336" w:rsidRPr="00D458FD" w:rsidRDefault="00BF5336" w:rsidP="00E35CAB">
      <w:pPr>
        <w:spacing w:after="120" w:line="240" w:lineRule="auto"/>
        <w:rPr>
          <w:sz w:val="24"/>
          <w:szCs w:val="24"/>
          <w:lang w:val="en-GB"/>
        </w:rPr>
      </w:pPr>
    </w:p>
    <w:p w14:paraId="1EE27E39" w14:textId="79E87A1D" w:rsidR="00BF5336" w:rsidRPr="00D458FD" w:rsidRDefault="00BF5336" w:rsidP="00E35CAB">
      <w:pPr>
        <w:spacing w:after="120" w:line="240" w:lineRule="auto"/>
        <w:rPr>
          <w:sz w:val="24"/>
          <w:szCs w:val="24"/>
          <w:lang w:val="en-GB"/>
        </w:rPr>
      </w:pPr>
    </w:p>
    <w:p w14:paraId="1EA1B1C5" w14:textId="71FB1759" w:rsidR="00EE057D" w:rsidRDefault="00816891"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Appendix</w:t>
      </w:r>
      <w:r w:rsidR="00EE057D">
        <w:rPr>
          <w:b/>
          <w:bCs/>
          <w:sz w:val="24"/>
          <w:szCs w:val="24"/>
          <w:lang w:val="en-GB"/>
        </w:rPr>
        <w:br/>
      </w:r>
    </w:p>
    <w:p w14:paraId="6FA27CEC" w14:textId="2F772696" w:rsidR="00242F16" w:rsidRDefault="00242F16" w:rsidP="00EE057D">
      <w:pPr>
        <w:pStyle w:val="ListParagraph"/>
        <w:numPr>
          <w:ilvl w:val="1"/>
          <w:numId w:val="4"/>
        </w:numPr>
        <w:spacing w:after="120" w:line="240" w:lineRule="auto"/>
        <w:contextualSpacing w:val="0"/>
        <w:rPr>
          <w:i/>
          <w:iCs/>
          <w:sz w:val="24"/>
          <w:szCs w:val="24"/>
          <w:lang w:val="en-GB"/>
        </w:rPr>
      </w:pPr>
      <w:r>
        <w:rPr>
          <w:i/>
          <w:iCs/>
          <w:sz w:val="24"/>
          <w:szCs w:val="24"/>
          <w:lang w:val="en-GB"/>
        </w:rPr>
        <w:t>Annexes</w:t>
      </w:r>
      <w:r>
        <w:rPr>
          <w:i/>
          <w:iCs/>
          <w:sz w:val="24"/>
          <w:szCs w:val="24"/>
          <w:lang w:val="en-GB"/>
        </w:rPr>
        <w:br/>
      </w:r>
    </w:p>
    <w:p w14:paraId="42CADD03" w14:textId="7B8D8D75" w:rsidR="00BF69A8" w:rsidRDefault="00242F16" w:rsidP="00BF69A8">
      <w:pPr>
        <w:keepNext/>
        <w:spacing w:after="120" w:line="240" w:lineRule="auto"/>
        <w:jc w:val="center"/>
      </w:pPr>
      <w:r w:rsidRPr="00242F16">
        <w:rPr>
          <w:i/>
          <w:iCs/>
          <w:noProof/>
          <w:sz w:val="24"/>
          <w:szCs w:val="24"/>
          <w:lang w:val="en-GB"/>
        </w:rPr>
        <w:lastRenderedPageBreak/>
        <w:drawing>
          <wp:inline distT="0" distB="0" distL="0" distR="0" wp14:anchorId="2C688589" wp14:editId="68114125">
            <wp:extent cx="4541128" cy="2516863"/>
            <wp:effectExtent l="0" t="0" r="5715"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22"/>
                    <a:stretch>
                      <a:fillRect/>
                    </a:stretch>
                  </pic:blipFill>
                  <pic:spPr>
                    <a:xfrm>
                      <a:off x="0" y="0"/>
                      <a:ext cx="4664797" cy="2585405"/>
                    </a:xfrm>
                    <a:prstGeom prst="rect">
                      <a:avLst/>
                    </a:prstGeom>
                    <a:ln>
                      <a:noFill/>
                    </a:ln>
                  </pic:spPr>
                </pic:pic>
              </a:graphicData>
            </a:graphic>
          </wp:inline>
        </w:drawing>
      </w:r>
    </w:p>
    <w:p w14:paraId="6DCD9396" w14:textId="5EE9B262" w:rsidR="00242F16" w:rsidRDefault="00242F16" w:rsidP="00242F16">
      <w:pPr>
        <w:pStyle w:val="Caption"/>
        <w:jc w:val="center"/>
      </w:pPr>
      <w:r>
        <w:t xml:space="preserve">Annex </w:t>
      </w:r>
      <w:r>
        <w:fldChar w:fldCharType="begin"/>
      </w:r>
      <w:r>
        <w:instrText xml:space="preserve"> SEQ Annex \* ARABIC </w:instrText>
      </w:r>
      <w:r>
        <w:fldChar w:fldCharType="separate"/>
      </w:r>
      <w:r w:rsidR="005C01BD">
        <w:rPr>
          <w:noProof/>
        </w:rPr>
        <w:t>1</w:t>
      </w:r>
      <w:r>
        <w:fldChar w:fldCharType="end"/>
      </w:r>
    </w:p>
    <w:p w14:paraId="352D3D2C" w14:textId="23909236" w:rsidR="00BF69A8" w:rsidRDefault="00BF69A8" w:rsidP="00BF69A8"/>
    <w:p w14:paraId="15B61205" w14:textId="77777777" w:rsidR="00BF69A8" w:rsidRDefault="00BF69A8" w:rsidP="00BF69A8">
      <w:pPr>
        <w:keepNext/>
        <w:jc w:val="center"/>
      </w:pPr>
      <w:r w:rsidRPr="00BF69A8">
        <w:rPr>
          <w:noProof/>
        </w:rPr>
        <w:drawing>
          <wp:inline distT="0" distB="0" distL="0" distR="0" wp14:anchorId="63D7B6B3" wp14:editId="6292588A">
            <wp:extent cx="6237838" cy="3720465"/>
            <wp:effectExtent l="0" t="0" r="0" b="63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23"/>
                    <a:stretch>
                      <a:fillRect/>
                    </a:stretch>
                  </pic:blipFill>
                  <pic:spPr>
                    <a:xfrm>
                      <a:off x="0" y="0"/>
                      <a:ext cx="7014028" cy="4183412"/>
                    </a:xfrm>
                    <a:prstGeom prst="rect">
                      <a:avLst/>
                    </a:prstGeom>
                  </pic:spPr>
                </pic:pic>
              </a:graphicData>
            </a:graphic>
          </wp:inline>
        </w:drawing>
      </w:r>
    </w:p>
    <w:p w14:paraId="7C45DCB2" w14:textId="3F3B2537" w:rsidR="00BF69A8" w:rsidRDefault="00BF69A8" w:rsidP="00BF69A8">
      <w:pPr>
        <w:pStyle w:val="Caption"/>
        <w:jc w:val="center"/>
      </w:pPr>
      <w:r>
        <w:t xml:space="preserve">Annex </w:t>
      </w:r>
      <w:r>
        <w:fldChar w:fldCharType="begin"/>
      </w:r>
      <w:r>
        <w:instrText xml:space="preserve"> SEQ Annex \* ARABIC </w:instrText>
      </w:r>
      <w:r>
        <w:fldChar w:fldCharType="separate"/>
      </w:r>
      <w:r w:rsidR="005C01BD">
        <w:rPr>
          <w:noProof/>
        </w:rPr>
        <w:t>2</w:t>
      </w:r>
      <w:r>
        <w:fldChar w:fldCharType="end"/>
      </w:r>
    </w:p>
    <w:p w14:paraId="416A3E64" w14:textId="22A0C8AD" w:rsidR="00BF69A8" w:rsidRDefault="00BF69A8" w:rsidP="00BF69A8"/>
    <w:p w14:paraId="49C513A8" w14:textId="15924453" w:rsidR="00D5750A" w:rsidRDefault="004272DC" w:rsidP="00D5750A">
      <w:pPr>
        <w:keepNext/>
      </w:pPr>
      <w:r w:rsidRPr="004272DC">
        <w:rPr>
          <w:noProof/>
        </w:rPr>
        <w:lastRenderedPageBreak/>
        <w:drawing>
          <wp:inline distT="0" distB="0" distL="0" distR="0" wp14:anchorId="2753EA23" wp14:editId="262F4125">
            <wp:extent cx="6283105" cy="2833370"/>
            <wp:effectExtent l="0" t="0" r="381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24"/>
                    <a:stretch>
                      <a:fillRect/>
                    </a:stretch>
                  </pic:blipFill>
                  <pic:spPr>
                    <a:xfrm>
                      <a:off x="0" y="0"/>
                      <a:ext cx="6339790" cy="2858932"/>
                    </a:xfrm>
                    <a:prstGeom prst="rect">
                      <a:avLst/>
                    </a:prstGeom>
                  </pic:spPr>
                </pic:pic>
              </a:graphicData>
            </a:graphic>
          </wp:inline>
        </w:drawing>
      </w:r>
    </w:p>
    <w:p w14:paraId="0D3F548A" w14:textId="3B649E99" w:rsidR="00D5750A" w:rsidRDefault="00D5750A" w:rsidP="00D5750A">
      <w:pPr>
        <w:pStyle w:val="Caption"/>
        <w:jc w:val="center"/>
        <w:rPr>
          <w:lang w:val="en-GB"/>
        </w:rPr>
      </w:pPr>
      <w:r w:rsidRPr="008F407C">
        <w:rPr>
          <w:lang w:val="en-GB"/>
        </w:rPr>
        <w:t xml:space="preserve">Annex </w:t>
      </w:r>
      <w:r w:rsidRPr="008F407C">
        <w:rPr>
          <w:lang w:val="en-GB"/>
        </w:rPr>
        <w:fldChar w:fldCharType="begin"/>
      </w:r>
      <w:r w:rsidRPr="008F407C">
        <w:rPr>
          <w:lang w:val="en-GB"/>
        </w:rPr>
        <w:instrText xml:space="preserve"> SEQ Annex \* ARABIC </w:instrText>
      </w:r>
      <w:r w:rsidRPr="008F407C">
        <w:rPr>
          <w:lang w:val="en-GB"/>
        </w:rPr>
        <w:fldChar w:fldCharType="separate"/>
      </w:r>
      <w:r w:rsidR="005C01BD">
        <w:rPr>
          <w:noProof/>
          <w:lang w:val="en-GB"/>
        </w:rPr>
        <w:t>3</w:t>
      </w:r>
      <w:r w:rsidRPr="008F407C">
        <w:rPr>
          <w:lang w:val="en-GB"/>
        </w:rPr>
        <w:fldChar w:fldCharType="end"/>
      </w:r>
      <w:r w:rsidR="008F407C" w:rsidRPr="008F407C">
        <w:rPr>
          <w:lang w:val="en-GB"/>
        </w:rPr>
        <w:t xml:space="preserve"> – duck (tonnes) by year</w:t>
      </w:r>
    </w:p>
    <w:p w14:paraId="3987526A" w14:textId="77777777" w:rsidR="003E5395" w:rsidRPr="003E5395" w:rsidRDefault="003E5395" w:rsidP="003E5395">
      <w:pPr>
        <w:rPr>
          <w:lang w:val="en-GB"/>
        </w:rPr>
      </w:pPr>
    </w:p>
    <w:p w14:paraId="27D46104" w14:textId="77777777" w:rsidR="006E33BB" w:rsidRDefault="006E33BB" w:rsidP="006E33BB">
      <w:pPr>
        <w:keepNext/>
      </w:pPr>
      <w:r w:rsidRPr="006E33BB">
        <w:rPr>
          <w:noProof/>
        </w:rPr>
        <w:drawing>
          <wp:inline distT="0" distB="0" distL="0" distR="0" wp14:anchorId="43FB6D29" wp14:editId="6975B70C">
            <wp:extent cx="6282690" cy="2597785"/>
            <wp:effectExtent l="0" t="0" r="3810" b="5715"/>
            <wp:docPr id="9" name="Picture 9" descr="Graphical user interface, chart,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 bar chart&#10;&#10;Description automatically generated with medium confidence"/>
                    <pic:cNvPicPr/>
                  </pic:nvPicPr>
                  <pic:blipFill>
                    <a:blip r:embed="rId25"/>
                    <a:stretch>
                      <a:fillRect/>
                    </a:stretch>
                  </pic:blipFill>
                  <pic:spPr>
                    <a:xfrm>
                      <a:off x="0" y="0"/>
                      <a:ext cx="6432544" cy="2659747"/>
                    </a:xfrm>
                    <a:prstGeom prst="rect">
                      <a:avLst/>
                    </a:prstGeom>
                  </pic:spPr>
                </pic:pic>
              </a:graphicData>
            </a:graphic>
          </wp:inline>
        </w:drawing>
      </w:r>
    </w:p>
    <w:p w14:paraId="73D2E73C" w14:textId="3E3C8C1F" w:rsidR="00242F16" w:rsidRDefault="006E33BB" w:rsidP="003E5395">
      <w:pPr>
        <w:pStyle w:val="Caption"/>
        <w:jc w:val="center"/>
      </w:pPr>
      <w:r>
        <w:t xml:space="preserve">Annex </w:t>
      </w:r>
      <w:r>
        <w:fldChar w:fldCharType="begin"/>
      </w:r>
      <w:r>
        <w:instrText xml:space="preserve"> SEQ Annex \* ARABIC </w:instrText>
      </w:r>
      <w:r>
        <w:fldChar w:fldCharType="separate"/>
      </w:r>
      <w:r w:rsidR="005C01BD">
        <w:rPr>
          <w:noProof/>
        </w:rPr>
        <w:t>4</w:t>
      </w:r>
      <w:r>
        <w:fldChar w:fldCharType="end"/>
      </w:r>
      <w:r>
        <w:t xml:space="preserve"> – chicken (</w:t>
      </w:r>
      <w:proofErr w:type="spellStart"/>
      <w:r>
        <w:t>tonnes</w:t>
      </w:r>
      <w:proofErr w:type="spellEnd"/>
      <w:r>
        <w:t>) by year</w:t>
      </w:r>
    </w:p>
    <w:p w14:paraId="2790792B" w14:textId="77777777" w:rsidR="003E5395" w:rsidRPr="003E5395" w:rsidRDefault="003E5395" w:rsidP="003E5395"/>
    <w:p w14:paraId="2B2A10B1" w14:textId="77777777" w:rsidR="003E5395" w:rsidRDefault="003E5395" w:rsidP="003E5395">
      <w:pPr>
        <w:keepNext/>
        <w:spacing w:after="120" w:line="240" w:lineRule="auto"/>
      </w:pPr>
      <w:r w:rsidRPr="003E5395">
        <w:rPr>
          <w:i/>
          <w:iCs/>
          <w:noProof/>
          <w:sz w:val="24"/>
          <w:szCs w:val="24"/>
          <w:lang w:val="en-GB"/>
        </w:rPr>
        <w:lastRenderedPageBreak/>
        <w:drawing>
          <wp:inline distT="0" distB="0" distL="0" distR="0" wp14:anchorId="2F9D7336" wp14:editId="3D40A100">
            <wp:extent cx="6301212" cy="2461895"/>
            <wp:effectExtent l="0" t="0" r="0" b="190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26"/>
                    <a:stretch>
                      <a:fillRect/>
                    </a:stretch>
                  </pic:blipFill>
                  <pic:spPr>
                    <a:xfrm>
                      <a:off x="0" y="0"/>
                      <a:ext cx="6433650" cy="2513639"/>
                    </a:xfrm>
                    <a:prstGeom prst="rect">
                      <a:avLst/>
                    </a:prstGeom>
                  </pic:spPr>
                </pic:pic>
              </a:graphicData>
            </a:graphic>
          </wp:inline>
        </w:drawing>
      </w:r>
    </w:p>
    <w:p w14:paraId="55413A4E" w14:textId="0B855174" w:rsidR="003E5395" w:rsidRDefault="003E5395" w:rsidP="003E5395">
      <w:pPr>
        <w:pStyle w:val="Caption"/>
        <w:jc w:val="center"/>
      </w:pPr>
      <w:r>
        <w:t xml:space="preserve">Annex </w:t>
      </w:r>
      <w:r>
        <w:fldChar w:fldCharType="begin"/>
      </w:r>
      <w:r>
        <w:instrText xml:space="preserve"> SEQ Annex \* ARABIC </w:instrText>
      </w:r>
      <w:r>
        <w:fldChar w:fldCharType="separate"/>
      </w:r>
      <w:r w:rsidR="005C01BD">
        <w:rPr>
          <w:noProof/>
        </w:rPr>
        <w:t>5</w:t>
      </w:r>
      <w:r>
        <w:fldChar w:fldCharType="end"/>
      </w:r>
      <w:r>
        <w:t xml:space="preserve"> – lamb (</w:t>
      </w:r>
      <w:proofErr w:type="spellStart"/>
      <w:r>
        <w:t>tonnes</w:t>
      </w:r>
      <w:proofErr w:type="spellEnd"/>
      <w:r>
        <w:t>) by year</w:t>
      </w:r>
    </w:p>
    <w:p w14:paraId="2DEA1EF2" w14:textId="09B1FFEF" w:rsidR="005C01BD" w:rsidRDefault="005C01BD" w:rsidP="005C01BD"/>
    <w:p w14:paraId="30EA67C3" w14:textId="77777777" w:rsidR="005C01BD" w:rsidRDefault="005C01BD" w:rsidP="005C01BD">
      <w:pPr>
        <w:keepNext/>
      </w:pPr>
      <w:r w:rsidRPr="005C01BD">
        <w:rPr>
          <w:noProof/>
        </w:rPr>
        <w:drawing>
          <wp:inline distT="0" distB="0" distL="0" distR="0" wp14:anchorId="37A4C4E1" wp14:editId="2E206311">
            <wp:extent cx="6356350" cy="2462530"/>
            <wp:effectExtent l="0" t="0" r="6350" b="1270"/>
            <wp:docPr id="11" name="Picture 11" descr="A picture containing chime, measuring st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ime, measuring stick&#10;&#10;Description automatically generated"/>
                    <pic:cNvPicPr/>
                  </pic:nvPicPr>
                  <pic:blipFill>
                    <a:blip r:embed="rId27"/>
                    <a:stretch>
                      <a:fillRect/>
                    </a:stretch>
                  </pic:blipFill>
                  <pic:spPr>
                    <a:xfrm>
                      <a:off x="0" y="0"/>
                      <a:ext cx="6413279" cy="2484585"/>
                    </a:xfrm>
                    <a:prstGeom prst="rect">
                      <a:avLst/>
                    </a:prstGeom>
                  </pic:spPr>
                </pic:pic>
              </a:graphicData>
            </a:graphic>
          </wp:inline>
        </w:drawing>
      </w:r>
    </w:p>
    <w:p w14:paraId="0CB43B62" w14:textId="69A28B4D" w:rsidR="005C01BD" w:rsidRDefault="005C01BD" w:rsidP="005C01BD">
      <w:pPr>
        <w:pStyle w:val="Caption"/>
        <w:jc w:val="center"/>
      </w:pPr>
      <w:r>
        <w:t xml:space="preserve">Annex </w:t>
      </w:r>
      <w:r>
        <w:fldChar w:fldCharType="begin"/>
      </w:r>
      <w:r>
        <w:instrText xml:space="preserve"> SEQ Annex \* ARABIC </w:instrText>
      </w:r>
      <w:r>
        <w:fldChar w:fldCharType="separate"/>
      </w:r>
      <w:r>
        <w:rPr>
          <w:noProof/>
        </w:rPr>
        <w:t>6</w:t>
      </w:r>
      <w:r>
        <w:fldChar w:fldCharType="end"/>
      </w:r>
      <w:r>
        <w:t xml:space="preserve"> – pork (</w:t>
      </w:r>
      <w:proofErr w:type="spellStart"/>
      <w:r>
        <w:t>tonnes</w:t>
      </w:r>
      <w:proofErr w:type="spellEnd"/>
      <w:r>
        <w:t>) by year</w:t>
      </w:r>
    </w:p>
    <w:p w14:paraId="55DDFF74" w14:textId="409DF3F6" w:rsidR="005C01BD" w:rsidRDefault="005C01BD" w:rsidP="005C01BD"/>
    <w:p w14:paraId="26306DA6" w14:textId="77777777" w:rsidR="005C01BD" w:rsidRDefault="005C01BD" w:rsidP="005C01BD">
      <w:pPr>
        <w:keepNext/>
      </w:pPr>
      <w:r w:rsidRPr="005C01BD">
        <w:rPr>
          <w:noProof/>
        </w:rPr>
        <w:drawing>
          <wp:inline distT="0" distB="0" distL="0" distR="0" wp14:anchorId="5A10FF12" wp14:editId="04B6910A">
            <wp:extent cx="6356350" cy="2372008"/>
            <wp:effectExtent l="0" t="0" r="0" b="317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28"/>
                    <a:stretch>
                      <a:fillRect/>
                    </a:stretch>
                  </pic:blipFill>
                  <pic:spPr>
                    <a:xfrm>
                      <a:off x="0" y="0"/>
                      <a:ext cx="6383617" cy="2382183"/>
                    </a:xfrm>
                    <a:prstGeom prst="rect">
                      <a:avLst/>
                    </a:prstGeom>
                  </pic:spPr>
                </pic:pic>
              </a:graphicData>
            </a:graphic>
          </wp:inline>
        </w:drawing>
      </w:r>
    </w:p>
    <w:p w14:paraId="06A4F0A6" w14:textId="40D9B10D" w:rsidR="005C01BD" w:rsidRPr="005C01BD" w:rsidRDefault="005C01BD" w:rsidP="005C01BD">
      <w:pPr>
        <w:pStyle w:val="Caption"/>
        <w:jc w:val="center"/>
      </w:pPr>
      <w:r>
        <w:t xml:space="preserve">Annex </w:t>
      </w:r>
      <w:r>
        <w:fldChar w:fldCharType="begin"/>
      </w:r>
      <w:r>
        <w:instrText xml:space="preserve"> SEQ Annex \* ARABIC </w:instrText>
      </w:r>
      <w:r>
        <w:fldChar w:fldCharType="separate"/>
      </w:r>
      <w:r>
        <w:rPr>
          <w:noProof/>
        </w:rPr>
        <w:t>7</w:t>
      </w:r>
      <w:r>
        <w:fldChar w:fldCharType="end"/>
      </w:r>
      <w:r>
        <w:t xml:space="preserve"> – adult cattle (</w:t>
      </w:r>
      <w:proofErr w:type="spellStart"/>
      <w:r>
        <w:t>tonnes</w:t>
      </w:r>
      <w:proofErr w:type="spellEnd"/>
      <w:r>
        <w:t>) by year</w:t>
      </w:r>
    </w:p>
    <w:p w14:paraId="75377F61" w14:textId="77777777" w:rsidR="003E5395" w:rsidRPr="00242F16" w:rsidRDefault="003E5395" w:rsidP="00242F16">
      <w:pPr>
        <w:spacing w:after="120" w:line="240" w:lineRule="auto"/>
        <w:rPr>
          <w:i/>
          <w:iCs/>
          <w:sz w:val="24"/>
          <w:szCs w:val="24"/>
          <w:lang w:val="en-GB"/>
        </w:rPr>
      </w:pPr>
    </w:p>
    <w:p w14:paraId="47A0F513" w14:textId="045C9A92" w:rsidR="007E538B" w:rsidRPr="00EE057D" w:rsidRDefault="00EE057D" w:rsidP="00EE057D">
      <w:pPr>
        <w:pStyle w:val="ListParagraph"/>
        <w:numPr>
          <w:ilvl w:val="1"/>
          <w:numId w:val="4"/>
        </w:numPr>
        <w:spacing w:after="120" w:line="240" w:lineRule="auto"/>
        <w:contextualSpacing w:val="0"/>
        <w:rPr>
          <w:i/>
          <w:iCs/>
          <w:sz w:val="24"/>
          <w:szCs w:val="24"/>
          <w:lang w:val="en-GB"/>
        </w:rPr>
      </w:pPr>
      <w:r w:rsidRPr="00EE057D">
        <w:rPr>
          <w:i/>
          <w:iCs/>
          <w:sz w:val="24"/>
          <w:szCs w:val="24"/>
          <w:lang w:val="en-GB"/>
        </w:rPr>
        <w:t>Tables</w:t>
      </w:r>
      <w:r>
        <w:rPr>
          <w:i/>
          <w:iCs/>
          <w:sz w:val="24"/>
          <w:szCs w:val="24"/>
          <w:lang w:val="en-GB"/>
        </w:rPr>
        <w:br/>
      </w:r>
    </w:p>
    <w:p w14:paraId="0AB60F54" w14:textId="77777777" w:rsidR="00EE057D" w:rsidRDefault="00EE057D" w:rsidP="00EE057D">
      <w:pPr>
        <w:pStyle w:val="ListParagraph"/>
        <w:keepNext/>
        <w:spacing w:after="120" w:line="240" w:lineRule="auto"/>
        <w:ind w:left="0"/>
        <w:contextualSpacing w:val="0"/>
      </w:pPr>
      <w:r w:rsidRPr="00EE057D">
        <w:rPr>
          <w:noProof/>
          <w:sz w:val="24"/>
          <w:szCs w:val="24"/>
          <w:lang w:val="en-GB"/>
        </w:rPr>
        <w:drawing>
          <wp:inline distT="0" distB="0" distL="0" distR="0" wp14:anchorId="4D26F174" wp14:editId="3375AB7D">
            <wp:extent cx="6210935" cy="1292860"/>
            <wp:effectExtent l="0" t="0" r="0" b="254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29"/>
                    <a:stretch>
                      <a:fillRect/>
                    </a:stretch>
                  </pic:blipFill>
                  <pic:spPr>
                    <a:xfrm>
                      <a:off x="0" y="0"/>
                      <a:ext cx="6210935" cy="1292860"/>
                    </a:xfrm>
                    <a:prstGeom prst="rect">
                      <a:avLst/>
                    </a:prstGeom>
                  </pic:spPr>
                </pic:pic>
              </a:graphicData>
            </a:graphic>
          </wp:inline>
        </w:drawing>
      </w:r>
    </w:p>
    <w:p w14:paraId="07A0B34D" w14:textId="7C6E064D" w:rsidR="003E3D54" w:rsidRDefault="00EE057D" w:rsidP="00EE057D">
      <w:pPr>
        <w:pStyle w:val="Caption"/>
        <w:jc w:val="center"/>
      </w:pPr>
      <w:r>
        <w:t xml:space="preserve">Table </w:t>
      </w:r>
      <w:r>
        <w:fldChar w:fldCharType="begin"/>
      </w:r>
      <w:r>
        <w:instrText xml:space="preserve"> SEQ Table \* ARABIC </w:instrText>
      </w:r>
      <w:r>
        <w:fldChar w:fldCharType="separate"/>
      </w:r>
      <w:r w:rsidR="00AD1169">
        <w:rPr>
          <w:noProof/>
        </w:rPr>
        <w:t>2</w:t>
      </w:r>
      <w:r>
        <w:fldChar w:fldCharType="end"/>
      </w:r>
      <w:r>
        <w:t xml:space="preserve"> – first 5 rows</w:t>
      </w:r>
    </w:p>
    <w:p w14:paraId="5B2C2703" w14:textId="47E18557" w:rsidR="00A80996" w:rsidRDefault="00A80996" w:rsidP="00A80996"/>
    <w:p w14:paraId="7F84F02A" w14:textId="77777777" w:rsidR="00A80996" w:rsidRDefault="00A80996" w:rsidP="00A80996">
      <w:pPr>
        <w:keepNext/>
        <w:jc w:val="center"/>
      </w:pPr>
      <w:r w:rsidRPr="00A80996">
        <w:rPr>
          <w:noProof/>
        </w:rPr>
        <w:drawing>
          <wp:inline distT="0" distB="0" distL="0" distR="0" wp14:anchorId="1FD4104D" wp14:editId="2217F31D">
            <wp:extent cx="3058062" cy="2027977"/>
            <wp:effectExtent l="0" t="0" r="3175" b="444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30"/>
                    <a:stretch>
                      <a:fillRect/>
                    </a:stretch>
                  </pic:blipFill>
                  <pic:spPr>
                    <a:xfrm>
                      <a:off x="0" y="0"/>
                      <a:ext cx="3101610" cy="2056856"/>
                    </a:xfrm>
                    <a:prstGeom prst="rect">
                      <a:avLst/>
                    </a:prstGeom>
                  </pic:spPr>
                </pic:pic>
              </a:graphicData>
            </a:graphic>
          </wp:inline>
        </w:drawing>
      </w:r>
    </w:p>
    <w:p w14:paraId="31C53FFC" w14:textId="7C2F8034" w:rsidR="00A80996" w:rsidRPr="00A80996" w:rsidRDefault="00A80996" w:rsidP="00A80996">
      <w:pPr>
        <w:pStyle w:val="Caption"/>
        <w:jc w:val="center"/>
      </w:pPr>
      <w:r>
        <w:t xml:space="preserve">Table </w:t>
      </w:r>
      <w:r>
        <w:fldChar w:fldCharType="begin"/>
      </w:r>
      <w:r>
        <w:instrText xml:space="preserve"> SEQ Table \* ARABIC </w:instrText>
      </w:r>
      <w:r>
        <w:fldChar w:fldCharType="separate"/>
      </w:r>
      <w:r w:rsidR="00AD1169">
        <w:rPr>
          <w:noProof/>
        </w:rPr>
        <w:t>3</w:t>
      </w:r>
      <w:r>
        <w:fldChar w:fldCharType="end"/>
      </w:r>
      <w:r>
        <w:t xml:space="preserve"> – central tendency measures, Italian dataset</w:t>
      </w:r>
    </w:p>
    <w:sectPr w:rsidR="00A80996" w:rsidRPr="00A80996" w:rsidSect="00C10BA4">
      <w:pgSz w:w="11906" w:h="16838"/>
      <w:pgMar w:top="1440" w:right="1111" w:bottom="1073" w:left="101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C59D0" w14:textId="77777777" w:rsidR="006D1981" w:rsidRDefault="006D1981" w:rsidP="00C01C47">
      <w:pPr>
        <w:spacing w:after="0" w:line="240" w:lineRule="auto"/>
      </w:pPr>
      <w:r>
        <w:separator/>
      </w:r>
    </w:p>
  </w:endnote>
  <w:endnote w:type="continuationSeparator" w:id="0">
    <w:p w14:paraId="202FC23D" w14:textId="77777777" w:rsidR="006D1981" w:rsidRDefault="006D1981" w:rsidP="00C01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6496811"/>
      <w:docPartObj>
        <w:docPartGallery w:val="Page Numbers (Bottom of Page)"/>
        <w:docPartUnique/>
      </w:docPartObj>
    </w:sdtPr>
    <w:sdtEndPr>
      <w:rPr>
        <w:rStyle w:val="PageNumber"/>
      </w:rPr>
    </w:sdtEndPr>
    <w:sdtContent>
      <w:p w14:paraId="7AA23A23" w14:textId="41C7121F" w:rsidR="006732B1" w:rsidRDefault="006732B1" w:rsidP="006732B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C10BA4">
          <w:rPr>
            <w:rStyle w:val="PageNumber"/>
          </w:rPr>
          <w:fldChar w:fldCharType="separate"/>
        </w:r>
        <w:r w:rsidR="00C10BA4">
          <w:rPr>
            <w:rStyle w:val="PageNumber"/>
            <w:noProof/>
          </w:rPr>
          <w:t>5</w:t>
        </w:r>
        <w:r>
          <w:rPr>
            <w:rStyle w:val="PageNumber"/>
          </w:rPr>
          <w:fldChar w:fldCharType="end"/>
        </w:r>
      </w:p>
    </w:sdtContent>
  </w:sdt>
  <w:p w14:paraId="536F9489" w14:textId="77777777" w:rsidR="006732B1" w:rsidRDefault="006732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0269114"/>
      <w:docPartObj>
        <w:docPartGallery w:val="Page Numbers (Bottom of Page)"/>
        <w:docPartUnique/>
      </w:docPartObj>
    </w:sdtPr>
    <w:sdtEndPr>
      <w:rPr>
        <w:rStyle w:val="PageNumber"/>
      </w:rPr>
    </w:sdtEndPr>
    <w:sdtContent>
      <w:p w14:paraId="0E710913" w14:textId="572BFE54" w:rsidR="006732B1" w:rsidRDefault="006732B1" w:rsidP="006732B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BB1066" w14:textId="77777777" w:rsidR="006732B1" w:rsidRDefault="006732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C87AE" w14:textId="77777777" w:rsidR="006D1981" w:rsidRDefault="006D1981" w:rsidP="00C01C47">
      <w:pPr>
        <w:spacing w:after="0" w:line="240" w:lineRule="auto"/>
      </w:pPr>
      <w:r>
        <w:separator/>
      </w:r>
    </w:p>
  </w:footnote>
  <w:footnote w:type="continuationSeparator" w:id="0">
    <w:p w14:paraId="206207E8" w14:textId="77777777" w:rsidR="006D1981" w:rsidRDefault="006D1981" w:rsidP="00C01C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37133"/>
    <w:multiLevelType w:val="hybridMultilevel"/>
    <w:tmpl w:val="1A80E2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7B1F91"/>
    <w:multiLevelType w:val="hybridMultilevel"/>
    <w:tmpl w:val="4D0AE910"/>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601F3A"/>
    <w:multiLevelType w:val="multilevel"/>
    <w:tmpl w:val="52C6E4D0"/>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3" w15:restartNumberingAfterBreak="0">
    <w:nsid w:val="658F7279"/>
    <w:multiLevelType w:val="hybridMultilevel"/>
    <w:tmpl w:val="1ED8BBC6"/>
    <w:lvl w:ilvl="0" w:tplc="6206025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D94EA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72672542">
    <w:abstractNumId w:val="3"/>
  </w:num>
  <w:num w:numId="2" w16cid:durableId="1661157647">
    <w:abstractNumId w:val="0"/>
  </w:num>
  <w:num w:numId="3" w16cid:durableId="326059974">
    <w:abstractNumId w:val="1"/>
  </w:num>
  <w:num w:numId="4" w16cid:durableId="1512137634">
    <w:abstractNumId w:val="4"/>
  </w:num>
  <w:num w:numId="5" w16cid:durableId="1330450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0"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11B"/>
    <w:rsid w:val="00005C17"/>
    <w:rsid w:val="00007748"/>
    <w:rsid w:val="00014794"/>
    <w:rsid w:val="00016D54"/>
    <w:rsid w:val="00046981"/>
    <w:rsid w:val="00070EA5"/>
    <w:rsid w:val="000743C2"/>
    <w:rsid w:val="0007443C"/>
    <w:rsid w:val="00096863"/>
    <w:rsid w:val="000A7111"/>
    <w:rsid w:val="000C22F3"/>
    <w:rsid w:val="000C2662"/>
    <w:rsid w:val="000C2FFC"/>
    <w:rsid w:val="000D0843"/>
    <w:rsid w:val="000D4C2D"/>
    <w:rsid w:val="000E521D"/>
    <w:rsid w:val="000E6498"/>
    <w:rsid w:val="000F1D22"/>
    <w:rsid w:val="000F511B"/>
    <w:rsid w:val="000F531E"/>
    <w:rsid w:val="00106CC1"/>
    <w:rsid w:val="00114255"/>
    <w:rsid w:val="00114C25"/>
    <w:rsid w:val="001163C8"/>
    <w:rsid w:val="001221BD"/>
    <w:rsid w:val="0012291C"/>
    <w:rsid w:val="001231A6"/>
    <w:rsid w:val="00132A9C"/>
    <w:rsid w:val="00133768"/>
    <w:rsid w:val="00142678"/>
    <w:rsid w:val="001602A6"/>
    <w:rsid w:val="00161E1A"/>
    <w:rsid w:val="00163237"/>
    <w:rsid w:val="001717BE"/>
    <w:rsid w:val="00171C88"/>
    <w:rsid w:val="0018454B"/>
    <w:rsid w:val="0018726A"/>
    <w:rsid w:val="00192698"/>
    <w:rsid w:val="00196A23"/>
    <w:rsid w:val="001A2356"/>
    <w:rsid w:val="001A49F1"/>
    <w:rsid w:val="001B73BC"/>
    <w:rsid w:val="001C26AC"/>
    <w:rsid w:val="001D0C1E"/>
    <w:rsid w:val="001E48D0"/>
    <w:rsid w:val="001F0FF3"/>
    <w:rsid w:val="001F3B4D"/>
    <w:rsid w:val="00211FC8"/>
    <w:rsid w:val="00212780"/>
    <w:rsid w:val="00212836"/>
    <w:rsid w:val="002162C7"/>
    <w:rsid w:val="00216A26"/>
    <w:rsid w:val="002263A1"/>
    <w:rsid w:val="00230D6D"/>
    <w:rsid w:val="002348FE"/>
    <w:rsid w:val="0023579F"/>
    <w:rsid w:val="00240443"/>
    <w:rsid w:val="00242F16"/>
    <w:rsid w:val="00246B73"/>
    <w:rsid w:val="00270539"/>
    <w:rsid w:val="002761DF"/>
    <w:rsid w:val="00277737"/>
    <w:rsid w:val="00284787"/>
    <w:rsid w:val="00290461"/>
    <w:rsid w:val="00292AC3"/>
    <w:rsid w:val="002A14E6"/>
    <w:rsid w:val="002B23F8"/>
    <w:rsid w:val="002B467A"/>
    <w:rsid w:val="002B5519"/>
    <w:rsid w:val="002D4F1C"/>
    <w:rsid w:val="002E22AF"/>
    <w:rsid w:val="002E2FF4"/>
    <w:rsid w:val="002E389C"/>
    <w:rsid w:val="002E6D70"/>
    <w:rsid w:val="002F2687"/>
    <w:rsid w:val="002F2A1C"/>
    <w:rsid w:val="00300B5C"/>
    <w:rsid w:val="00310599"/>
    <w:rsid w:val="00317507"/>
    <w:rsid w:val="00317AF4"/>
    <w:rsid w:val="0032179B"/>
    <w:rsid w:val="003224C5"/>
    <w:rsid w:val="003309F7"/>
    <w:rsid w:val="00333544"/>
    <w:rsid w:val="003352CE"/>
    <w:rsid w:val="00342D78"/>
    <w:rsid w:val="00343090"/>
    <w:rsid w:val="0035236E"/>
    <w:rsid w:val="003601C2"/>
    <w:rsid w:val="0036240E"/>
    <w:rsid w:val="00366735"/>
    <w:rsid w:val="00375BE6"/>
    <w:rsid w:val="003973C7"/>
    <w:rsid w:val="003B4D3B"/>
    <w:rsid w:val="003C0711"/>
    <w:rsid w:val="003C22E1"/>
    <w:rsid w:val="003C26FB"/>
    <w:rsid w:val="003C7A7D"/>
    <w:rsid w:val="003E3D54"/>
    <w:rsid w:val="003E5395"/>
    <w:rsid w:val="00400737"/>
    <w:rsid w:val="004240F8"/>
    <w:rsid w:val="00425ADB"/>
    <w:rsid w:val="004272DC"/>
    <w:rsid w:val="00430508"/>
    <w:rsid w:val="0043579B"/>
    <w:rsid w:val="004364FB"/>
    <w:rsid w:val="0044315A"/>
    <w:rsid w:val="00461142"/>
    <w:rsid w:val="00461CFA"/>
    <w:rsid w:val="004627FD"/>
    <w:rsid w:val="00464D33"/>
    <w:rsid w:val="0046780B"/>
    <w:rsid w:val="00470120"/>
    <w:rsid w:val="00474D5A"/>
    <w:rsid w:val="00476240"/>
    <w:rsid w:val="00483540"/>
    <w:rsid w:val="00492E19"/>
    <w:rsid w:val="00497B6D"/>
    <w:rsid w:val="004A0961"/>
    <w:rsid w:val="004A7DB2"/>
    <w:rsid w:val="004B000B"/>
    <w:rsid w:val="004B01BE"/>
    <w:rsid w:val="004B69C5"/>
    <w:rsid w:val="004B6A04"/>
    <w:rsid w:val="004B6A99"/>
    <w:rsid w:val="004C3533"/>
    <w:rsid w:val="004C4FAE"/>
    <w:rsid w:val="004D09CE"/>
    <w:rsid w:val="004D0D9B"/>
    <w:rsid w:val="004D641A"/>
    <w:rsid w:val="004D70D5"/>
    <w:rsid w:val="004E0BE6"/>
    <w:rsid w:val="004E1C68"/>
    <w:rsid w:val="004E21EA"/>
    <w:rsid w:val="004F231E"/>
    <w:rsid w:val="004F3672"/>
    <w:rsid w:val="00512E2B"/>
    <w:rsid w:val="00527C6B"/>
    <w:rsid w:val="00544E04"/>
    <w:rsid w:val="00557266"/>
    <w:rsid w:val="0056023D"/>
    <w:rsid w:val="005606F7"/>
    <w:rsid w:val="00577ABA"/>
    <w:rsid w:val="00582E77"/>
    <w:rsid w:val="00596342"/>
    <w:rsid w:val="00597BC8"/>
    <w:rsid w:val="005A3C3C"/>
    <w:rsid w:val="005A3E6E"/>
    <w:rsid w:val="005A7724"/>
    <w:rsid w:val="005C01BD"/>
    <w:rsid w:val="005C37C4"/>
    <w:rsid w:val="005D1A6A"/>
    <w:rsid w:val="005D5324"/>
    <w:rsid w:val="005D5673"/>
    <w:rsid w:val="005E36BF"/>
    <w:rsid w:val="005E45AA"/>
    <w:rsid w:val="005F2580"/>
    <w:rsid w:val="005F67AC"/>
    <w:rsid w:val="00600D73"/>
    <w:rsid w:val="006020A7"/>
    <w:rsid w:val="00603CC9"/>
    <w:rsid w:val="0061116F"/>
    <w:rsid w:val="00621015"/>
    <w:rsid w:val="00630716"/>
    <w:rsid w:val="0064133E"/>
    <w:rsid w:val="00653624"/>
    <w:rsid w:val="00660C26"/>
    <w:rsid w:val="0066149D"/>
    <w:rsid w:val="00665A1A"/>
    <w:rsid w:val="00665A23"/>
    <w:rsid w:val="0066645C"/>
    <w:rsid w:val="0067140F"/>
    <w:rsid w:val="006732B1"/>
    <w:rsid w:val="00677E77"/>
    <w:rsid w:val="00681F75"/>
    <w:rsid w:val="0068212D"/>
    <w:rsid w:val="006909E2"/>
    <w:rsid w:val="00690BE8"/>
    <w:rsid w:val="00692BD1"/>
    <w:rsid w:val="00693D46"/>
    <w:rsid w:val="006A047D"/>
    <w:rsid w:val="006B5A0B"/>
    <w:rsid w:val="006C1F41"/>
    <w:rsid w:val="006C62A5"/>
    <w:rsid w:val="006D1981"/>
    <w:rsid w:val="006D20B2"/>
    <w:rsid w:val="006E0B11"/>
    <w:rsid w:val="006E33BB"/>
    <w:rsid w:val="006E5B40"/>
    <w:rsid w:val="006F76B3"/>
    <w:rsid w:val="0070055F"/>
    <w:rsid w:val="00700A92"/>
    <w:rsid w:val="00705A84"/>
    <w:rsid w:val="007077AB"/>
    <w:rsid w:val="007133EC"/>
    <w:rsid w:val="007264E2"/>
    <w:rsid w:val="00731E78"/>
    <w:rsid w:val="007470D0"/>
    <w:rsid w:val="00753BA8"/>
    <w:rsid w:val="00756B70"/>
    <w:rsid w:val="00757795"/>
    <w:rsid w:val="0076433A"/>
    <w:rsid w:val="00770C84"/>
    <w:rsid w:val="007831F6"/>
    <w:rsid w:val="00783494"/>
    <w:rsid w:val="00792AE1"/>
    <w:rsid w:val="007935D6"/>
    <w:rsid w:val="00794356"/>
    <w:rsid w:val="007945F5"/>
    <w:rsid w:val="007965D0"/>
    <w:rsid w:val="007A085A"/>
    <w:rsid w:val="007A1B21"/>
    <w:rsid w:val="007A4203"/>
    <w:rsid w:val="007B342E"/>
    <w:rsid w:val="007B4DAA"/>
    <w:rsid w:val="007C0F61"/>
    <w:rsid w:val="007E0A2B"/>
    <w:rsid w:val="007E2D42"/>
    <w:rsid w:val="007E538B"/>
    <w:rsid w:val="007F395E"/>
    <w:rsid w:val="007F3BA4"/>
    <w:rsid w:val="007F7ED6"/>
    <w:rsid w:val="008004D0"/>
    <w:rsid w:val="00807383"/>
    <w:rsid w:val="008079D4"/>
    <w:rsid w:val="00816891"/>
    <w:rsid w:val="008407F4"/>
    <w:rsid w:val="0084257B"/>
    <w:rsid w:val="00845CFC"/>
    <w:rsid w:val="008475AB"/>
    <w:rsid w:val="0085204A"/>
    <w:rsid w:val="00863AE6"/>
    <w:rsid w:val="00865459"/>
    <w:rsid w:val="00866220"/>
    <w:rsid w:val="00866AA4"/>
    <w:rsid w:val="00870A3D"/>
    <w:rsid w:val="00880205"/>
    <w:rsid w:val="00882D36"/>
    <w:rsid w:val="0089142B"/>
    <w:rsid w:val="008C11C5"/>
    <w:rsid w:val="008C14AA"/>
    <w:rsid w:val="008C211A"/>
    <w:rsid w:val="008C3D4D"/>
    <w:rsid w:val="008C6C3B"/>
    <w:rsid w:val="008E1FF7"/>
    <w:rsid w:val="008E25F4"/>
    <w:rsid w:val="008F0C8C"/>
    <w:rsid w:val="008F26E5"/>
    <w:rsid w:val="008F2ECE"/>
    <w:rsid w:val="008F3424"/>
    <w:rsid w:val="008F407C"/>
    <w:rsid w:val="008F4887"/>
    <w:rsid w:val="00904476"/>
    <w:rsid w:val="009053DC"/>
    <w:rsid w:val="00905A56"/>
    <w:rsid w:val="0090758F"/>
    <w:rsid w:val="00910BA9"/>
    <w:rsid w:val="0091169B"/>
    <w:rsid w:val="009354B4"/>
    <w:rsid w:val="00936F40"/>
    <w:rsid w:val="00945EDF"/>
    <w:rsid w:val="009553B3"/>
    <w:rsid w:val="009557D7"/>
    <w:rsid w:val="0097312A"/>
    <w:rsid w:val="009A01D6"/>
    <w:rsid w:val="009B1749"/>
    <w:rsid w:val="009B5188"/>
    <w:rsid w:val="009E1FDE"/>
    <w:rsid w:val="009F3375"/>
    <w:rsid w:val="009F3666"/>
    <w:rsid w:val="009F3F42"/>
    <w:rsid w:val="009F79AB"/>
    <w:rsid w:val="00A018BD"/>
    <w:rsid w:val="00A10E11"/>
    <w:rsid w:val="00A11401"/>
    <w:rsid w:val="00A15F8A"/>
    <w:rsid w:val="00A215A8"/>
    <w:rsid w:val="00A2563C"/>
    <w:rsid w:val="00A379E3"/>
    <w:rsid w:val="00A442DF"/>
    <w:rsid w:val="00A53227"/>
    <w:rsid w:val="00A673A7"/>
    <w:rsid w:val="00A75C3A"/>
    <w:rsid w:val="00A80996"/>
    <w:rsid w:val="00A80B9C"/>
    <w:rsid w:val="00A86551"/>
    <w:rsid w:val="00AA5DA4"/>
    <w:rsid w:val="00AB0D2F"/>
    <w:rsid w:val="00AC2390"/>
    <w:rsid w:val="00AC31DB"/>
    <w:rsid w:val="00AC6566"/>
    <w:rsid w:val="00AD1169"/>
    <w:rsid w:val="00AE2253"/>
    <w:rsid w:val="00AE7C3B"/>
    <w:rsid w:val="00AF02CE"/>
    <w:rsid w:val="00AF303B"/>
    <w:rsid w:val="00B149BD"/>
    <w:rsid w:val="00B23246"/>
    <w:rsid w:val="00B24E85"/>
    <w:rsid w:val="00B30DFD"/>
    <w:rsid w:val="00B33E27"/>
    <w:rsid w:val="00B411E4"/>
    <w:rsid w:val="00B42C15"/>
    <w:rsid w:val="00B43CE5"/>
    <w:rsid w:val="00B46AF3"/>
    <w:rsid w:val="00B51721"/>
    <w:rsid w:val="00B643F1"/>
    <w:rsid w:val="00B76C03"/>
    <w:rsid w:val="00B826AB"/>
    <w:rsid w:val="00B869F5"/>
    <w:rsid w:val="00B9327D"/>
    <w:rsid w:val="00B956A5"/>
    <w:rsid w:val="00BA5646"/>
    <w:rsid w:val="00BA5D00"/>
    <w:rsid w:val="00BA641F"/>
    <w:rsid w:val="00BC40E9"/>
    <w:rsid w:val="00BC41FA"/>
    <w:rsid w:val="00BD0C71"/>
    <w:rsid w:val="00BD392D"/>
    <w:rsid w:val="00BE59AF"/>
    <w:rsid w:val="00BE7964"/>
    <w:rsid w:val="00BF5336"/>
    <w:rsid w:val="00BF69A8"/>
    <w:rsid w:val="00C01C47"/>
    <w:rsid w:val="00C05B6A"/>
    <w:rsid w:val="00C10BA4"/>
    <w:rsid w:val="00C113F8"/>
    <w:rsid w:val="00C12850"/>
    <w:rsid w:val="00C17115"/>
    <w:rsid w:val="00C33330"/>
    <w:rsid w:val="00C34830"/>
    <w:rsid w:val="00C358A8"/>
    <w:rsid w:val="00C37035"/>
    <w:rsid w:val="00C40F46"/>
    <w:rsid w:val="00C41605"/>
    <w:rsid w:val="00C41871"/>
    <w:rsid w:val="00C53C6E"/>
    <w:rsid w:val="00C55DC7"/>
    <w:rsid w:val="00C5720B"/>
    <w:rsid w:val="00C60A0A"/>
    <w:rsid w:val="00C61ED3"/>
    <w:rsid w:val="00C6319B"/>
    <w:rsid w:val="00C63A0C"/>
    <w:rsid w:val="00C7751C"/>
    <w:rsid w:val="00C80E6F"/>
    <w:rsid w:val="00C851FF"/>
    <w:rsid w:val="00C85898"/>
    <w:rsid w:val="00C859D3"/>
    <w:rsid w:val="00C95B43"/>
    <w:rsid w:val="00CA1C9A"/>
    <w:rsid w:val="00CA7F1C"/>
    <w:rsid w:val="00CB252D"/>
    <w:rsid w:val="00CD395F"/>
    <w:rsid w:val="00CE46A3"/>
    <w:rsid w:val="00CF3D89"/>
    <w:rsid w:val="00D13DD4"/>
    <w:rsid w:val="00D26679"/>
    <w:rsid w:val="00D37461"/>
    <w:rsid w:val="00D42C8A"/>
    <w:rsid w:val="00D458FD"/>
    <w:rsid w:val="00D518BC"/>
    <w:rsid w:val="00D52AF6"/>
    <w:rsid w:val="00D5750A"/>
    <w:rsid w:val="00D604F1"/>
    <w:rsid w:val="00D64DE7"/>
    <w:rsid w:val="00D83D6B"/>
    <w:rsid w:val="00D84545"/>
    <w:rsid w:val="00D9093B"/>
    <w:rsid w:val="00D9385C"/>
    <w:rsid w:val="00D948F9"/>
    <w:rsid w:val="00DB0E73"/>
    <w:rsid w:val="00DB7390"/>
    <w:rsid w:val="00DC0235"/>
    <w:rsid w:val="00DC0908"/>
    <w:rsid w:val="00DC4E79"/>
    <w:rsid w:val="00DE42E8"/>
    <w:rsid w:val="00DF2A95"/>
    <w:rsid w:val="00DF4605"/>
    <w:rsid w:val="00E00B2F"/>
    <w:rsid w:val="00E01A2C"/>
    <w:rsid w:val="00E034A7"/>
    <w:rsid w:val="00E062D9"/>
    <w:rsid w:val="00E1397F"/>
    <w:rsid w:val="00E30A19"/>
    <w:rsid w:val="00E35CAB"/>
    <w:rsid w:val="00E40EA6"/>
    <w:rsid w:val="00E414FD"/>
    <w:rsid w:val="00E46AF5"/>
    <w:rsid w:val="00E63485"/>
    <w:rsid w:val="00E73871"/>
    <w:rsid w:val="00E76467"/>
    <w:rsid w:val="00E777E8"/>
    <w:rsid w:val="00E80D8B"/>
    <w:rsid w:val="00E82F49"/>
    <w:rsid w:val="00E925FE"/>
    <w:rsid w:val="00E9433B"/>
    <w:rsid w:val="00E96A8F"/>
    <w:rsid w:val="00EC0F64"/>
    <w:rsid w:val="00EE057D"/>
    <w:rsid w:val="00EE623C"/>
    <w:rsid w:val="00EF20D6"/>
    <w:rsid w:val="00EF25E1"/>
    <w:rsid w:val="00F050CC"/>
    <w:rsid w:val="00F06EAE"/>
    <w:rsid w:val="00F22B04"/>
    <w:rsid w:val="00F27847"/>
    <w:rsid w:val="00F3231E"/>
    <w:rsid w:val="00F344D8"/>
    <w:rsid w:val="00F368B4"/>
    <w:rsid w:val="00F57589"/>
    <w:rsid w:val="00F57795"/>
    <w:rsid w:val="00F74000"/>
    <w:rsid w:val="00F74142"/>
    <w:rsid w:val="00F745F1"/>
    <w:rsid w:val="00F77116"/>
    <w:rsid w:val="00F77707"/>
    <w:rsid w:val="00F8014C"/>
    <w:rsid w:val="00F81F26"/>
    <w:rsid w:val="00F874B2"/>
    <w:rsid w:val="00F954D1"/>
    <w:rsid w:val="00F96363"/>
    <w:rsid w:val="00FA6846"/>
    <w:rsid w:val="00FB3FB9"/>
    <w:rsid w:val="00FC0C49"/>
    <w:rsid w:val="00FC4D70"/>
    <w:rsid w:val="00FC67C3"/>
    <w:rsid w:val="00FD7B8D"/>
    <w:rsid w:val="00FE3343"/>
    <w:rsid w:val="00FE4621"/>
    <w:rsid w:val="00FE6805"/>
    <w:rsid w:val="00FF458F"/>
    <w:rsid w:val="00FF4DD8"/>
    <w:rsid w:val="00FF70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59A64F"/>
  <w15:chartTrackingRefBased/>
  <w15:docId w15:val="{361A0035-BDCF-EB46-98DD-C784564F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11B"/>
    <w:pPr>
      <w:spacing w:after="160" w:line="259" w:lineRule="auto"/>
    </w:pPr>
    <w:rPr>
      <w:sz w:val="22"/>
      <w:szCs w:val="22"/>
      <w:lang w:val="en-US"/>
    </w:rPr>
  </w:style>
  <w:style w:type="paragraph" w:styleId="Heading1">
    <w:name w:val="heading 1"/>
    <w:basedOn w:val="Normal"/>
    <w:next w:val="Normal"/>
    <w:link w:val="Heading1Char"/>
    <w:uiPriority w:val="9"/>
    <w:qFormat/>
    <w:rsid w:val="00C01C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511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354B4"/>
    <w:pPr>
      <w:spacing w:before="120" w:after="120"/>
    </w:pPr>
    <w:rPr>
      <w:rFonts w:cstheme="minorHAnsi"/>
      <w:b/>
      <w:bCs/>
      <w:caps/>
      <w:sz w:val="20"/>
      <w:szCs w:val="20"/>
    </w:rPr>
  </w:style>
  <w:style w:type="paragraph" w:styleId="TOC2">
    <w:name w:val="toc 2"/>
    <w:basedOn w:val="Normal"/>
    <w:next w:val="Normal"/>
    <w:autoRedefine/>
    <w:uiPriority w:val="39"/>
    <w:unhideWhenUsed/>
    <w:rsid w:val="009354B4"/>
    <w:pPr>
      <w:spacing w:after="0"/>
      <w:ind w:left="220"/>
    </w:pPr>
    <w:rPr>
      <w:rFonts w:cstheme="minorHAnsi"/>
      <w:smallCaps/>
      <w:sz w:val="20"/>
      <w:szCs w:val="20"/>
    </w:rPr>
  </w:style>
  <w:style w:type="paragraph" w:styleId="TOC3">
    <w:name w:val="toc 3"/>
    <w:basedOn w:val="Normal"/>
    <w:next w:val="Normal"/>
    <w:autoRedefine/>
    <w:uiPriority w:val="39"/>
    <w:unhideWhenUsed/>
    <w:rsid w:val="009354B4"/>
    <w:pPr>
      <w:spacing w:after="0"/>
      <w:ind w:left="440"/>
    </w:pPr>
    <w:rPr>
      <w:rFonts w:cstheme="minorHAnsi"/>
      <w:i/>
      <w:iCs/>
      <w:sz w:val="20"/>
      <w:szCs w:val="20"/>
    </w:rPr>
  </w:style>
  <w:style w:type="paragraph" w:styleId="TOC4">
    <w:name w:val="toc 4"/>
    <w:basedOn w:val="Normal"/>
    <w:next w:val="Normal"/>
    <w:autoRedefine/>
    <w:uiPriority w:val="39"/>
    <w:unhideWhenUsed/>
    <w:rsid w:val="009354B4"/>
    <w:pPr>
      <w:spacing w:after="0"/>
      <w:ind w:left="660"/>
    </w:pPr>
    <w:rPr>
      <w:rFonts w:cstheme="minorHAnsi"/>
      <w:sz w:val="18"/>
      <w:szCs w:val="18"/>
    </w:rPr>
  </w:style>
  <w:style w:type="paragraph" w:styleId="TOC5">
    <w:name w:val="toc 5"/>
    <w:basedOn w:val="Normal"/>
    <w:next w:val="Normal"/>
    <w:autoRedefine/>
    <w:uiPriority w:val="39"/>
    <w:unhideWhenUsed/>
    <w:rsid w:val="009354B4"/>
    <w:pPr>
      <w:spacing w:after="0"/>
      <w:ind w:left="880"/>
    </w:pPr>
    <w:rPr>
      <w:rFonts w:cstheme="minorHAnsi"/>
      <w:sz w:val="18"/>
      <w:szCs w:val="18"/>
    </w:rPr>
  </w:style>
  <w:style w:type="paragraph" w:styleId="TOC6">
    <w:name w:val="toc 6"/>
    <w:basedOn w:val="Normal"/>
    <w:next w:val="Normal"/>
    <w:autoRedefine/>
    <w:uiPriority w:val="39"/>
    <w:unhideWhenUsed/>
    <w:rsid w:val="009354B4"/>
    <w:pPr>
      <w:spacing w:after="0"/>
      <w:ind w:left="1100"/>
    </w:pPr>
    <w:rPr>
      <w:rFonts w:cstheme="minorHAnsi"/>
      <w:sz w:val="18"/>
      <w:szCs w:val="18"/>
    </w:rPr>
  </w:style>
  <w:style w:type="paragraph" w:styleId="TOC7">
    <w:name w:val="toc 7"/>
    <w:basedOn w:val="Normal"/>
    <w:next w:val="Normal"/>
    <w:autoRedefine/>
    <w:uiPriority w:val="39"/>
    <w:unhideWhenUsed/>
    <w:rsid w:val="009354B4"/>
    <w:pPr>
      <w:spacing w:after="0"/>
      <w:ind w:left="1320"/>
    </w:pPr>
    <w:rPr>
      <w:rFonts w:cstheme="minorHAnsi"/>
      <w:sz w:val="18"/>
      <w:szCs w:val="18"/>
    </w:rPr>
  </w:style>
  <w:style w:type="paragraph" w:styleId="TOC8">
    <w:name w:val="toc 8"/>
    <w:basedOn w:val="Normal"/>
    <w:next w:val="Normal"/>
    <w:autoRedefine/>
    <w:uiPriority w:val="39"/>
    <w:unhideWhenUsed/>
    <w:rsid w:val="009354B4"/>
    <w:pPr>
      <w:spacing w:after="0"/>
      <w:ind w:left="1540"/>
    </w:pPr>
    <w:rPr>
      <w:rFonts w:cstheme="minorHAnsi"/>
      <w:sz w:val="18"/>
      <w:szCs w:val="18"/>
    </w:rPr>
  </w:style>
  <w:style w:type="paragraph" w:styleId="TOC9">
    <w:name w:val="toc 9"/>
    <w:basedOn w:val="Normal"/>
    <w:next w:val="Normal"/>
    <w:autoRedefine/>
    <w:uiPriority w:val="39"/>
    <w:unhideWhenUsed/>
    <w:rsid w:val="009354B4"/>
    <w:pPr>
      <w:spacing w:after="0"/>
      <w:ind w:left="1760"/>
    </w:pPr>
    <w:rPr>
      <w:rFonts w:cstheme="minorHAnsi"/>
      <w:sz w:val="18"/>
      <w:szCs w:val="18"/>
    </w:rPr>
  </w:style>
  <w:style w:type="paragraph" w:styleId="ListParagraph">
    <w:name w:val="List Paragraph"/>
    <w:basedOn w:val="Normal"/>
    <w:uiPriority w:val="34"/>
    <w:qFormat/>
    <w:rsid w:val="008C211A"/>
    <w:pPr>
      <w:ind w:left="720"/>
      <w:contextualSpacing/>
    </w:pPr>
  </w:style>
  <w:style w:type="character" w:customStyle="1" w:styleId="Heading1Char">
    <w:name w:val="Heading 1 Char"/>
    <w:basedOn w:val="DefaultParagraphFont"/>
    <w:link w:val="Heading1"/>
    <w:uiPriority w:val="9"/>
    <w:rsid w:val="00C01C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01C47"/>
    <w:pPr>
      <w:spacing w:before="480" w:line="276" w:lineRule="auto"/>
      <w:outlineLvl w:val="9"/>
    </w:pPr>
    <w:rPr>
      <w:b/>
      <w:bCs/>
      <w:sz w:val="28"/>
      <w:szCs w:val="28"/>
    </w:rPr>
  </w:style>
  <w:style w:type="paragraph" w:styleId="Header">
    <w:name w:val="header"/>
    <w:basedOn w:val="Normal"/>
    <w:link w:val="HeaderChar"/>
    <w:uiPriority w:val="99"/>
    <w:unhideWhenUsed/>
    <w:rsid w:val="00C01C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C47"/>
    <w:rPr>
      <w:sz w:val="22"/>
      <w:szCs w:val="22"/>
    </w:rPr>
  </w:style>
  <w:style w:type="paragraph" w:styleId="Footer">
    <w:name w:val="footer"/>
    <w:basedOn w:val="Normal"/>
    <w:link w:val="FooterChar"/>
    <w:uiPriority w:val="99"/>
    <w:unhideWhenUsed/>
    <w:rsid w:val="00C01C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C47"/>
    <w:rPr>
      <w:sz w:val="22"/>
      <w:szCs w:val="22"/>
    </w:rPr>
  </w:style>
  <w:style w:type="character" w:styleId="Hyperlink">
    <w:name w:val="Hyperlink"/>
    <w:basedOn w:val="DefaultParagraphFont"/>
    <w:uiPriority w:val="99"/>
    <w:unhideWhenUsed/>
    <w:rsid w:val="00705A84"/>
    <w:rPr>
      <w:color w:val="0563C1" w:themeColor="hyperlink"/>
      <w:u w:val="single"/>
    </w:rPr>
  </w:style>
  <w:style w:type="character" w:styleId="UnresolvedMention">
    <w:name w:val="Unresolved Mention"/>
    <w:basedOn w:val="DefaultParagraphFont"/>
    <w:uiPriority w:val="99"/>
    <w:semiHidden/>
    <w:unhideWhenUsed/>
    <w:rsid w:val="00705A84"/>
    <w:rPr>
      <w:color w:val="605E5C"/>
      <w:shd w:val="clear" w:color="auto" w:fill="E1DFDD"/>
    </w:rPr>
  </w:style>
  <w:style w:type="character" w:styleId="FollowedHyperlink">
    <w:name w:val="FollowedHyperlink"/>
    <w:basedOn w:val="DefaultParagraphFont"/>
    <w:uiPriority w:val="99"/>
    <w:semiHidden/>
    <w:unhideWhenUsed/>
    <w:rsid w:val="00705A84"/>
    <w:rPr>
      <w:color w:val="954F72" w:themeColor="followedHyperlink"/>
      <w:u w:val="single"/>
    </w:rPr>
  </w:style>
  <w:style w:type="character" w:styleId="PageNumber">
    <w:name w:val="page number"/>
    <w:basedOn w:val="DefaultParagraphFont"/>
    <w:uiPriority w:val="99"/>
    <w:semiHidden/>
    <w:unhideWhenUsed/>
    <w:rsid w:val="006732B1"/>
  </w:style>
  <w:style w:type="paragraph" w:styleId="Caption">
    <w:name w:val="caption"/>
    <w:basedOn w:val="Normal"/>
    <w:next w:val="Normal"/>
    <w:uiPriority w:val="35"/>
    <w:unhideWhenUsed/>
    <w:qFormat/>
    <w:rsid w:val="008654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06816">
      <w:bodyDiv w:val="1"/>
      <w:marLeft w:val="0"/>
      <w:marRight w:val="0"/>
      <w:marTop w:val="0"/>
      <w:marBottom w:val="0"/>
      <w:divBdr>
        <w:top w:val="none" w:sz="0" w:space="0" w:color="auto"/>
        <w:left w:val="none" w:sz="0" w:space="0" w:color="auto"/>
        <w:bottom w:val="none" w:sz="0" w:space="0" w:color="auto"/>
        <w:right w:val="none" w:sz="0" w:space="0" w:color="auto"/>
      </w:divBdr>
    </w:div>
    <w:div w:id="755516722">
      <w:bodyDiv w:val="1"/>
      <w:marLeft w:val="0"/>
      <w:marRight w:val="0"/>
      <w:marTop w:val="0"/>
      <w:marBottom w:val="0"/>
      <w:divBdr>
        <w:top w:val="none" w:sz="0" w:space="0" w:color="auto"/>
        <w:left w:val="none" w:sz="0" w:space="0" w:color="auto"/>
        <w:bottom w:val="none" w:sz="0" w:space="0" w:color="auto"/>
        <w:right w:val="none" w:sz="0" w:space="0" w:color="auto"/>
      </w:divBdr>
    </w:div>
    <w:div w:id="1149327732">
      <w:bodyDiv w:val="1"/>
      <w:marLeft w:val="0"/>
      <w:marRight w:val="0"/>
      <w:marTop w:val="0"/>
      <w:marBottom w:val="0"/>
      <w:divBdr>
        <w:top w:val="none" w:sz="0" w:space="0" w:color="auto"/>
        <w:left w:val="none" w:sz="0" w:space="0" w:color="auto"/>
        <w:bottom w:val="none" w:sz="0" w:space="0" w:color="auto"/>
        <w:right w:val="none" w:sz="0" w:space="0" w:color="auto"/>
      </w:divBdr>
    </w:div>
    <w:div w:id="1206943459">
      <w:bodyDiv w:val="1"/>
      <w:marLeft w:val="0"/>
      <w:marRight w:val="0"/>
      <w:marTop w:val="0"/>
      <w:marBottom w:val="0"/>
      <w:divBdr>
        <w:top w:val="none" w:sz="0" w:space="0" w:color="auto"/>
        <w:left w:val="none" w:sz="0" w:space="0" w:color="auto"/>
        <w:bottom w:val="none" w:sz="0" w:space="0" w:color="auto"/>
        <w:right w:val="none" w:sz="0" w:space="0" w:color="auto"/>
      </w:divBdr>
    </w:div>
    <w:div w:id="1528329726">
      <w:bodyDiv w:val="1"/>
      <w:marLeft w:val="0"/>
      <w:marRight w:val="0"/>
      <w:marTop w:val="0"/>
      <w:marBottom w:val="0"/>
      <w:divBdr>
        <w:top w:val="none" w:sz="0" w:space="0" w:color="auto"/>
        <w:left w:val="none" w:sz="0" w:space="0" w:color="auto"/>
        <w:bottom w:val="none" w:sz="0" w:space="0" w:color="auto"/>
        <w:right w:val="none" w:sz="0" w:space="0" w:color="auto"/>
      </w:divBdr>
    </w:div>
    <w:div w:id="165933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eurostat/databrowser/view/APRO_MT_PWGTM__custom_2616459/default/table?lang=en" TargetMode="Externa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DC3FB3E-1303-DC42-A038-842EDCB20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13</Pages>
  <Words>2366</Words>
  <Characters>13489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Noronha</dc:creator>
  <cp:keywords/>
  <dc:description/>
  <cp:lastModifiedBy>Henrique Noronha</cp:lastModifiedBy>
  <cp:revision>268</cp:revision>
  <dcterms:created xsi:type="dcterms:W3CDTF">2022-04-04T19:14:00Z</dcterms:created>
  <dcterms:modified xsi:type="dcterms:W3CDTF">2022-05-21T20:16:00Z</dcterms:modified>
</cp:coreProperties>
</file>