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1CA7" w14:textId="77777777" w:rsidR="00A71BB4" w:rsidRDefault="00000000">
      <w:pPr>
        <w:spacing w:after="4"/>
        <w:ind w:left="2840" w:right="1074" w:hanging="405"/>
      </w:pPr>
      <w:r>
        <w:rPr>
          <w:b/>
        </w:rPr>
        <w:t xml:space="preserve">UNIVERSIDADE SÃO JUDAS </w:t>
      </w:r>
      <w:proofErr w:type="gramStart"/>
      <w:r>
        <w:rPr>
          <w:b/>
        </w:rPr>
        <w:t>TADEU  SISTEMAS</w:t>
      </w:r>
      <w:proofErr w:type="gramEnd"/>
      <w:r>
        <w:rPr>
          <w:b/>
        </w:rPr>
        <w:t xml:space="preserve"> DE INFORMAÇÃO </w:t>
      </w:r>
    </w:p>
    <w:p w14:paraId="25050C36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4DB2296A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46EBB162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5B00C954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38FAF5BB" w14:textId="1C97960A" w:rsidR="00A71BB4" w:rsidRDefault="00FE3439">
      <w:pPr>
        <w:spacing w:after="19" w:line="259" w:lineRule="auto"/>
        <w:ind w:left="68" w:firstLine="0"/>
        <w:jc w:val="center"/>
      </w:pPr>
      <w:r>
        <w:rPr>
          <w:b/>
        </w:rPr>
        <w:t>Henrique Lima Candido</w:t>
      </w:r>
    </w:p>
    <w:p w14:paraId="0EB1E054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58F79E60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2E83BAFE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0EA96E41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14F76E23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7348E2DE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4E345AA7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4986AA2F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4E3BAE08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62904464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539CA836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3BEE116F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371FA5CB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542827C0" w14:textId="77777777" w:rsidR="00A71BB4" w:rsidRDefault="00000000">
      <w:pPr>
        <w:spacing w:after="4"/>
        <w:ind w:left="1651" w:right="1074"/>
      </w:pPr>
      <w:r>
        <w:rPr>
          <w:b/>
        </w:rPr>
        <w:t xml:space="preserve">UC SISTEMAS COMPUTACIONAIS E SEGURANÇA </w:t>
      </w:r>
    </w:p>
    <w:p w14:paraId="2389C3C6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7728404B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5E377461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1078A640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7F8EA622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1E887218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738DD36A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22F47B67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182ED57E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57C109A8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239C456E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3D2046CE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1A492F5F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04AAFD86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2ECC9F06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7AFD7C7F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699E13BD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70682062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485596D1" w14:textId="77777777" w:rsidR="00A71BB4" w:rsidRDefault="00000000">
      <w:pPr>
        <w:spacing w:after="17" w:line="259" w:lineRule="auto"/>
        <w:ind w:left="11"/>
        <w:jc w:val="center"/>
      </w:pPr>
      <w:r>
        <w:rPr>
          <w:b/>
        </w:rPr>
        <w:t xml:space="preserve">Atividade 1 - Resolução da revisão </w:t>
      </w:r>
    </w:p>
    <w:p w14:paraId="1687B90E" w14:textId="77777777" w:rsidR="00A71BB4" w:rsidRDefault="00000000">
      <w:pPr>
        <w:spacing w:after="36" w:line="259" w:lineRule="auto"/>
        <w:ind w:left="62" w:firstLine="0"/>
        <w:jc w:val="center"/>
      </w:pPr>
      <w:r>
        <w:rPr>
          <w:b/>
          <w:sz w:val="22"/>
        </w:rPr>
        <w:t xml:space="preserve"> </w:t>
      </w:r>
    </w:p>
    <w:p w14:paraId="6FD2FB7D" w14:textId="77777777" w:rsidR="00A71BB4" w:rsidRDefault="00000000">
      <w:pPr>
        <w:spacing w:after="19" w:line="259" w:lineRule="auto"/>
        <w:ind w:left="68" w:firstLine="0"/>
        <w:jc w:val="center"/>
      </w:pPr>
      <w:r>
        <w:rPr>
          <w:b/>
        </w:rPr>
        <w:t xml:space="preserve"> </w:t>
      </w:r>
    </w:p>
    <w:p w14:paraId="0C06ED77" w14:textId="77777777" w:rsidR="00A71BB4" w:rsidRDefault="00000000">
      <w:pPr>
        <w:numPr>
          <w:ilvl w:val="0"/>
          <w:numId w:val="1"/>
        </w:numPr>
        <w:ind w:hanging="280"/>
      </w:pPr>
      <w:proofErr w:type="spellStart"/>
      <w:r>
        <w:lastRenderedPageBreak/>
        <w:t>Pentest</w:t>
      </w:r>
      <w:proofErr w:type="spellEnd"/>
      <w:r>
        <w:t xml:space="preserve"> (Teste de Penetração) é uma simulação controlada de ataque para identificar vulnerabilidades em sistemas. Suas etapas são: Planejamento; </w:t>
      </w:r>
    </w:p>
    <w:p w14:paraId="00D095DF" w14:textId="77777777" w:rsidR="00A71BB4" w:rsidRDefault="00000000">
      <w:pPr>
        <w:ind w:left="-5"/>
      </w:pPr>
      <w:r>
        <w:t xml:space="preserve">Reconhecimento; Varredura e Enumeração; Exploração; Pós-exploração e </w:t>
      </w:r>
    </w:p>
    <w:p w14:paraId="5D1242DC" w14:textId="77777777" w:rsidR="00A71BB4" w:rsidRDefault="00000000">
      <w:pPr>
        <w:ind w:left="-5"/>
      </w:pPr>
      <w:r>
        <w:t xml:space="preserve">Relatório. </w:t>
      </w:r>
    </w:p>
    <w:p w14:paraId="209BCA44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13AB5791" w14:textId="77777777" w:rsidR="00A71BB4" w:rsidRDefault="00000000">
      <w:pPr>
        <w:numPr>
          <w:ilvl w:val="0"/>
          <w:numId w:val="1"/>
        </w:numPr>
        <w:ind w:hanging="280"/>
      </w:pPr>
      <w:proofErr w:type="spellStart"/>
      <w:r>
        <w:t>DDoS</w:t>
      </w:r>
      <w:proofErr w:type="spellEnd"/>
      <w:r>
        <w:t xml:space="preserve">: Envia tráfego excessivo para derrubar o sistema;  </w:t>
      </w:r>
    </w:p>
    <w:p w14:paraId="2F4B0661" w14:textId="77777777" w:rsidR="00A71BB4" w:rsidRDefault="00000000">
      <w:pPr>
        <w:ind w:left="-5"/>
      </w:pPr>
      <w:proofErr w:type="spellStart"/>
      <w:r>
        <w:t>Ransomware</w:t>
      </w:r>
      <w:proofErr w:type="spellEnd"/>
      <w:r>
        <w:t xml:space="preserve">: Bloqueia acesso aos dados até pagamento;  </w:t>
      </w:r>
    </w:p>
    <w:p w14:paraId="6C40939F" w14:textId="77777777" w:rsidR="00A71BB4" w:rsidRDefault="00000000">
      <w:pPr>
        <w:ind w:left="-5"/>
      </w:pPr>
      <w:r>
        <w:t>Desfiguração (</w:t>
      </w:r>
      <w:proofErr w:type="spellStart"/>
      <w:r>
        <w:t>Defacement</w:t>
      </w:r>
      <w:proofErr w:type="spellEnd"/>
      <w:r>
        <w:t xml:space="preserve">): Modifica páginas web e pode tirar o site do ar. </w:t>
      </w:r>
    </w:p>
    <w:p w14:paraId="046C398B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46E849DC" w14:textId="77777777" w:rsidR="00A71BB4" w:rsidRDefault="00000000">
      <w:pPr>
        <w:numPr>
          <w:ilvl w:val="0"/>
          <w:numId w:val="1"/>
        </w:numPr>
        <w:ind w:hanging="280"/>
      </w:pPr>
      <w:r>
        <w:t xml:space="preserve">O conceito no qual o texto se refere é conformidade. </w:t>
      </w:r>
    </w:p>
    <w:p w14:paraId="586657E2" w14:textId="77777777" w:rsidR="00A71BB4" w:rsidRDefault="00000000">
      <w:pPr>
        <w:spacing w:after="22" w:line="259" w:lineRule="auto"/>
        <w:ind w:left="0" w:firstLine="0"/>
      </w:pPr>
      <w:r>
        <w:t xml:space="preserve"> </w:t>
      </w:r>
    </w:p>
    <w:p w14:paraId="69466692" w14:textId="77777777" w:rsidR="00A71BB4" w:rsidRDefault="00000000">
      <w:pPr>
        <w:spacing w:after="4"/>
        <w:ind w:left="-5" w:right="1074"/>
      </w:pPr>
      <w:r>
        <w:rPr>
          <w:b/>
        </w:rPr>
        <w:t>4-</w:t>
      </w: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015" w:type="dxa"/>
        <w:tblInd w:w="0" w:type="dxa"/>
        <w:tblCellMar>
          <w:top w:w="163" w:type="dxa"/>
          <w:left w:w="95" w:type="dxa"/>
          <w:bottom w:w="97" w:type="dxa"/>
          <w:right w:w="64" w:type="dxa"/>
        </w:tblCellMar>
        <w:tblLook w:val="04A0" w:firstRow="1" w:lastRow="0" w:firstColumn="1" w:lastColumn="0" w:noHBand="0" w:noVBand="1"/>
      </w:tblPr>
      <w:tblGrid>
        <w:gridCol w:w="1510"/>
        <w:gridCol w:w="3280"/>
        <w:gridCol w:w="2840"/>
        <w:gridCol w:w="1385"/>
      </w:tblGrid>
      <w:tr w:rsidR="00A71BB4" w14:paraId="5E16376E" w14:textId="77777777">
        <w:trPr>
          <w:trHeight w:val="840"/>
        </w:trPr>
        <w:tc>
          <w:tcPr>
            <w:tcW w:w="4790" w:type="dxa"/>
            <w:gridSpan w:val="2"/>
            <w:tcBorders>
              <w:top w:val="single" w:sz="8" w:space="0" w:color="BDC1C6"/>
              <w:left w:val="nil"/>
              <w:bottom w:val="single" w:sz="8" w:space="0" w:color="BDC1C6"/>
              <w:right w:val="nil"/>
            </w:tcBorders>
            <w:shd w:val="clear" w:color="auto" w:fill="F1F3F4"/>
            <w:vAlign w:val="center"/>
          </w:tcPr>
          <w:p w14:paraId="4CD9D757" w14:textId="77777777" w:rsidR="00A71BB4" w:rsidRDefault="00000000">
            <w:pPr>
              <w:spacing w:after="0" w:line="259" w:lineRule="auto"/>
              <w:ind w:firstLine="0"/>
            </w:pPr>
            <w:r>
              <w:rPr>
                <w:sz w:val="32"/>
              </w:rPr>
              <w:t xml:space="preserve">Quadro comparativo  </w:t>
            </w:r>
          </w:p>
        </w:tc>
        <w:tc>
          <w:tcPr>
            <w:tcW w:w="4225" w:type="dxa"/>
            <w:gridSpan w:val="2"/>
            <w:tcBorders>
              <w:top w:val="single" w:sz="8" w:space="0" w:color="BDC1C6"/>
              <w:left w:val="nil"/>
              <w:bottom w:val="single" w:sz="8" w:space="0" w:color="BDC1C6"/>
              <w:right w:val="nil"/>
            </w:tcBorders>
            <w:shd w:val="clear" w:color="auto" w:fill="F1F3F4"/>
          </w:tcPr>
          <w:p w14:paraId="5C26F873" w14:textId="77777777" w:rsidR="00A71BB4" w:rsidRDefault="00A71BB4">
            <w:pPr>
              <w:spacing w:after="160" w:line="259" w:lineRule="auto"/>
              <w:ind w:left="0" w:firstLine="0"/>
            </w:pPr>
          </w:p>
        </w:tc>
      </w:tr>
      <w:tr w:rsidR="00A71BB4" w14:paraId="6D1C7505" w14:textId="77777777">
        <w:trPr>
          <w:trHeight w:val="720"/>
        </w:trPr>
        <w:tc>
          <w:tcPr>
            <w:tcW w:w="15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vAlign w:val="bottom"/>
          </w:tcPr>
          <w:p w14:paraId="15596722" w14:textId="77777777" w:rsidR="00A71BB4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2"/>
              </w:rPr>
              <w:t xml:space="preserve">Recurso </w:t>
            </w:r>
          </w:p>
        </w:tc>
        <w:tc>
          <w:tcPr>
            <w:tcW w:w="32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vAlign w:val="bottom"/>
          </w:tcPr>
          <w:p w14:paraId="21D6339C" w14:textId="77777777" w:rsidR="00A71BB4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Função Principal </w:t>
            </w:r>
          </w:p>
        </w:tc>
        <w:tc>
          <w:tcPr>
            <w:tcW w:w="28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vAlign w:val="bottom"/>
          </w:tcPr>
          <w:p w14:paraId="31869A40" w14:textId="77777777" w:rsidR="00A71BB4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Tipo </w:t>
            </w:r>
          </w:p>
        </w:tc>
        <w:tc>
          <w:tcPr>
            <w:tcW w:w="13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</w:tcPr>
          <w:p w14:paraId="13D85408" w14:textId="77777777" w:rsidR="00A71BB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Atua em tempo real </w:t>
            </w:r>
          </w:p>
        </w:tc>
      </w:tr>
      <w:tr w:rsidR="00A71BB4" w14:paraId="0668D036" w14:textId="77777777">
        <w:trPr>
          <w:trHeight w:val="480"/>
        </w:trPr>
        <w:tc>
          <w:tcPr>
            <w:tcW w:w="15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77C230E8" w14:textId="77777777" w:rsidR="00A71BB4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Firewall </w:t>
            </w:r>
          </w:p>
        </w:tc>
        <w:tc>
          <w:tcPr>
            <w:tcW w:w="32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6FDB2A4A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Filtrar tráfego (entrada e saída) </w:t>
            </w:r>
          </w:p>
        </w:tc>
        <w:tc>
          <w:tcPr>
            <w:tcW w:w="28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45F25C62" w14:textId="77777777" w:rsidR="00A71BB4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Software/Hardware </w:t>
            </w:r>
          </w:p>
        </w:tc>
        <w:tc>
          <w:tcPr>
            <w:tcW w:w="13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7DCEED0C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Sim </w:t>
            </w:r>
          </w:p>
        </w:tc>
      </w:tr>
      <w:tr w:rsidR="00A71BB4" w14:paraId="3CE44180" w14:textId="77777777">
        <w:trPr>
          <w:trHeight w:val="480"/>
        </w:trPr>
        <w:tc>
          <w:tcPr>
            <w:tcW w:w="15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7E085BFD" w14:textId="77777777" w:rsidR="00A71BB4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IDS </w:t>
            </w:r>
          </w:p>
        </w:tc>
        <w:tc>
          <w:tcPr>
            <w:tcW w:w="32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21BDF7D7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Detectar intrusões </w:t>
            </w:r>
          </w:p>
        </w:tc>
        <w:tc>
          <w:tcPr>
            <w:tcW w:w="28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0FD9C18F" w14:textId="77777777" w:rsidR="00A71BB4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Somente monitoramento </w:t>
            </w:r>
          </w:p>
        </w:tc>
        <w:tc>
          <w:tcPr>
            <w:tcW w:w="13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2FE3453F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Sim </w:t>
            </w:r>
          </w:p>
        </w:tc>
      </w:tr>
      <w:tr w:rsidR="00A71BB4" w14:paraId="06BDFEF3" w14:textId="77777777">
        <w:trPr>
          <w:trHeight w:val="480"/>
        </w:trPr>
        <w:tc>
          <w:tcPr>
            <w:tcW w:w="15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1BB1AD82" w14:textId="77777777" w:rsidR="00A71BB4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IPS </w:t>
            </w:r>
          </w:p>
        </w:tc>
        <w:tc>
          <w:tcPr>
            <w:tcW w:w="32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0A5A1E2F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Detectar e bloquear intrusões </w:t>
            </w:r>
          </w:p>
        </w:tc>
        <w:tc>
          <w:tcPr>
            <w:tcW w:w="28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3E44AF44" w14:textId="77777777" w:rsidR="00A71BB4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Preventivo (ação imediata) </w:t>
            </w:r>
          </w:p>
        </w:tc>
        <w:tc>
          <w:tcPr>
            <w:tcW w:w="13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6C049466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Sim </w:t>
            </w:r>
          </w:p>
        </w:tc>
      </w:tr>
      <w:tr w:rsidR="00A71BB4" w14:paraId="6D9AC7FA" w14:textId="77777777">
        <w:trPr>
          <w:trHeight w:val="480"/>
        </w:trPr>
        <w:tc>
          <w:tcPr>
            <w:tcW w:w="15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41EA675A" w14:textId="77777777" w:rsidR="00A71BB4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2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588BAE94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01B5372A" w14:textId="77777777" w:rsidR="00A71BB4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2012001B" w14:textId="77777777" w:rsidR="00A71BB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65F6AD31" w14:textId="77777777" w:rsidR="00A71BB4" w:rsidRDefault="00000000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435F15E1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31D733DA" w14:textId="77777777" w:rsidR="00A71BB4" w:rsidRDefault="00000000">
      <w:pPr>
        <w:numPr>
          <w:ilvl w:val="0"/>
          <w:numId w:val="2"/>
        </w:numPr>
        <w:spacing w:after="0" w:line="276" w:lineRule="auto"/>
        <w:ind w:right="-4" w:hanging="280"/>
      </w:pPr>
      <w:r>
        <w:t xml:space="preserve">Conselhos importantes seriam: Usar senhas fortes (mistura de letras, números e símbolos); </w:t>
      </w:r>
      <w:proofErr w:type="gramStart"/>
      <w:r>
        <w:t>Ativar</w:t>
      </w:r>
      <w:proofErr w:type="gramEnd"/>
      <w:r>
        <w:t xml:space="preserve"> autenticação de dois fatores (2FA); </w:t>
      </w:r>
      <w:proofErr w:type="gramStart"/>
      <w:r>
        <w:t>Nunca</w:t>
      </w:r>
      <w:proofErr w:type="gramEnd"/>
      <w:r>
        <w:t xml:space="preserve"> reutilizar senhas em diferentes serviços. </w:t>
      </w:r>
    </w:p>
    <w:p w14:paraId="27ED073E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4B3B8F38" w14:textId="77777777" w:rsidR="00A71BB4" w:rsidRDefault="00000000">
      <w:pPr>
        <w:numPr>
          <w:ilvl w:val="0"/>
          <w:numId w:val="2"/>
        </w:numPr>
        <w:ind w:right="-4" w:hanging="280"/>
      </w:pPr>
      <w:r>
        <w:t xml:space="preserve">a) A vulnerabilidade: Uso de sistema operacional sem licença original (pirata).  </w:t>
      </w:r>
    </w:p>
    <w:p w14:paraId="46F22BF0" w14:textId="77777777" w:rsidR="00A71BB4" w:rsidRDefault="00000000">
      <w:pPr>
        <w:numPr>
          <w:ilvl w:val="0"/>
          <w:numId w:val="3"/>
        </w:numPr>
        <w:ind w:hanging="267"/>
      </w:pPr>
      <w:r>
        <w:t xml:space="preserve">A ameaça: A ameaça é a possibilidade de o sistema estar comprometido por causa da falsificação de software.  </w:t>
      </w:r>
    </w:p>
    <w:p w14:paraId="538C72CC" w14:textId="77777777" w:rsidR="00A71BB4" w:rsidRDefault="00000000">
      <w:pPr>
        <w:numPr>
          <w:ilvl w:val="0"/>
          <w:numId w:val="3"/>
        </w:numPr>
        <w:ind w:hanging="267"/>
      </w:pPr>
      <w:r>
        <w:t xml:space="preserve">Ação defensiva: Usar software original e manter o sistema atualizado. </w:t>
      </w:r>
    </w:p>
    <w:p w14:paraId="4E1CE96E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4633FB53" w14:textId="77777777" w:rsidR="00A71BB4" w:rsidRDefault="00000000">
      <w:pPr>
        <w:ind w:left="-5"/>
      </w:pPr>
      <w:r>
        <w:rPr>
          <w:b/>
        </w:rPr>
        <w:t xml:space="preserve">7- </w:t>
      </w:r>
      <w:proofErr w:type="gramStart"/>
      <w:r>
        <w:t>a</w:t>
      </w:r>
      <w:proofErr w:type="gramEnd"/>
      <w:r>
        <w:t>) Vulnerabilidade: Uso de credenciais padrão (</w:t>
      </w:r>
      <w:proofErr w:type="spellStart"/>
      <w:r>
        <w:t>ex</w:t>
      </w:r>
      <w:proofErr w:type="spellEnd"/>
      <w:r>
        <w:t xml:space="preserve">: "admin") e possível senha fraca. </w:t>
      </w:r>
    </w:p>
    <w:p w14:paraId="533D7B3D" w14:textId="77777777" w:rsidR="00A71BB4" w:rsidRDefault="00000000">
      <w:pPr>
        <w:numPr>
          <w:ilvl w:val="0"/>
          <w:numId w:val="4"/>
        </w:numPr>
        <w:ind w:hanging="280"/>
      </w:pPr>
      <w:r>
        <w:t xml:space="preserve">Ameaça: Invasores podem acessar o servidor </w:t>
      </w:r>
      <w:proofErr w:type="spellStart"/>
      <w:r>
        <w:t>Tomcat</w:t>
      </w:r>
      <w:proofErr w:type="spellEnd"/>
      <w:r>
        <w:t xml:space="preserve"> e controlar a aplicação. </w:t>
      </w:r>
    </w:p>
    <w:p w14:paraId="78ADB610" w14:textId="77777777" w:rsidR="00A71BB4" w:rsidRDefault="00000000">
      <w:pPr>
        <w:numPr>
          <w:ilvl w:val="0"/>
          <w:numId w:val="4"/>
        </w:numPr>
        <w:ind w:hanging="280"/>
      </w:pPr>
      <w:r>
        <w:lastRenderedPageBreak/>
        <w:t xml:space="preserve">Ação defensiva: Trocar usuário/senha padrão, usar senha forte e limitar acesso à interface de administração. </w:t>
      </w:r>
    </w:p>
    <w:p w14:paraId="3B2E7B06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01326EB9" w14:textId="77777777" w:rsidR="00A71BB4" w:rsidRDefault="00000000">
      <w:pPr>
        <w:spacing w:after="0" w:line="259" w:lineRule="auto"/>
        <w:ind w:left="0" w:firstLine="0"/>
      </w:pPr>
      <w:r>
        <w:t xml:space="preserve"> </w:t>
      </w:r>
    </w:p>
    <w:p w14:paraId="06CE6502" w14:textId="77777777" w:rsidR="00A71BB4" w:rsidRDefault="00000000">
      <w:pPr>
        <w:ind w:left="-5"/>
      </w:pPr>
      <w:r>
        <w:rPr>
          <w:b/>
        </w:rPr>
        <w:t>8-</w:t>
      </w:r>
      <w:r>
        <w:t xml:space="preserve"> </w:t>
      </w:r>
      <w:proofErr w:type="gramStart"/>
      <w:r>
        <w:t>a</w:t>
      </w:r>
      <w:proofErr w:type="gramEnd"/>
      <w:r>
        <w:t xml:space="preserve">) Como Ana deverá cifrar a mensagem para Bob: </w:t>
      </w:r>
    </w:p>
    <w:p w14:paraId="3705C13D" w14:textId="77777777" w:rsidR="00A71BB4" w:rsidRDefault="00000000">
      <w:pPr>
        <w:ind w:left="-5"/>
      </w:pPr>
      <w:r>
        <w:t xml:space="preserve">Ana deve criptografar com a chave pública de Bob, garantindo que só ele possa decifrar. </w:t>
      </w:r>
    </w:p>
    <w:p w14:paraId="72D31963" w14:textId="77777777" w:rsidR="00A71BB4" w:rsidRDefault="00000000">
      <w:pPr>
        <w:ind w:left="-5" w:right="1941"/>
      </w:pPr>
      <w:r>
        <w:t xml:space="preserve">b) Como Bob deverá decifrar a mensagem de Ana corretamente: Bob usa sua chave privada para decifrar a mensagem recebida. c)  Como Ana deverá cifrar a mensagem para Carlos: </w:t>
      </w:r>
    </w:p>
    <w:p w14:paraId="2781D36B" w14:textId="77777777" w:rsidR="00A71BB4" w:rsidRDefault="00000000">
      <w:pPr>
        <w:ind w:left="-5"/>
      </w:pPr>
      <w:r>
        <w:t xml:space="preserve">Ana deve assinar digitalmente com sua chave privada (para garantir autenticidade). d)  Como Carlos deverá decifrar a mensagem de Ana corretamente: </w:t>
      </w:r>
    </w:p>
    <w:p w14:paraId="3A986B71" w14:textId="77777777" w:rsidR="00A71BB4" w:rsidRDefault="00000000">
      <w:pPr>
        <w:ind w:left="-5"/>
      </w:pPr>
      <w:r>
        <w:t xml:space="preserve">Carlos usa a chave pública de Ana para verificar a assinatura e garantir que foi ela quem enviou. </w:t>
      </w:r>
    </w:p>
    <w:p w14:paraId="045E910A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3AEEEEF2" w14:textId="77777777" w:rsidR="00A71BB4" w:rsidRDefault="00000000">
      <w:pPr>
        <w:spacing w:after="0" w:line="276" w:lineRule="auto"/>
        <w:ind w:left="-5" w:right="-7"/>
        <w:jc w:val="both"/>
      </w:pPr>
      <w:r>
        <w:rPr>
          <w:b/>
        </w:rPr>
        <w:t xml:space="preserve">9- </w:t>
      </w:r>
      <w:proofErr w:type="gramStart"/>
      <w:r>
        <w:t>a</w:t>
      </w:r>
      <w:proofErr w:type="gramEnd"/>
      <w:r>
        <w:t xml:space="preserve">) O certificado é usado para identificar o site do Banco do Brasil (origem) e garantir que o usuário (destino) está se conectando com segurança. A chave privada assina e a pública </w:t>
      </w:r>
      <w:proofErr w:type="spellStart"/>
      <w:r>
        <w:t>valida</w:t>
      </w:r>
      <w:proofErr w:type="spellEnd"/>
      <w:r>
        <w:t xml:space="preserve"> a identidade. </w:t>
      </w:r>
    </w:p>
    <w:p w14:paraId="7B518A3C" w14:textId="77777777" w:rsidR="00A71BB4" w:rsidRDefault="00000000">
      <w:pPr>
        <w:ind w:left="-5"/>
      </w:pPr>
      <w:r>
        <w:t xml:space="preserve">b) Dois benefícios de segurança do uso do certificado digital: </w:t>
      </w:r>
    </w:p>
    <w:p w14:paraId="02311537" w14:textId="77777777" w:rsidR="00A71BB4" w:rsidRDefault="00000000">
      <w:pPr>
        <w:ind w:left="-5"/>
      </w:pPr>
      <w:r>
        <w:t xml:space="preserve">Autenticidade - Garante que o site acessado é realmente do Banco do Brasil. Confidencialidade - Criptografa os dados trocados, protegendo contra interceptações. </w:t>
      </w:r>
    </w:p>
    <w:p w14:paraId="3007845F" w14:textId="77777777" w:rsidR="00A71BB4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B6DFC7E" w14:textId="77777777" w:rsidR="00A71BB4" w:rsidRDefault="00000000">
      <w:pPr>
        <w:ind w:left="-5"/>
      </w:pPr>
      <w:r>
        <w:rPr>
          <w:b/>
        </w:rPr>
        <w:t xml:space="preserve">10- </w:t>
      </w:r>
      <w:r>
        <w:t xml:space="preserve">1. Login e logout dos usuários - Identifica quem acessou o sistema e quando. </w:t>
      </w:r>
    </w:p>
    <w:p w14:paraId="357C3F4C" w14:textId="77777777" w:rsidR="00A71BB4" w:rsidRDefault="00000000">
      <w:pPr>
        <w:numPr>
          <w:ilvl w:val="0"/>
          <w:numId w:val="5"/>
        </w:numPr>
      </w:pPr>
      <w:r>
        <w:t xml:space="preserve">Acesso a arquivos ou sistemas sensíveis- Mostra quais dados foram consultados ou modificados. </w:t>
      </w:r>
    </w:p>
    <w:p w14:paraId="7A95120F" w14:textId="77777777" w:rsidR="00A71BB4" w:rsidRDefault="00000000">
      <w:pPr>
        <w:numPr>
          <w:ilvl w:val="0"/>
          <w:numId w:val="5"/>
        </w:numPr>
      </w:pPr>
      <w:r>
        <w:t xml:space="preserve">Tentativas de acesso não autorizado - Ajuda a detectar possíveis ataques ou uso indevido. </w:t>
      </w:r>
    </w:p>
    <w:p w14:paraId="43E2C648" w14:textId="77777777" w:rsidR="00A71BB4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6DDD834F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66034EA8" w14:textId="77777777" w:rsidR="00A71BB4" w:rsidRDefault="00000000">
      <w:pPr>
        <w:spacing w:after="19" w:line="259" w:lineRule="auto"/>
        <w:ind w:left="0" w:firstLine="0"/>
      </w:pPr>
      <w:r>
        <w:t xml:space="preserve">  </w:t>
      </w:r>
    </w:p>
    <w:p w14:paraId="27ED5EAC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5855A594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68BE0856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5D52C8D2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4BEF0A9D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2C76F936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6B434DBA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1009D2DB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63EADFD1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449940F9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465E6773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2EB37C32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36B066B4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2860C762" w14:textId="77777777" w:rsidR="00A71BB4" w:rsidRDefault="00000000">
      <w:pPr>
        <w:spacing w:after="19" w:line="259" w:lineRule="auto"/>
        <w:ind w:left="0" w:firstLine="0"/>
      </w:pPr>
      <w:r>
        <w:lastRenderedPageBreak/>
        <w:t xml:space="preserve"> </w:t>
      </w:r>
    </w:p>
    <w:p w14:paraId="23CDB2BA" w14:textId="77777777" w:rsidR="00A71BB4" w:rsidRDefault="00000000">
      <w:pPr>
        <w:spacing w:after="19" w:line="259" w:lineRule="auto"/>
        <w:ind w:left="0" w:firstLine="0"/>
      </w:pPr>
      <w:r>
        <w:t xml:space="preserve"> </w:t>
      </w:r>
    </w:p>
    <w:p w14:paraId="254E3EEC" w14:textId="77777777" w:rsidR="00A71BB4" w:rsidRDefault="00000000">
      <w:pPr>
        <w:spacing w:after="0" w:line="259" w:lineRule="auto"/>
        <w:ind w:left="0" w:firstLine="0"/>
      </w:pPr>
      <w:r>
        <w:t xml:space="preserve"> </w:t>
      </w:r>
    </w:p>
    <w:sectPr w:rsidR="00A71BB4">
      <w:pgSz w:w="11920" w:h="16840"/>
      <w:pgMar w:top="1490" w:right="1456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745E"/>
    <w:multiLevelType w:val="hybridMultilevel"/>
    <w:tmpl w:val="F3F6B540"/>
    <w:lvl w:ilvl="0" w:tplc="D90C4058">
      <w:start w:val="2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85D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E4F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6AB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639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C60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41C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07F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442C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3316B4"/>
    <w:multiLevelType w:val="hybridMultilevel"/>
    <w:tmpl w:val="6E3C68D6"/>
    <w:lvl w:ilvl="0" w:tplc="6C0CAB6C">
      <w:start w:val="5"/>
      <w:numFmt w:val="decimal"/>
      <w:lvlText w:val="%1-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F20A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828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6C24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92B8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622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A3E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2C6D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605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57732C"/>
    <w:multiLevelType w:val="hybridMultilevel"/>
    <w:tmpl w:val="579A10FA"/>
    <w:lvl w:ilvl="0" w:tplc="8BD873E2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E17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209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A36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CA92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E6A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2BD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C90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6D7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332FB7"/>
    <w:multiLevelType w:val="hybridMultilevel"/>
    <w:tmpl w:val="8856E114"/>
    <w:lvl w:ilvl="0" w:tplc="6B34139E">
      <w:start w:val="1"/>
      <w:numFmt w:val="decimal"/>
      <w:lvlText w:val="%1-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CED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10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45C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AF6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88A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24A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E2E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92B6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3A4BF1"/>
    <w:multiLevelType w:val="hybridMultilevel"/>
    <w:tmpl w:val="50CE4A22"/>
    <w:lvl w:ilvl="0" w:tplc="639610FE">
      <w:start w:val="2"/>
      <w:numFmt w:val="low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E72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30E2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83C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C96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6B0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E91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CC2A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64B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9040775">
    <w:abstractNumId w:val="3"/>
  </w:num>
  <w:num w:numId="2" w16cid:durableId="1557937693">
    <w:abstractNumId w:val="1"/>
  </w:num>
  <w:num w:numId="3" w16cid:durableId="1727681928">
    <w:abstractNumId w:val="4"/>
  </w:num>
  <w:num w:numId="4" w16cid:durableId="736174395">
    <w:abstractNumId w:val="0"/>
  </w:num>
  <w:num w:numId="5" w16cid:durableId="1970738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B4"/>
    <w:rsid w:val="00A71BB4"/>
    <w:rsid w:val="00D15C5D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A1E7"/>
  <w15:docId w15:val="{13E62050-47D4-4722-867E-90486CD5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Ativdade 1- SCS</dc:title>
  <dc:subject/>
  <dc:creator>Henrique Lima</dc:creator>
  <cp:keywords/>
  <cp:lastModifiedBy>Henrique Lima</cp:lastModifiedBy>
  <cp:revision>2</cp:revision>
  <dcterms:created xsi:type="dcterms:W3CDTF">2025-05-03T18:52:00Z</dcterms:created>
  <dcterms:modified xsi:type="dcterms:W3CDTF">2025-05-03T18:52:00Z</dcterms:modified>
</cp:coreProperties>
</file>