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Here is a description of the item:</w:t>
        <w:br/>
        <w:t xml:space="preserve"/>
        <w:br/>
        <w:t xml:space="preserve">The item is a high-precision quartz crystal oscillator, featuring a stable frequency output of 10 MHz with an accuracy of ±5 ppm and a typical phase noise of -120 dBc/Hz at 1 kHz offset. This reliable component is essential for applications in telecommunications, such as clocking and synchronization in cellular networks and internet infrastructure.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Estou aqui para ajudar!</w:t>
        <w:br/>
        <w:t xml:space="preserve"/>
        <w:br/>
        <w:t xml:space="preserve">Para responder à sua pergunta, preciso saber mais sobre o item e a finalidade que você está se referindo.</w:t>
        <w:br/>
        <w:t xml:space="preserve"/>
        <w:br/>
        <w:t xml:space="preserve">Por favor, forneça essas informações e eu farei minha resposta com um SIM ou NÃO, além de uma justificativa curta e objetiva se for NÃO.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>Estou pronto para ajudar!</w:t>
        <w:br/>
        <w:t xml:space="preserve"/>
        <w:br/>
        <w:t xml:space="preserve">Por favor, forneça o item e a finalidade do objeto que você deseja adquirir/contratar. Eu serei feliz em indicar se está previsto no Plano de Contratações Anual (PCA) com um simples SIM ou NÃO.</w:t>
        <w:br/>
        <w:t xml:space="preserve"/>
        <w:br/>
        <w:t xml:space="preserve">Se for NÃO, eu estarei aqui para fornecer uma justificativa breve.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6F7D3E51" w:rsidR="00006618" w:rsidRPr="00537FB8" w:rsidRDefault="00C3765E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C3765E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'' é apoiar a melhoria da qualidade de serviços prestados ao cidadão, mediante a aquisição de [descrição do item], que atende às necessidades específicas do órgão público e contribui para a realização de sua missão de [Descrição da missão].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lastRenderedPageBreak/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Para a aquisição de {} unidades do item {}, justifico que é necessário para atender à demanda crescente da área de {}, garantindo a eficiência operacional e melhoria na qualidade dos serviços prestados. Além disso, essa escolha apresenta um custo-benefício favorável, uma vez que o item {} é capaz de reduzir os tempos de processamento e melhorar a produtividade, gerando uma economia de aproximadamente {}.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está alinhada ao planejamento estratégico do DETRAN-MT, contribuindo para a melhoria da eficiência administrativa por meio da implantação de tecnologias que agilizem os processos internos e reduzam custos. Esta aquisição se relaciona às metas institucionais de fortalecer a gestão dos recursos humanos e materiais, otimizar a distribuição de serviços e melhorar a qualidade das decisões tomadas.</w:t>
        <w:br/>
        <w:t xml:space="preserve"/>
        <w:br/>
        <w:t xml:space="preserve">(3 frases)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D4D1" w14:textId="77777777" w:rsidR="00BF4795" w:rsidRDefault="00BF4795">
      <w:pPr>
        <w:spacing w:after="0" w:line="240" w:lineRule="auto"/>
      </w:pPr>
      <w:r>
        <w:separator/>
      </w:r>
    </w:p>
  </w:endnote>
  <w:endnote w:type="continuationSeparator" w:id="0">
    <w:p w14:paraId="7F2E893F" w14:textId="77777777" w:rsidR="00BF4795" w:rsidRDefault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7D40" w14:textId="77777777" w:rsidR="00BF4795" w:rsidRDefault="00BF4795">
      <w:pPr>
        <w:spacing w:after="0" w:line="240" w:lineRule="auto"/>
      </w:pPr>
      <w:r>
        <w:separator/>
      </w:r>
    </w:p>
  </w:footnote>
  <w:footnote w:type="continuationSeparator" w:id="0">
    <w:p w14:paraId="0E592106" w14:textId="77777777" w:rsidR="00BF4795" w:rsidRDefault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9A5F34"/>
    <w:rsid w:val="00A06D9D"/>
    <w:rsid w:val="00B3349F"/>
    <w:rsid w:val="00BB0715"/>
    <w:rsid w:val="00BF4795"/>
    <w:rsid w:val="00C3765E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817</Words>
  <Characters>4416</Characters>
  <Application>Microsoft Office Word</Application>
  <DocSecurity>0</DocSecurity>
  <Lines>36</Lines>
  <Paragraphs>10</Paragraphs>
  <ScaleCrop>false</ScaleCrop>
  <Company>HP Inc.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17</cp:revision>
  <dcterms:created xsi:type="dcterms:W3CDTF">2018-05-07T19:06:00Z</dcterms:created>
  <dcterms:modified xsi:type="dcterms:W3CDTF">2025-07-21T12:59:00Z</dcterms:modified>
  <dc:description/>
  <dc:identifier/>
  <dc:language/>
  <dc:subject/>
  <dc:title/>
</cp:coreProperties>
</file>