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40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16"/>
        <w:gridCol w:w="7456"/>
        <w:gridCol w:w="68"/>
      </w:tblGrid>
      <w:tr w:rsidR="009D6582" w:rsidTr="0046301A">
        <w:trPr>
          <w:trHeight w:val="325"/>
          <w:jc w:val="center"/>
        </w:trPr>
        <w:tc>
          <w:tcPr>
            <w:tcW w:w="14040" w:type="dxa"/>
            <w:gridSpan w:val="3"/>
            <w:shd w:val="clear" w:color="auto" w:fill="BFBFBF" w:themeFill="background1" w:themeFillShade="BF"/>
            <w:vAlign w:val="center"/>
          </w:tcPr>
          <w:p w:rsidR="009D6582" w:rsidRPr="00002454" w:rsidRDefault="0069482A" w:rsidP="002A4E54">
            <w:pPr>
              <w:widowControl w:val="0"/>
              <w:spacing w:before="120" w:after="120"/>
              <w:jc w:val="center"/>
              <w:rPr>
                <w:sz w:val="32"/>
                <w:szCs w:val="32"/>
              </w:rPr>
            </w:pPr>
            <w:r w:rsidRPr="00002454">
              <w:rPr>
                <w:b/>
                <w:sz w:val="32"/>
                <w:szCs w:val="32"/>
              </w:rPr>
              <w:t>ANÁLISE DE RISCOS DA CONTRATAÇÃO</w:t>
            </w:r>
          </w:p>
        </w:tc>
      </w:tr>
      <w:tr w:rsidR="009D6582" w:rsidTr="0046301A">
        <w:trPr>
          <w:trHeight w:val="54"/>
          <w:jc w:val="center"/>
        </w:trPr>
        <w:tc>
          <w:tcPr>
            <w:tcW w:w="14040" w:type="dxa"/>
            <w:gridSpan w:val="3"/>
            <w:shd w:val="clear" w:color="auto" w:fill="auto"/>
          </w:tcPr>
          <w:p w:rsidR="009D6582" w:rsidRDefault="0069482A">
            <w:pPr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right="57"/>
              <w:jc w:val="both"/>
            </w:pPr>
            <w:r>
              <w:rPr>
                <w:b/>
              </w:rPr>
              <w:t>ÁREA REQUISITANTE</w:t>
            </w:r>
          </w:p>
          <w:p w:rsidR="009D6582" w:rsidRPr="00C635BF" w:rsidRDefault="009D6582">
            <w:pPr>
              <w:widowControl w:val="0"/>
              <w:jc w:val="both"/>
              <w:rPr>
                <w:b/>
                <w:sz w:val="10"/>
                <w:szCs w:val="10"/>
              </w:rPr>
            </w:pPr>
          </w:p>
        </w:tc>
      </w:tr>
      <w:tr w:rsidR="009D6582" w:rsidTr="0046301A">
        <w:trPr>
          <w:trHeight w:val="54"/>
          <w:jc w:val="center"/>
        </w:trPr>
        <w:tc>
          <w:tcPr>
            <w:tcW w:w="6516" w:type="dxa"/>
            <w:shd w:val="clear" w:color="auto" w:fill="F2F2F2" w:themeFill="background1" w:themeFillShade="F2"/>
          </w:tcPr>
          <w:p w:rsidR="009D6582" w:rsidRDefault="0069482A">
            <w:pPr>
              <w:widowControl w:val="0"/>
              <w:ind w:right="57"/>
              <w:jc w:val="center"/>
              <w:rPr>
                <w:b/>
              </w:rPr>
            </w:pPr>
            <w:r>
              <w:rPr>
                <w:b/>
              </w:rPr>
              <w:t>ÁREA REQUISITANTE</w:t>
            </w:r>
          </w:p>
        </w:tc>
        <w:tc>
          <w:tcPr>
            <w:tcW w:w="7524" w:type="dxa"/>
            <w:gridSpan w:val="2"/>
            <w:shd w:val="clear" w:color="auto" w:fill="F2F2F2" w:themeFill="background1" w:themeFillShade="F2"/>
          </w:tcPr>
          <w:p w:rsidR="009D6582" w:rsidRDefault="0069482A">
            <w:pPr>
              <w:widowControl w:val="0"/>
              <w:ind w:right="57"/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</w:tr>
      <w:tr w:rsidR="009D6582" w:rsidTr="0046301A">
        <w:trPr>
          <w:trHeight w:val="54"/>
          <w:jc w:val="center"/>
        </w:trPr>
        <w:tc>
          <w:tcPr>
            <w:tcW w:w="6516" w:type="dxa"/>
            <w:shd w:val="clear" w:color="auto" w:fill="auto"/>
          </w:tcPr>
          <w:p w:rsidR="009D6582" w:rsidRPr="003069D0" w:rsidRDefault="001B266A" w:rsidP="001B266A">
            <w:pPr>
              <w:widowControl w:val="0"/>
              <w:spacing w:before="40" w:after="40"/>
              <w:jc w:val="both"/>
            </w:pPr>
            <w:r w:rsidRPr="003069D0">
              <w:rPr>
                <w:rFonts w:cs="Arial"/>
              </w:rPr>
              <w:t>{{ setor }}</w:t>
            </w:r>
          </w:p>
        </w:tc>
        <w:tc>
          <w:tcPr>
            <w:tcW w:w="7524" w:type="dxa"/>
            <w:gridSpan w:val="2"/>
            <w:shd w:val="clear" w:color="auto" w:fill="auto"/>
          </w:tcPr>
          <w:p w:rsidR="009D6582" w:rsidRPr="003069D0" w:rsidRDefault="001B266A">
            <w:pPr>
              <w:widowControl w:val="0"/>
              <w:jc w:val="both"/>
            </w:pPr>
            <w:r w:rsidRPr="003069D0">
              <w:rPr>
                <w:rFonts w:cs="Arial"/>
              </w:rPr>
              <w:t xml:space="preserve">{{ </w:t>
            </w:r>
            <w:proofErr w:type="spellStart"/>
            <w:r w:rsidR="00951CA1" w:rsidRPr="003069D0">
              <w:rPr>
                <w:rFonts w:cs="Arial"/>
              </w:rPr>
              <w:t>setor_</w:t>
            </w:r>
            <w:r w:rsidRPr="003069D0">
              <w:rPr>
                <w:rFonts w:cs="Arial"/>
              </w:rPr>
              <w:t>resp</w:t>
            </w:r>
            <w:proofErr w:type="spellEnd"/>
            <w:r w:rsidRPr="003069D0">
              <w:rPr>
                <w:rFonts w:cs="Arial"/>
              </w:rPr>
              <w:t xml:space="preserve"> }}</w:t>
            </w:r>
          </w:p>
        </w:tc>
      </w:tr>
      <w:tr w:rsidR="00C635BF" w:rsidTr="0046301A">
        <w:trPr>
          <w:trHeight w:val="54"/>
          <w:jc w:val="center"/>
        </w:trPr>
        <w:tc>
          <w:tcPr>
            <w:tcW w:w="14040" w:type="dxa"/>
            <w:gridSpan w:val="3"/>
            <w:shd w:val="clear" w:color="auto" w:fill="auto"/>
          </w:tcPr>
          <w:p w:rsidR="00C635BF" w:rsidRDefault="00C635BF">
            <w:pPr>
              <w:widowControl w:val="0"/>
              <w:jc w:val="both"/>
            </w:pPr>
          </w:p>
          <w:p w:rsidR="00967FA4" w:rsidRDefault="00967FA4">
            <w:pPr>
              <w:widowControl w:val="0"/>
              <w:jc w:val="both"/>
            </w:pPr>
          </w:p>
          <w:p w:rsidR="00967FA4" w:rsidRDefault="00967FA4">
            <w:pPr>
              <w:widowControl w:val="0"/>
              <w:jc w:val="both"/>
            </w:pPr>
          </w:p>
        </w:tc>
      </w:tr>
      <w:tr w:rsidR="009D6582" w:rsidTr="0046301A">
        <w:trPr>
          <w:jc w:val="center"/>
        </w:trPr>
        <w:tc>
          <w:tcPr>
            <w:tcW w:w="14040" w:type="dxa"/>
            <w:gridSpan w:val="3"/>
            <w:shd w:val="clear" w:color="auto" w:fill="auto"/>
          </w:tcPr>
          <w:p w:rsidR="009D6582" w:rsidRDefault="0069482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438"/>
              </w:tabs>
              <w:ind w:left="0" w:right="57" w:firstLine="0"/>
              <w:jc w:val="both"/>
            </w:pPr>
            <w:r>
              <w:rPr>
                <w:b/>
              </w:rPr>
              <w:t>OBJETO DA CONTRATAÇÃO</w:t>
            </w:r>
          </w:p>
          <w:p w:rsidR="00745AB3" w:rsidRPr="00967FA4" w:rsidRDefault="001B266A" w:rsidP="0046730B">
            <w:pPr>
              <w:pStyle w:val="PargrafodaLista"/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92" w:hanging="492"/>
              <w:jc w:val="both"/>
            </w:pPr>
            <w:proofErr w:type="gramStart"/>
            <w:r>
              <w:rPr>
                <w:rFonts w:cstheme="minorHAnsi"/>
              </w:rPr>
              <w:t xml:space="preserve">{{ </w:t>
            </w:r>
            <w:proofErr w:type="spellStart"/>
            <w:r>
              <w:rPr>
                <w:rFonts w:cstheme="minorHAnsi"/>
              </w:rPr>
              <w:t>obj</w:t>
            </w:r>
            <w:proofErr w:type="gramEnd"/>
            <w:r>
              <w:rPr>
                <w:rFonts w:cstheme="minorHAnsi"/>
              </w:rPr>
              <w:t>_sint</w:t>
            </w:r>
            <w:proofErr w:type="spellEnd"/>
            <w:r>
              <w:rPr>
                <w:rFonts w:cstheme="minorHAnsi"/>
              </w:rPr>
              <w:t xml:space="preserve"> </w:t>
            </w:r>
            <w:bookmarkStart w:id="0" w:name="_GoBack"/>
            <w:bookmarkEnd w:id="0"/>
            <w:r>
              <w:rPr>
                <w:rFonts w:cstheme="minorHAnsi"/>
              </w:rPr>
              <w:t>}}</w:t>
            </w:r>
          </w:p>
          <w:p w:rsidR="00967FA4" w:rsidRDefault="00967FA4" w:rsidP="00967FA4">
            <w:pPr>
              <w:pStyle w:val="Pargrafoda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92"/>
              <w:jc w:val="both"/>
            </w:pPr>
          </w:p>
          <w:p w:rsidR="00967FA4" w:rsidRDefault="00967FA4" w:rsidP="00967FA4">
            <w:pPr>
              <w:pStyle w:val="Pargrafoda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92"/>
              <w:jc w:val="both"/>
            </w:pPr>
          </w:p>
        </w:tc>
      </w:tr>
      <w:tr w:rsidR="009D6582" w:rsidTr="0046301A">
        <w:trPr>
          <w:jc w:val="center"/>
        </w:trPr>
        <w:tc>
          <w:tcPr>
            <w:tcW w:w="14040" w:type="dxa"/>
            <w:gridSpan w:val="3"/>
            <w:shd w:val="clear" w:color="auto" w:fill="auto"/>
          </w:tcPr>
          <w:p w:rsidR="009D6582" w:rsidRDefault="0069482A">
            <w:pPr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right="57"/>
              <w:jc w:val="both"/>
            </w:pPr>
            <w:r>
              <w:rPr>
                <w:b/>
              </w:rPr>
              <w:t>INTRODUÇÃO</w:t>
            </w:r>
          </w:p>
          <w:p w:rsidR="009D6582" w:rsidRDefault="0069482A" w:rsidP="0046730B">
            <w:pPr>
              <w:widowControl w:val="0"/>
              <w:numPr>
                <w:ilvl w:val="1"/>
                <w:numId w:val="2"/>
              </w:numPr>
              <w:spacing w:line="264" w:lineRule="auto"/>
              <w:ind w:left="492" w:hanging="492"/>
              <w:jc w:val="both"/>
            </w:pPr>
            <w:r>
              <w:t>O gerenciamento de riscos, nas contratações públicas de serviços e aquisições de materiais, poderá transcorrer em duas fases, a interna e externa, a primeira compreende-se a preparatória da licitação ou contratação direta, iniciando-se com o Documento de Oficialização de Demanda, onde o requisitante apresenta as necessidades de contratação, depois o Estudo Técnico Preliminar, determinando-se a solução para o problema e as especificações detalhadas do objeto, em seguida o Termo de Referência, estabelecendo-se os termos da contração. Já na fase externa da contração, segue-se com a publicação do edital e a seleção dos fornecedores, e por último a gestão de contratos.</w:t>
            </w:r>
          </w:p>
          <w:p w:rsidR="009D6582" w:rsidRDefault="0069482A" w:rsidP="0046730B">
            <w:pPr>
              <w:widowControl w:val="0"/>
              <w:numPr>
                <w:ilvl w:val="1"/>
                <w:numId w:val="2"/>
              </w:numPr>
              <w:spacing w:line="264" w:lineRule="auto"/>
              <w:ind w:left="492" w:hanging="492"/>
              <w:jc w:val="both"/>
            </w:pPr>
            <w:r>
              <w:t>Compreende-se que o sucesso de uma contratação em atender o interesse público está relacionado a ações contínuas de planejamento, organização e controle dos recursos em relação aos riscos que possam comprometer o processo de contração, execução do objeto e gestão contratual, portanto estes riscos precisam ser identificados, mensurados e tratados, de forma que o objetivo maior da contratação seja atingido, atender o interesse público;</w:t>
            </w:r>
          </w:p>
          <w:p w:rsidR="00967FA4" w:rsidRPr="00967FA4" w:rsidRDefault="0069482A" w:rsidP="00172C76">
            <w:pPr>
              <w:widowControl w:val="0"/>
              <w:numPr>
                <w:ilvl w:val="1"/>
                <w:numId w:val="2"/>
              </w:numPr>
              <w:spacing w:after="120" w:line="264" w:lineRule="auto"/>
              <w:ind w:left="492" w:hanging="492"/>
              <w:jc w:val="both"/>
              <w:rPr>
                <w:sz w:val="6"/>
                <w:szCs w:val="6"/>
              </w:rPr>
            </w:pPr>
            <w:r>
              <w:t>Conforme o Decreto Estadual nº 1525/2022, art. 328, “Será realizado o gerenciamento de riscos envolvidos em todas as etapas do processo de contratação”.</w:t>
            </w:r>
          </w:p>
        </w:tc>
      </w:tr>
      <w:tr w:rsidR="009D6582" w:rsidTr="0046301A">
        <w:trPr>
          <w:jc w:val="center"/>
        </w:trPr>
        <w:tc>
          <w:tcPr>
            <w:tcW w:w="1404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:rsidR="009D6582" w:rsidRDefault="0069482A" w:rsidP="00172C76">
            <w:pPr>
              <w:pageBreakBefore/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left="357" w:right="57" w:hanging="357"/>
              <w:jc w:val="both"/>
            </w:pPr>
            <w:r>
              <w:rPr>
                <w:b/>
              </w:rPr>
              <w:lastRenderedPageBreak/>
              <w:t>IDENTIFICAÇÃO DOS RISCOS</w:t>
            </w:r>
          </w:p>
          <w:p w:rsidR="009D6582" w:rsidRPr="002F5EA1" w:rsidRDefault="009D6582">
            <w:pPr>
              <w:widowControl w:val="0"/>
              <w:jc w:val="both"/>
              <w:rPr>
                <w:color w:val="FF0000"/>
                <w:sz w:val="10"/>
                <w:szCs w:val="10"/>
              </w:rPr>
            </w:pPr>
          </w:p>
          <w:tbl>
            <w:tblPr>
              <w:tblStyle w:val="a0"/>
              <w:tblW w:w="1387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15"/>
              <w:gridCol w:w="5460"/>
              <w:gridCol w:w="975"/>
              <w:gridCol w:w="1065"/>
              <w:gridCol w:w="1020"/>
              <w:gridCol w:w="1035"/>
              <w:gridCol w:w="1125"/>
              <w:gridCol w:w="1170"/>
              <w:gridCol w:w="1110"/>
            </w:tblGrid>
            <w:tr w:rsidR="00990A98" w:rsidTr="00B73524">
              <w:trPr>
                <w:trHeight w:val="321"/>
                <w:jc w:val="center"/>
              </w:trPr>
              <w:tc>
                <w:tcPr>
                  <w:tcW w:w="915" w:type="dxa"/>
                  <w:vMerge w:val="restart"/>
                  <w:tcBorders>
                    <w:top w:val="single" w:sz="4" w:space="0" w:color="auto"/>
                  </w:tcBorders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  <w:p w:rsidR="00990A98" w:rsidRPr="006D1B6B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>ALÍNEAS</w:t>
                  </w:r>
                </w:p>
              </w:tc>
              <w:tc>
                <w:tcPr>
                  <w:tcW w:w="5460" w:type="dxa"/>
                  <w:vMerge w:val="restart"/>
                  <w:tcBorders>
                    <w:top w:val="single" w:sz="4" w:space="0" w:color="auto"/>
                  </w:tcBorders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6D1B6B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>RISCOS</w:t>
                  </w:r>
                </w:p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 xml:space="preserve">(Decreto Estadual 1525/2022, art. 327, inciso VII, alíneas A </w:t>
                  </w:r>
                  <w:proofErr w:type="spellStart"/>
                  <w:r w:rsidRPr="006D1B6B">
                    <w:rPr>
                      <w:b/>
                      <w:sz w:val="20"/>
                      <w:szCs w:val="20"/>
                    </w:rPr>
                    <w:t>a</w:t>
                  </w:r>
                  <w:proofErr w:type="spellEnd"/>
                  <w:r w:rsidRPr="006D1B6B">
                    <w:rPr>
                      <w:b/>
                      <w:sz w:val="20"/>
                      <w:szCs w:val="20"/>
                    </w:rPr>
                    <w:t xml:space="preserve"> H)</w:t>
                  </w:r>
                </w:p>
              </w:tc>
              <w:tc>
                <w:tcPr>
                  <w:tcW w:w="7500" w:type="dxa"/>
                  <w:gridSpan w:val="7"/>
                  <w:tcBorders>
                    <w:top w:val="single" w:sz="4" w:space="0" w:color="auto"/>
                  </w:tcBorders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6D1B6B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>MARCAR COM “X”</w:t>
                  </w:r>
                </w:p>
              </w:tc>
            </w:tr>
            <w:tr w:rsidR="00990A98" w:rsidTr="00F56907">
              <w:trPr>
                <w:trHeight w:val="235"/>
                <w:jc w:val="center"/>
              </w:trPr>
              <w:tc>
                <w:tcPr>
                  <w:tcW w:w="915" w:type="dxa"/>
                  <w:vMerge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5460" w:type="dxa"/>
                  <w:vMerge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3060" w:type="dxa"/>
                  <w:gridSpan w:val="3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6D1B6B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>FONTES</w:t>
                  </w:r>
                </w:p>
              </w:tc>
              <w:tc>
                <w:tcPr>
                  <w:tcW w:w="4440" w:type="dxa"/>
                  <w:gridSpan w:val="4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6D1B6B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 w:rsidRPr="006D1B6B">
                    <w:rPr>
                      <w:b/>
                      <w:sz w:val="20"/>
                      <w:szCs w:val="20"/>
                    </w:rPr>
                    <w:t>TÉCNICAS</w:t>
                  </w:r>
                </w:p>
              </w:tc>
            </w:tr>
            <w:tr w:rsidR="00990A98" w:rsidTr="00F56907">
              <w:trPr>
                <w:trHeight w:val="355"/>
                <w:jc w:val="center"/>
              </w:trPr>
              <w:tc>
                <w:tcPr>
                  <w:tcW w:w="915" w:type="dxa"/>
                  <w:vMerge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5460" w:type="dxa"/>
                  <w:vMerge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RECURSOS HUMANOS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ESTRUTURA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PROCESSOS DE TRABALHO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SÉRIE HISTÓRICA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PROSPECÇÃO DE CENÁRIO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NECESSIDADE DA PARTE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Default="00990A98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VISÃO DE ESPECIALISTA</w:t>
                  </w:r>
                </w:p>
              </w:tc>
            </w:tr>
            <w:tr w:rsidR="00990A98" w:rsidTr="00B73524">
              <w:trPr>
                <w:trHeight w:val="339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Identificação incorreta, imprecisa ou insuficiente da necessidade pública a ser atendida com a contratação.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RH_A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EST_A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611DD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PT_A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611DD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SH_A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PC_A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NP_A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611DDF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VE_A }}</w:t>
                  </w:r>
                </w:p>
              </w:tc>
            </w:tr>
            <w:tr w:rsidR="00990A98" w:rsidTr="00967FA4">
              <w:trPr>
                <w:trHeight w:val="180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Descrição incorreta, imprecisa ou insuficiente do objeto da contratação.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RH_B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A8666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EST_B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741AB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PT_B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1762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SH_B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PC_B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NP_B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1762B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VE_B }}</w:t>
                  </w:r>
                </w:p>
              </w:tc>
            </w:tr>
            <w:tr w:rsidR="00990A98" w:rsidTr="00967FA4">
              <w:trPr>
                <w:trHeight w:val="133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Erros na elaboração do orçamento estimativo.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EB2B3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RH_C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EST_C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PT_C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SH_C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PC_C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NP_C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VE_C }}</w:t>
                  </w:r>
                </w:p>
              </w:tc>
            </w:tr>
            <w:tr w:rsidR="00990A98" w:rsidTr="00B73524">
              <w:trPr>
                <w:trHeight w:val="257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Definição incorreta ou inadequada dos requisitos de habilitação técnica ou de habilitação econômico-financeira.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EB2B3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RH_D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EST_D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PT_D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SH_D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PC_D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NP_D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VE_D }}</w:t>
                  </w:r>
                </w:p>
              </w:tc>
            </w:tr>
            <w:tr w:rsidR="00990A98" w:rsidTr="00B73524">
              <w:trPr>
                <w:trHeight w:val="25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Estabelecimento de condições de participação que restrinjam de modo injustificado o universo de potenciais licitantes.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RH_E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EST_E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PT_E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SH_E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PC_E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NP_E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VE_E }}</w:t>
                  </w:r>
                </w:p>
              </w:tc>
            </w:tr>
            <w:tr w:rsidR="00990A98" w:rsidTr="00B73524">
              <w:trPr>
                <w:trHeight w:val="77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Decisões ou escolhas sem a devida e suficiente motivação.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{{ </w:t>
                  </w:r>
                  <w:r>
                    <w:rPr>
                      <w:sz w:val="28"/>
                      <w:szCs w:val="28"/>
                    </w:rPr>
                    <w:lastRenderedPageBreak/>
                    <w:t>RH_F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</w:t>
                  </w:r>
                  <w:r>
                    <w:rPr>
                      <w:sz w:val="28"/>
                      <w:szCs w:val="28"/>
                    </w:rPr>
                    <w:lastRenderedPageBreak/>
                    <w:t>EST_F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PT_F </w:t>
                  </w:r>
                  <w:r>
                    <w:rPr>
                      <w:sz w:val="28"/>
                      <w:szCs w:val="28"/>
                    </w:rPr>
                    <w:lastRenderedPageBreak/>
                    <w:t>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SH_F </w:t>
                  </w:r>
                  <w:r>
                    <w:rPr>
                      <w:sz w:val="28"/>
                      <w:szCs w:val="28"/>
                    </w:rPr>
                    <w:lastRenderedPageBreak/>
                    <w:t>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PC_F </w:t>
                  </w:r>
                  <w:r>
                    <w:rPr>
                      <w:sz w:val="28"/>
                      <w:szCs w:val="28"/>
                    </w:rPr>
                    <w:lastRenderedPageBreak/>
                    <w:t>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NP_F </w:t>
                  </w:r>
                  <w:r>
                    <w:rPr>
                      <w:sz w:val="28"/>
                      <w:szCs w:val="28"/>
                    </w:rPr>
                    <w:lastRenderedPageBreak/>
                    <w:t>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{{ VE_F </w:t>
                  </w:r>
                  <w:r>
                    <w:rPr>
                      <w:sz w:val="28"/>
                      <w:szCs w:val="28"/>
                    </w:rPr>
                    <w:lastRenderedPageBreak/>
                    <w:t>}}</w:t>
                  </w:r>
                </w:p>
              </w:tc>
            </w:tr>
            <w:tr w:rsidR="00990A98" w:rsidTr="00B73524">
              <w:trPr>
                <w:trHeight w:val="29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lastRenderedPageBreak/>
                    <w:t>G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Definição incorreta, imprecisa ou insuficiente dos encargos contratuais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RH_G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EST_G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PT_G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SH_G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PC_G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NP_G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VE_G }}</w:t>
                  </w:r>
                </w:p>
              </w:tc>
            </w:tr>
            <w:tr w:rsidR="00990A98" w:rsidTr="00B73524">
              <w:trPr>
                <w:trHeight w:val="123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H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0A98" w:rsidRDefault="00990A98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Defeitos no controle da execução contratual ou no recebimento definitivo do objeto.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RH_H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EST_H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PT_H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SH_H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PC_H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NP_H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VE_H }}</w:t>
                  </w:r>
                </w:p>
              </w:tc>
            </w:tr>
            <w:tr w:rsidR="00F74241" w:rsidTr="00B73524">
              <w:trPr>
                <w:trHeight w:val="123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F74241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74241" w:rsidRDefault="00F74241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18"/>
                      <w:szCs w:val="18"/>
                    </w:rPr>
                  </w:pPr>
                  <w:r w:rsidRPr="0060199A">
                    <w:rPr>
                      <w:sz w:val="18"/>
                      <w:szCs w:val="18"/>
                    </w:rPr>
                    <w:t>Atraso ou suspensão no processo licitatório em face de impugnações.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RH_I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EST_I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PT_I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SH_I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PC_I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NP_I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F74241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VE_I }}</w:t>
                  </w:r>
                </w:p>
              </w:tc>
            </w:tr>
            <w:tr w:rsidR="00995A10" w:rsidTr="00B73524">
              <w:trPr>
                <w:trHeight w:val="123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995A10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J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5A10" w:rsidRPr="00467A0A" w:rsidRDefault="00995A10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18"/>
                      <w:szCs w:val="18"/>
                    </w:rPr>
                  </w:pPr>
                  <w:r w:rsidRPr="00133DC5">
                    <w:rPr>
                      <w:sz w:val="18"/>
                      <w:szCs w:val="18"/>
                    </w:rPr>
                    <w:t xml:space="preserve">Descrição insuficiente </w:t>
                  </w:r>
                  <w:r>
                    <w:rPr>
                      <w:sz w:val="18"/>
                      <w:szCs w:val="18"/>
                    </w:rPr>
                    <w:t>do modelo de execução do contrato.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EB2B34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RH_J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A8666E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EST_J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741ABC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PT_J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SH_J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PC_J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NP_J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1762B9" w:rsidP="00967FA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beforeAutospacing="1" w:after="100" w:afterAutospacing="1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{{ VE_J }}</w:t>
                  </w:r>
                </w:p>
              </w:tc>
            </w:tr>
            <w:tr w:rsidR="00995A10" w:rsidTr="00B73524">
              <w:trPr>
                <w:trHeight w:val="123"/>
                <w:jc w:val="center"/>
              </w:trPr>
              <w:tc>
                <w:tcPr>
                  <w:tcW w:w="91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967FA4" w:rsidRDefault="00995A10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8"/>
                      <w:szCs w:val="28"/>
                    </w:rPr>
                  </w:pPr>
                  <w:r w:rsidRPr="00967FA4">
                    <w:rPr>
                      <w:b/>
                      <w:sz w:val="28"/>
                      <w:szCs w:val="28"/>
                    </w:rPr>
                    <w:t>L</w:t>
                  </w:r>
                </w:p>
              </w:tc>
              <w:tc>
                <w:tcPr>
                  <w:tcW w:w="546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5A10" w:rsidRPr="00133DC5" w:rsidRDefault="00995A10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18"/>
                      <w:szCs w:val="18"/>
                    </w:rPr>
                  </w:pPr>
                  <w:r w:rsidRPr="00E20349">
                    <w:rPr>
                      <w:sz w:val="18"/>
                      <w:szCs w:val="18"/>
                    </w:rPr>
                    <w:t>Ausência de modelo de gestão do contrato ou modelo insuficiente.</w:t>
                  </w:r>
                </w:p>
              </w:tc>
              <w:tc>
                <w:tcPr>
                  <w:tcW w:w="97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Default="00EB2B34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</w:rPr>
                    <w:t>{{ RH_L }}</w:t>
                  </w:r>
                </w:p>
              </w:tc>
              <w:tc>
                <w:tcPr>
                  <w:tcW w:w="106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A8666E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EST_L }}</w:t>
                  </w:r>
                </w:p>
              </w:tc>
              <w:tc>
                <w:tcPr>
                  <w:tcW w:w="102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741ABC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PT_L }}</w:t>
                  </w:r>
                </w:p>
              </w:tc>
              <w:tc>
                <w:tcPr>
                  <w:tcW w:w="103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1762B9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SH_L }}</w:t>
                  </w:r>
                </w:p>
              </w:tc>
              <w:tc>
                <w:tcPr>
                  <w:tcW w:w="1125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1762B9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PC_L }}</w:t>
                  </w:r>
                </w:p>
              </w:tc>
              <w:tc>
                <w:tcPr>
                  <w:tcW w:w="117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1762B9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NP_L }}</w:t>
                  </w:r>
                </w:p>
              </w:tc>
              <w:tc>
                <w:tcPr>
                  <w:tcW w:w="1110" w:type="dxa"/>
                  <w:shd w:val="clear" w:color="auto" w:fill="F3F3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5A10" w:rsidRPr="00EF1107" w:rsidRDefault="001762B9" w:rsidP="00995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28"/>
                      <w:szCs w:val="28"/>
                    </w:rPr>
                    <w:t>{{ VE_L }}</w:t>
                  </w:r>
                </w:p>
              </w:tc>
            </w:tr>
          </w:tbl>
          <w:p w:rsidR="00990A98" w:rsidRPr="00A64BC1" w:rsidRDefault="00990A98">
            <w:pPr>
              <w:widowControl w:val="0"/>
              <w:jc w:val="both"/>
              <w:rPr>
                <w:color w:val="FF0000"/>
                <w:sz w:val="10"/>
                <w:szCs w:val="10"/>
              </w:rPr>
            </w:pPr>
          </w:p>
        </w:tc>
      </w:tr>
      <w:tr w:rsidR="009D6582" w:rsidTr="0046301A">
        <w:trPr>
          <w:jc w:val="center"/>
        </w:trPr>
        <w:tc>
          <w:tcPr>
            <w:tcW w:w="14040" w:type="dxa"/>
            <w:gridSpan w:val="3"/>
            <w:tcBorders>
              <w:bottom w:val="nil"/>
            </w:tcBorders>
            <w:shd w:val="clear" w:color="auto" w:fill="auto"/>
          </w:tcPr>
          <w:p w:rsidR="009D6582" w:rsidRDefault="0069482A" w:rsidP="007D179F">
            <w:pPr>
              <w:pageBreakBefore/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left="357" w:right="57" w:hanging="357"/>
              <w:jc w:val="both"/>
            </w:pPr>
            <w:r>
              <w:rPr>
                <w:b/>
              </w:rPr>
              <w:lastRenderedPageBreak/>
              <w:t>MATRIZ DE RISCOS</w:t>
            </w:r>
          </w:p>
        </w:tc>
      </w:tr>
      <w:tr w:rsidR="009D6582" w:rsidTr="0046301A">
        <w:trPr>
          <w:trHeight w:val="217"/>
          <w:jc w:val="center"/>
        </w:trPr>
        <w:tc>
          <w:tcPr>
            <w:tcW w:w="14040" w:type="dxa"/>
            <w:gridSpan w:val="3"/>
            <w:tcBorders>
              <w:top w:val="nil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D6582" w:rsidRDefault="0069482A">
            <w:pPr>
              <w:widowControl w:val="0"/>
              <w:numPr>
                <w:ilvl w:val="1"/>
                <w:numId w:val="2"/>
              </w:numPr>
              <w:jc w:val="both"/>
            </w:pPr>
            <w:r>
              <w:t>Conforme o Decreto Estadual 1525/2022, art. 328, §4º e §5º, e seus incisos:</w:t>
            </w:r>
          </w:p>
          <w:p w:rsidR="009D6582" w:rsidRPr="001B61CE" w:rsidRDefault="009D6582">
            <w:pPr>
              <w:widowControl w:val="0"/>
              <w:ind w:left="360"/>
              <w:jc w:val="both"/>
              <w:rPr>
                <w:sz w:val="10"/>
                <w:szCs w:val="10"/>
              </w:rPr>
            </w:pPr>
          </w:p>
          <w:p w:rsidR="009D6582" w:rsidRPr="00967FA4" w:rsidRDefault="00694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5.1.1. Os riscos serão avaliados de acordo com a seguinte escala de probabilidade:</w:t>
            </w:r>
          </w:p>
          <w:p w:rsidR="009D6582" w:rsidRPr="00967FA4" w:rsidRDefault="0069482A">
            <w:pPr>
              <w:widowControl w:val="0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Raro: acontece apenas em situações excepcionais; não há histórico conhecido do evento ou não há indícios que sinalizem sua ocorrência;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Pouco provável: o histórico conhecido aponta para baixa frequência de ocorrência no prazo associado ao objetivo;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Provável: repete-se com frequência razoável no prazo associado ao objetivo ou há indícios que possa ocorrer nesse horizonte;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Muito provável: repete-se com elevada frequência no prazo associado ao objetivo ou há muitos indícios que ocorrerá nesse horizonte;</w:t>
            </w:r>
          </w:p>
          <w:p w:rsidR="009D6582" w:rsidRPr="00967FA4" w:rsidRDefault="002F5EA1">
            <w:pPr>
              <w:widowControl w:val="0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Praticamente</w:t>
            </w:r>
            <w:r w:rsidR="0069482A" w:rsidRPr="00967FA4">
              <w:rPr>
                <w:sz w:val="20"/>
                <w:szCs w:val="20"/>
              </w:rPr>
              <w:t xml:space="preserve"> certo: ocorrência quase garantida no prazo associado ao objetivo.</w:t>
            </w:r>
          </w:p>
          <w:p w:rsidR="009D6582" w:rsidRDefault="009D6582">
            <w:pPr>
              <w:widowControl w:val="0"/>
              <w:jc w:val="both"/>
            </w:pPr>
          </w:p>
          <w:p w:rsidR="009D6582" w:rsidRPr="00967FA4" w:rsidRDefault="0069482A">
            <w:pPr>
              <w:widowControl w:val="0"/>
              <w:ind w:left="720"/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5.1.2. Os riscos serão avaliados de acordo com a seguinte escala de impacto:</w:t>
            </w:r>
          </w:p>
          <w:p w:rsidR="009D6582" w:rsidRPr="00967FA4" w:rsidRDefault="0069482A">
            <w:pPr>
              <w:widowControl w:val="0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Muito baixo: compromete minimamente o atingimento do objetivo; para fins práticos, não altera o alcance do objetivo/ resultado;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Baixo: compromete em alguma medida o alcance do objetivo, mas não impede o alcance da maior parte do objetivo/resultado;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Médio: compromete razoavelmente o alcance do objetivo/resultado;</w:t>
            </w:r>
          </w:p>
          <w:p w:rsidR="009D6582" w:rsidRPr="00967FA4" w:rsidRDefault="0069482A">
            <w:pPr>
              <w:widowControl w:val="0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Alto: compromete a maior parte do atingimento do objetivo/resultado;</w:t>
            </w:r>
          </w:p>
          <w:p w:rsidR="009D6582" w:rsidRPr="00967FA4" w:rsidRDefault="002F5EA1">
            <w:pPr>
              <w:widowControl w:val="0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7FA4">
              <w:rPr>
                <w:sz w:val="20"/>
                <w:szCs w:val="20"/>
              </w:rPr>
              <w:t>Muito</w:t>
            </w:r>
            <w:r w:rsidR="0069482A" w:rsidRPr="00967FA4">
              <w:rPr>
                <w:sz w:val="20"/>
                <w:szCs w:val="20"/>
              </w:rPr>
              <w:t xml:space="preserve"> alto: compromete totalmente ou quase totalmente o atingimento do objetivo/resultado.</w:t>
            </w:r>
          </w:p>
          <w:tbl>
            <w:tblPr>
              <w:tblStyle w:val="a1"/>
              <w:tblW w:w="12746" w:type="dxa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23"/>
              <w:gridCol w:w="2268"/>
              <w:gridCol w:w="1843"/>
              <w:gridCol w:w="1842"/>
              <w:gridCol w:w="1985"/>
              <w:gridCol w:w="1843"/>
              <w:gridCol w:w="1842"/>
            </w:tblGrid>
            <w:tr w:rsidR="00990A98" w:rsidTr="008A184D">
              <w:trPr>
                <w:trHeight w:val="480"/>
                <w:jc w:val="center"/>
              </w:trPr>
              <w:tc>
                <w:tcPr>
                  <w:tcW w:w="12746" w:type="dxa"/>
                  <w:gridSpan w:val="7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90A98" w:rsidRPr="00C52A11" w:rsidRDefault="00990A98" w:rsidP="00990A98">
                  <w:pPr>
                    <w:widowControl w:val="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C52A11">
                    <w:rPr>
                      <w:b/>
                      <w:sz w:val="28"/>
                      <w:szCs w:val="28"/>
                    </w:rPr>
                    <w:t>MATRIZ DE RISCOS</w:t>
                  </w:r>
                </w:p>
              </w:tc>
            </w:tr>
            <w:tr w:rsidR="00967FA4" w:rsidTr="008A184D">
              <w:trPr>
                <w:trHeight w:val="20"/>
                <w:jc w:val="center"/>
              </w:trPr>
              <w:tc>
                <w:tcPr>
                  <w:tcW w:w="1123" w:type="dxa"/>
                  <w:vMerge w:val="restart"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P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R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O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B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A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B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I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L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I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D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A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D</w:t>
                  </w:r>
                </w:p>
                <w:p w:rsidR="00967FA4" w:rsidRPr="00967FA4" w:rsidRDefault="00967FA4" w:rsidP="00990A98">
                  <w:pPr>
                    <w:widowControl w:val="0"/>
                    <w:jc w:val="center"/>
                    <w:rPr>
                      <w:b/>
                    </w:rPr>
                  </w:pPr>
                  <w:r w:rsidRPr="00967FA4">
                    <w:rPr>
                      <w:b/>
                    </w:rPr>
                    <w:t>E</w:t>
                  </w:r>
                </w:p>
              </w:tc>
              <w:tc>
                <w:tcPr>
                  <w:tcW w:w="2268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PRATICAMENTE CERTO</w:t>
                  </w:r>
                </w:p>
              </w:tc>
              <w:tc>
                <w:tcPr>
                  <w:tcW w:w="1843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5</w:t>
                  </w:r>
                </w:p>
              </w:tc>
              <w:tc>
                <w:tcPr>
                  <w:tcW w:w="1842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10</w:t>
                  </w:r>
                </w:p>
              </w:tc>
              <w:tc>
                <w:tcPr>
                  <w:tcW w:w="1985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20</w:t>
                  </w:r>
                </w:p>
              </w:tc>
              <w:tc>
                <w:tcPr>
                  <w:tcW w:w="1843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40</w:t>
                  </w:r>
                </w:p>
              </w:tc>
              <w:tc>
                <w:tcPr>
                  <w:tcW w:w="1842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80</w:t>
                  </w:r>
                </w:p>
              </w:tc>
            </w:tr>
            <w:tr w:rsidR="00967FA4" w:rsidTr="008A184D">
              <w:trPr>
                <w:trHeight w:val="346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268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MUITO PROVÁVEL</w:t>
                  </w:r>
                </w:p>
              </w:tc>
              <w:tc>
                <w:tcPr>
                  <w:tcW w:w="1843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4</w:t>
                  </w:r>
                </w:p>
              </w:tc>
              <w:tc>
                <w:tcPr>
                  <w:tcW w:w="1842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8</w:t>
                  </w:r>
                </w:p>
              </w:tc>
              <w:tc>
                <w:tcPr>
                  <w:tcW w:w="1985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16</w:t>
                  </w:r>
                </w:p>
              </w:tc>
              <w:tc>
                <w:tcPr>
                  <w:tcW w:w="1843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32</w:t>
                  </w:r>
                </w:p>
              </w:tc>
              <w:tc>
                <w:tcPr>
                  <w:tcW w:w="1842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64</w:t>
                  </w:r>
                </w:p>
              </w:tc>
            </w:tr>
            <w:tr w:rsidR="00967FA4" w:rsidTr="008A184D">
              <w:trPr>
                <w:trHeight w:val="291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268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PROVÁVEL</w:t>
                  </w:r>
                </w:p>
              </w:tc>
              <w:tc>
                <w:tcPr>
                  <w:tcW w:w="1843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3</w:t>
                  </w:r>
                </w:p>
              </w:tc>
              <w:tc>
                <w:tcPr>
                  <w:tcW w:w="1842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6</w:t>
                  </w:r>
                </w:p>
              </w:tc>
              <w:tc>
                <w:tcPr>
                  <w:tcW w:w="1985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12</w:t>
                  </w:r>
                </w:p>
              </w:tc>
              <w:tc>
                <w:tcPr>
                  <w:tcW w:w="1843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24</w:t>
                  </w:r>
                </w:p>
              </w:tc>
              <w:tc>
                <w:tcPr>
                  <w:tcW w:w="1842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48</w:t>
                  </w:r>
                </w:p>
              </w:tc>
            </w:tr>
            <w:tr w:rsidR="00967FA4" w:rsidTr="008A184D">
              <w:trPr>
                <w:trHeight w:val="354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268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POUCO PROVÁVEL</w:t>
                  </w:r>
                </w:p>
              </w:tc>
              <w:tc>
                <w:tcPr>
                  <w:tcW w:w="1843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2</w:t>
                  </w:r>
                </w:p>
              </w:tc>
              <w:tc>
                <w:tcPr>
                  <w:tcW w:w="1842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4</w:t>
                  </w:r>
                </w:p>
              </w:tc>
              <w:tc>
                <w:tcPr>
                  <w:tcW w:w="1985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8</w:t>
                  </w:r>
                </w:p>
              </w:tc>
              <w:tc>
                <w:tcPr>
                  <w:tcW w:w="1843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16</w:t>
                  </w:r>
                </w:p>
              </w:tc>
              <w:tc>
                <w:tcPr>
                  <w:tcW w:w="1842" w:type="dxa"/>
                  <w:shd w:val="clear" w:color="auto" w:fill="FF00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32</w:t>
                  </w:r>
                </w:p>
              </w:tc>
            </w:tr>
            <w:tr w:rsidR="00967FA4" w:rsidTr="008A184D">
              <w:trPr>
                <w:trHeight w:val="20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268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RARO</w:t>
                  </w:r>
                </w:p>
              </w:tc>
              <w:tc>
                <w:tcPr>
                  <w:tcW w:w="1843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</w:t>
                  </w:r>
                </w:p>
              </w:tc>
              <w:tc>
                <w:tcPr>
                  <w:tcW w:w="1842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2</w:t>
                  </w:r>
                </w:p>
              </w:tc>
              <w:tc>
                <w:tcPr>
                  <w:tcW w:w="1985" w:type="dxa"/>
                  <w:shd w:val="clear" w:color="auto" w:fill="00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4</w:t>
                  </w:r>
                </w:p>
              </w:tc>
              <w:tc>
                <w:tcPr>
                  <w:tcW w:w="1843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8</w:t>
                  </w:r>
                </w:p>
              </w:tc>
              <w:tc>
                <w:tcPr>
                  <w:tcW w:w="1842" w:type="dxa"/>
                  <w:shd w:val="clear" w:color="auto" w:fill="FFFF0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</w:pPr>
                  <w:r>
                    <w:t>16</w:t>
                  </w:r>
                </w:p>
              </w:tc>
            </w:tr>
            <w:tr w:rsidR="00967FA4" w:rsidTr="008A184D">
              <w:trPr>
                <w:trHeight w:val="292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2268" w:type="dxa"/>
                  <w:shd w:val="clear" w:color="auto" w:fill="262626" w:themeFill="text1" w:themeFillTint="D9"/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1843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MUITO BAIXO</w:t>
                  </w:r>
                </w:p>
              </w:tc>
              <w:tc>
                <w:tcPr>
                  <w:tcW w:w="1842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BAIXO</w:t>
                  </w:r>
                </w:p>
              </w:tc>
              <w:tc>
                <w:tcPr>
                  <w:tcW w:w="1985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MÉDIO</w:t>
                  </w:r>
                </w:p>
              </w:tc>
              <w:tc>
                <w:tcPr>
                  <w:tcW w:w="1843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ALTO</w:t>
                  </w:r>
                </w:p>
              </w:tc>
              <w:tc>
                <w:tcPr>
                  <w:tcW w:w="1842" w:type="dxa"/>
                  <w:shd w:val="clear" w:color="auto" w:fill="C9DAF8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MUITO ALTO</w:t>
                  </w:r>
                </w:p>
              </w:tc>
            </w:tr>
            <w:tr w:rsidR="00967FA4" w:rsidTr="008A184D">
              <w:trPr>
                <w:trHeight w:val="58"/>
                <w:jc w:val="center"/>
              </w:trPr>
              <w:tc>
                <w:tcPr>
                  <w:tcW w:w="1123" w:type="dxa"/>
                  <w:vMerge/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:rsid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</w:p>
              </w:tc>
              <w:tc>
                <w:tcPr>
                  <w:tcW w:w="11623" w:type="dxa"/>
                  <w:gridSpan w:val="6"/>
                  <w:shd w:val="clear" w:color="auto" w:fill="D9D9D9"/>
                  <w:vAlign w:val="center"/>
                </w:tcPr>
                <w:p w:rsidR="00967FA4" w:rsidRPr="00967FA4" w:rsidRDefault="00967FA4" w:rsidP="00990A9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b/>
                      <w:sz w:val="26"/>
                      <w:szCs w:val="26"/>
                    </w:rPr>
                  </w:pPr>
                  <w:r w:rsidRPr="00967FA4">
                    <w:rPr>
                      <w:b/>
                      <w:sz w:val="26"/>
                      <w:szCs w:val="26"/>
                    </w:rPr>
                    <w:t>IMPACTO</w:t>
                  </w:r>
                </w:p>
              </w:tc>
            </w:tr>
          </w:tbl>
          <w:p w:rsidR="0046301A" w:rsidRDefault="0046301A">
            <w:pPr>
              <w:widowControl w:val="0"/>
              <w:jc w:val="both"/>
            </w:pPr>
          </w:p>
        </w:tc>
      </w:tr>
      <w:tr w:rsidR="009D6582" w:rsidTr="0046301A">
        <w:trPr>
          <w:gridAfter w:val="1"/>
          <w:wAfter w:w="68" w:type="dxa"/>
          <w:trHeight w:val="518"/>
          <w:jc w:val="center"/>
        </w:trPr>
        <w:tc>
          <w:tcPr>
            <w:tcW w:w="13972" w:type="dxa"/>
            <w:gridSpan w:val="2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D6582" w:rsidRDefault="0069482A" w:rsidP="0046301A">
            <w:pPr>
              <w:pageBreakBefore/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left="357" w:right="57" w:hanging="357"/>
              <w:jc w:val="both"/>
            </w:pPr>
            <w:r>
              <w:rPr>
                <w:b/>
              </w:rPr>
              <w:lastRenderedPageBreak/>
              <w:t>ANÁLISE DO MAPA DE RISCOS</w:t>
            </w:r>
          </w:p>
          <w:p w:rsidR="009D6582" w:rsidRDefault="0069482A">
            <w:pPr>
              <w:widowControl w:val="0"/>
              <w:numPr>
                <w:ilvl w:val="1"/>
                <w:numId w:val="2"/>
              </w:numPr>
              <w:ind w:right="57"/>
              <w:jc w:val="both"/>
            </w:pPr>
            <w:r>
              <w:t>Conforme o Decreto 1525/2022, art. 328, §6º, e seus incisos:</w:t>
            </w:r>
          </w:p>
          <w:p w:rsidR="009D6582" w:rsidRDefault="0069482A">
            <w:pPr>
              <w:widowControl w:val="0"/>
              <w:numPr>
                <w:ilvl w:val="0"/>
                <w:numId w:val="4"/>
              </w:numPr>
              <w:ind w:right="57"/>
              <w:jc w:val="both"/>
            </w:pPr>
            <w:r>
              <w:t>Identificar as causas e consequências dos riscos priorizados;</w:t>
            </w:r>
          </w:p>
          <w:p w:rsidR="009D6582" w:rsidRDefault="0069482A">
            <w:pPr>
              <w:widowControl w:val="0"/>
              <w:numPr>
                <w:ilvl w:val="0"/>
                <w:numId w:val="4"/>
              </w:numPr>
              <w:ind w:right="57"/>
              <w:jc w:val="both"/>
            </w:pPr>
            <w:r>
              <w:t>Levantadas as causas e consequências, registrar as possíveis medidas de resposta ao risco;</w:t>
            </w:r>
          </w:p>
          <w:p w:rsidR="009D6582" w:rsidRDefault="0069482A">
            <w:pPr>
              <w:widowControl w:val="0"/>
              <w:numPr>
                <w:ilvl w:val="0"/>
                <w:numId w:val="4"/>
              </w:numPr>
              <w:ind w:right="57"/>
              <w:jc w:val="both"/>
            </w:pPr>
            <w:r>
              <w:t>Avaliar a viabilidade da implantação dessas medidas (custo-benefício, viabilidade técnica, tempestividade, efeitos colaterais do tratamento etc.);</w:t>
            </w:r>
          </w:p>
          <w:p w:rsidR="009D6582" w:rsidRDefault="0069482A">
            <w:pPr>
              <w:widowControl w:val="0"/>
              <w:numPr>
                <w:ilvl w:val="0"/>
                <w:numId w:val="4"/>
              </w:numPr>
              <w:ind w:right="57"/>
              <w:jc w:val="both"/>
            </w:pPr>
            <w:r>
              <w:t>Decidir quais medidas de resposta ao risco serão implementadas;</w:t>
            </w:r>
          </w:p>
          <w:p w:rsidR="009D6582" w:rsidRDefault="0069482A">
            <w:pPr>
              <w:widowControl w:val="0"/>
              <w:numPr>
                <w:ilvl w:val="0"/>
                <w:numId w:val="4"/>
              </w:numPr>
              <w:ind w:right="57"/>
              <w:jc w:val="both"/>
            </w:pPr>
            <w:r>
              <w:t>Elaborar plano de implementação das medidas eleitas para resposta aos riscos identificados e avaliados.</w:t>
            </w:r>
          </w:p>
          <w:p w:rsidR="00995A10" w:rsidRDefault="00995A10" w:rsidP="007D179F">
            <w:pPr>
              <w:pageBreakBefore/>
              <w:widowControl w:val="0"/>
              <w:ind w:right="57"/>
              <w:jc w:val="both"/>
              <w:rPr>
                <w:rFonts w:cs="Times New Roman"/>
                <w:lang w:eastAsia="en-US"/>
              </w:rPr>
            </w:pPr>
          </w:p>
          <w:tbl>
            <w:tblPr>
              <w:tblStyle w:val="Tabelacomgrade"/>
              <w:tblW w:w="0" w:type="auto"/>
              <w:shd w:val="clear" w:color="auto" w:fill="7F7F7F"/>
              <w:tblLayout w:type="fixed"/>
              <w:tblLook w:val="04A0" w:firstRow="1" w:lastRow="0" w:firstColumn="1" w:lastColumn="0" w:noHBand="0" w:noVBand="1"/>
            </w:tblPr>
            <w:tblGrid>
              <w:gridCol w:w="13827"/>
            </w:tblGrid>
            <w:tr w:rsidR="00995A10" w:rsidRPr="00995A10" w:rsidTr="00995A10">
              <w:trPr>
                <w:trHeight w:val="128"/>
              </w:trPr>
              <w:tc>
                <w:tcPr>
                  <w:tcW w:w="13827" w:type="dxa"/>
                  <w:shd w:val="clear" w:color="auto" w:fill="7F7F7F"/>
                </w:tcPr>
                <w:p w:rsidR="00995A10" w:rsidRPr="00995A10" w:rsidRDefault="00995A10" w:rsidP="007D179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59" w:lineRule="auto"/>
                    <w:ind w:hanging="57"/>
                    <w:jc w:val="center"/>
                    <w:rPr>
                      <w:rFonts w:cs="Times New Roman"/>
                      <w:b/>
                      <w:sz w:val="36"/>
                      <w:szCs w:val="36"/>
                      <w:lang w:eastAsia="en-US"/>
                    </w:rPr>
                  </w:pPr>
                  <w:r w:rsidRPr="00995A10">
                    <w:rPr>
                      <w:rFonts w:cs="Times New Roman"/>
                      <w:b/>
                      <w:sz w:val="36"/>
                      <w:szCs w:val="36"/>
                      <w:lang w:eastAsia="en-US"/>
                    </w:rPr>
                    <w:t>MAPA DE RISCOS</w:t>
                  </w:r>
                </w:p>
              </w:tc>
            </w:tr>
          </w:tbl>
          <w:p w:rsidR="00D278F8" w:rsidRDefault="00D278F8">
            <w:pPr>
              <w:widowControl w:val="0"/>
              <w:ind w:right="57"/>
              <w:jc w:val="both"/>
            </w:pPr>
          </w:p>
        </w:tc>
      </w:tr>
    </w:tbl>
    <w:p w:rsidR="0046301A" w:rsidRDefault="0046301A">
      <w:r>
        <w:t>{%p for risco in riscos %}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158"/>
        <w:gridCol w:w="906"/>
        <w:gridCol w:w="4512"/>
        <w:gridCol w:w="7368"/>
      </w:tblGrid>
      <w:tr w:rsidR="0046301A" w:rsidRPr="00995A10" w:rsidTr="00F75053">
        <w:tc>
          <w:tcPr>
            <w:tcW w:w="5000" w:type="pct"/>
            <w:gridSpan w:val="4"/>
            <w:shd w:val="clear" w:color="auto" w:fill="A6A6A6"/>
          </w:tcPr>
          <w:p w:rsidR="0046301A" w:rsidRPr="00995A10" w:rsidRDefault="0046301A" w:rsidP="00E10B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cs="Times New Roman"/>
                <w:lang w:eastAsia="en-US"/>
              </w:rPr>
            </w:pPr>
            <w:r w:rsidRPr="00995A10">
              <w:rPr>
                <w:rFonts w:cs="Times New Roman"/>
                <w:b/>
                <w:sz w:val="28"/>
                <w:szCs w:val="28"/>
                <w:lang w:eastAsia="en-US"/>
              </w:rPr>
              <w:t xml:space="preserve">RISCO </w:t>
            </w:r>
            <w:r>
              <w:rPr>
                <w:rFonts w:cs="Times New Roman"/>
                <w:b/>
                <w:sz w:val="32"/>
                <w:szCs w:val="32"/>
                <w:lang w:eastAsia="en-US"/>
              </w:rPr>
              <w:t xml:space="preserve">{{ </w:t>
            </w:r>
            <w:proofErr w:type="spellStart"/>
            <w:r w:rsidR="00F75053">
              <w:rPr>
                <w:rFonts w:cs="Times New Roman"/>
                <w:b/>
                <w:sz w:val="32"/>
                <w:szCs w:val="32"/>
                <w:lang w:eastAsia="en-US"/>
              </w:rPr>
              <w:t>risco.</w:t>
            </w:r>
            <w:r>
              <w:rPr>
                <w:rFonts w:cs="Times New Roman"/>
                <w:b/>
                <w:sz w:val="32"/>
                <w:szCs w:val="32"/>
                <w:lang w:eastAsia="en-US"/>
              </w:rPr>
              <w:t>c</w:t>
            </w:r>
            <w:proofErr w:type="spellEnd"/>
            <w:r>
              <w:rPr>
                <w:rFonts w:cs="Times New Roman"/>
                <w:b/>
                <w:sz w:val="32"/>
                <w:szCs w:val="32"/>
                <w:lang w:eastAsia="en-US"/>
              </w:rPr>
              <w:t xml:space="preserve"> }}</w:t>
            </w:r>
          </w:p>
        </w:tc>
      </w:tr>
      <w:tr w:rsidR="0046301A" w:rsidRPr="00995A10" w:rsidTr="004234BF">
        <w:tc>
          <w:tcPr>
            <w:tcW w:w="740" w:type="pct"/>
            <w:gridSpan w:val="2"/>
            <w:shd w:val="clear" w:color="auto" w:fill="D9D9D9"/>
          </w:tcPr>
          <w:p w:rsidR="0046301A" w:rsidRPr="00995A10" w:rsidRDefault="0046301A" w:rsidP="00900F0A">
            <w:pPr>
              <w:spacing w:before="20" w:after="20" w:line="259" w:lineRule="auto"/>
              <w:ind w:right="-114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Risco:</w:t>
            </w:r>
          </w:p>
        </w:tc>
        <w:tc>
          <w:tcPr>
            <w:tcW w:w="4260" w:type="pct"/>
            <w:gridSpan w:val="2"/>
          </w:tcPr>
          <w:p w:rsidR="0046301A" w:rsidRPr="00995A10" w:rsidRDefault="00F75053" w:rsidP="0090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risco.desc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</w:tr>
      <w:tr w:rsidR="0046301A" w:rsidRPr="00995A10" w:rsidTr="00F75053">
        <w:trPr>
          <w:trHeight w:val="70"/>
        </w:trPr>
        <w:tc>
          <w:tcPr>
            <w:tcW w:w="5000" w:type="pct"/>
            <w:gridSpan w:val="4"/>
            <w:shd w:val="clear" w:color="auto" w:fill="7F7F7F"/>
          </w:tcPr>
          <w:p w:rsidR="0046301A" w:rsidRPr="00995A10" w:rsidRDefault="0046301A" w:rsidP="00900F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cs="Times New Roman"/>
                <w:sz w:val="6"/>
                <w:szCs w:val="6"/>
                <w:lang w:eastAsia="en-US"/>
              </w:rPr>
            </w:pPr>
          </w:p>
        </w:tc>
      </w:tr>
      <w:tr w:rsidR="0046301A" w:rsidRPr="00995A10" w:rsidTr="004234BF">
        <w:tc>
          <w:tcPr>
            <w:tcW w:w="740" w:type="pct"/>
            <w:gridSpan w:val="2"/>
            <w:shd w:val="clear" w:color="auto" w:fill="D9D9D9"/>
          </w:tcPr>
          <w:p w:rsidR="0046301A" w:rsidRPr="00995A10" w:rsidRDefault="0046301A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Fase de Análise:</w:t>
            </w:r>
          </w:p>
        </w:tc>
        <w:tc>
          <w:tcPr>
            <w:tcW w:w="4260" w:type="pct"/>
            <w:gridSpan w:val="2"/>
          </w:tcPr>
          <w:p w:rsidR="0046301A" w:rsidRPr="00995A10" w:rsidRDefault="0081317F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b/>
                <w:lang w:eastAsia="en-US"/>
              </w:rPr>
              <w:t>risco.fda</w:t>
            </w:r>
            <w:proofErr w:type="spellEnd"/>
            <w:r>
              <w:rPr>
                <w:rFonts w:cs="Times New Roman"/>
                <w:b/>
                <w:lang w:eastAsia="en-US"/>
              </w:rPr>
              <w:t xml:space="preserve"> }}</w:t>
            </w:r>
          </w:p>
        </w:tc>
      </w:tr>
      <w:tr w:rsidR="0046301A" w:rsidRPr="00995A10" w:rsidTr="004234BF">
        <w:tc>
          <w:tcPr>
            <w:tcW w:w="740" w:type="pct"/>
            <w:gridSpan w:val="2"/>
            <w:shd w:val="clear" w:color="auto" w:fill="D9D9D9"/>
          </w:tcPr>
          <w:p w:rsidR="0046301A" w:rsidRPr="00995A10" w:rsidRDefault="0046301A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Probabilidade:</w:t>
            </w:r>
          </w:p>
        </w:tc>
        <w:tc>
          <w:tcPr>
            <w:tcW w:w="4260" w:type="pct"/>
            <w:gridSpan w:val="2"/>
          </w:tcPr>
          <w:p w:rsidR="0046301A" w:rsidRPr="00995A10" w:rsidRDefault="0081317F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b/>
                <w:lang w:eastAsia="en-US"/>
              </w:rPr>
              <w:t>risco</w:t>
            </w:r>
            <w:r w:rsidR="00B90136">
              <w:rPr>
                <w:rFonts w:cs="Times New Roman"/>
                <w:b/>
                <w:lang w:eastAsia="en-US"/>
              </w:rPr>
              <w:t>.</w:t>
            </w:r>
            <w:r>
              <w:rPr>
                <w:rFonts w:cs="Times New Roman"/>
                <w:b/>
                <w:lang w:eastAsia="en-US"/>
              </w:rPr>
              <w:t>prob</w:t>
            </w:r>
            <w:proofErr w:type="spellEnd"/>
            <w:r>
              <w:rPr>
                <w:rFonts w:cs="Times New Roman"/>
                <w:b/>
                <w:lang w:eastAsia="en-US"/>
              </w:rPr>
              <w:t xml:space="preserve"> }}</w:t>
            </w:r>
          </w:p>
        </w:tc>
      </w:tr>
      <w:tr w:rsidR="0046301A" w:rsidRPr="00995A10" w:rsidTr="004234BF">
        <w:tc>
          <w:tcPr>
            <w:tcW w:w="740" w:type="pct"/>
            <w:gridSpan w:val="2"/>
            <w:shd w:val="clear" w:color="auto" w:fill="D9D9D9"/>
          </w:tcPr>
          <w:p w:rsidR="0046301A" w:rsidRPr="00995A10" w:rsidRDefault="0046301A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Impacto:</w:t>
            </w:r>
          </w:p>
        </w:tc>
        <w:tc>
          <w:tcPr>
            <w:tcW w:w="4260" w:type="pct"/>
            <w:gridSpan w:val="2"/>
          </w:tcPr>
          <w:p w:rsidR="0046301A" w:rsidRPr="00995A10" w:rsidRDefault="0081317F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b/>
                <w:lang w:eastAsia="en-US"/>
              </w:rPr>
              <w:t>risco.imp</w:t>
            </w:r>
            <w:proofErr w:type="spellEnd"/>
            <w:r>
              <w:rPr>
                <w:rFonts w:cs="Times New Roman"/>
                <w:b/>
                <w:lang w:eastAsia="en-US"/>
              </w:rPr>
              <w:t xml:space="preserve"> }}</w:t>
            </w:r>
          </w:p>
        </w:tc>
      </w:tr>
      <w:tr w:rsidR="0081317F" w:rsidRPr="00995A10" w:rsidTr="004234BF">
        <w:tc>
          <w:tcPr>
            <w:tcW w:w="740" w:type="pct"/>
            <w:gridSpan w:val="2"/>
            <w:shd w:val="clear" w:color="auto" w:fill="D9D9D9"/>
          </w:tcPr>
          <w:p w:rsidR="0081317F" w:rsidRPr="00995A10" w:rsidRDefault="004234BF" w:rsidP="00900F0A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for d in </w:t>
            </w:r>
            <w:proofErr w:type="spellStart"/>
            <w:r>
              <w:rPr>
                <w:rFonts w:cs="Times New Roman"/>
                <w:lang w:eastAsia="en-US"/>
              </w:rPr>
              <w:t>risco.danos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  <w:tc>
          <w:tcPr>
            <w:tcW w:w="4260" w:type="pct"/>
            <w:gridSpan w:val="2"/>
          </w:tcPr>
          <w:p w:rsidR="0081317F" w:rsidRPr="00995A10" w:rsidRDefault="0081317F" w:rsidP="00FA43A5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</w:p>
        </w:tc>
      </w:tr>
      <w:tr w:rsidR="0046301A" w:rsidRPr="00995A10" w:rsidTr="004234BF">
        <w:tc>
          <w:tcPr>
            <w:tcW w:w="740" w:type="pct"/>
            <w:gridSpan w:val="2"/>
            <w:shd w:val="clear" w:color="auto" w:fill="D9D9D9"/>
          </w:tcPr>
          <w:p w:rsidR="0046301A" w:rsidRPr="00995A10" w:rsidRDefault="0081317F" w:rsidP="00FA43A5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 xml:space="preserve">Dano {{ </w:t>
            </w:r>
            <w:proofErr w:type="spellStart"/>
            <w:r w:rsidR="00FA43A5">
              <w:rPr>
                <w:rFonts w:cs="Times New Roman"/>
                <w:b/>
                <w:lang w:eastAsia="en-US"/>
              </w:rPr>
              <w:t>loop.index</w:t>
            </w:r>
            <w:proofErr w:type="spellEnd"/>
            <w:r>
              <w:rPr>
                <w:rFonts w:cs="Times New Roman"/>
                <w:b/>
                <w:lang w:eastAsia="en-US"/>
              </w:rPr>
              <w:t xml:space="preserve"> }}</w:t>
            </w:r>
            <w:r w:rsidR="0046301A" w:rsidRPr="00995A10">
              <w:rPr>
                <w:rFonts w:cs="Times New Roman"/>
                <w:b/>
                <w:lang w:eastAsia="en-US"/>
              </w:rPr>
              <w:t>:</w:t>
            </w:r>
          </w:p>
        </w:tc>
        <w:tc>
          <w:tcPr>
            <w:tcW w:w="4260" w:type="pct"/>
            <w:gridSpan w:val="2"/>
          </w:tcPr>
          <w:p w:rsidR="0046301A" w:rsidRPr="00995A10" w:rsidRDefault="0081317F" w:rsidP="0081317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{{ d }}</w:t>
            </w:r>
          </w:p>
        </w:tc>
      </w:tr>
      <w:tr w:rsidR="004234BF" w:rsidRPr="00995A10" w:rsidTr="004234BF">
        <w:tc>
          <w:tcPr>
            <w:tcW w:w="740" w:type="pct"/>
            <w:gridSpan w:val="2"/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endfor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  <w:tc>
          <w:tcPr>
            <w:tcW w:w="4260" w:type="pct"/>
            <w:gridSpan w:val="2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endfor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</w:tr>
      <w:tr w:rsidR="004234BF" w:rsidRPr="00995A10" w:rsidTr="004234BF">
        <w:tc>
          <w:tcPr>
            <w:tcW w:w="740" w:type="pct"/>
            <w:gridSpan w:val="2"/>
            <w:tcBorders>
              <w:bottom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Tratamento:</w:t>
            </w:r>
          </w:p>
        </w:tc>
        <w:tc>
          <w:tcPr>
            <w:tcW w:w="4260" w:type="pct"/>
            <w:gridSpan w:val="2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b/>
                <w:lang w:eastAsia="en-US"/>
              </w:rPr>
              <w:t>risco.trat</w:t>
            </w:r>
            <w:proofErr w:type="spellEnd"/>
            <w:r>
              <w:rPr>
                <w:rFonts w:cs="Times New Roman"/>
                <w:b/>
                <w:lang w:eastAsia="en-US"/>
              </w:rPr>
              <w:t xml:space="preserve"> }}</w:t>
            </w:r>
          </w:p>
        </w:tc>
      </w:tr>
      <w:tr w:rsidR="004234BF" w:rsidRPr="00995A10" w:rsidTr="00F75053">
        <w:trPr>
          <w:trHeight w:val="70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/>
          </w:tcPr>
          <w:p w:rsidR="004234BF" w:rsidRPr="00995A10" w:rsidRDefault="004234BF" w:rsidP="004234BF">
            <w:pPr>
              <w:spacing w:after="160" w:line="259" w:lineRule="auto"/>
              <w:rPr>
                <w:rFonts w:cs="Times New Roman"/>
                <w:sz w:val="6"/>
                <w:szCs w:val="6"/>
                <w:lang w:eastAsia="en-US"/>
              </w:rPr>
            </w:pPr>
          </w:p>
        </w:tc>
      </w:tr>
      <w:tr w:rsidR="004234BF" w:rsidRPr="00995A10" w:rsidTr="004234BF">
        <w:tc>
          <w:tcPr>
            <w:tcW w:w="415" w:type="pct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Id</w:t>
            </w:r>
          </w:p>
        </w:tc>
        <w:tc>
          <w:tcPr>
            <w:tcW w:w="1943" w:type="pct"/>
            <w:gridSpan w:val="2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Ação Preventiva</w:t>
            </w:r>
          </w:p>
        </w:tc>
        <w:tc>
          <w:tcPr>
            <w:tcW w:w="2642" w:type="pct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Responsável</w:t>
            </w:r>
          </w:p>
        </w:tc>
      </w:tr>
      <w:tr w:rsidR="004234BF" w:rsidRPr="00995A10" w:rsidTr="004234BF">
        <w:tc>
          <w:tcPr>
            <w:tcW w:w="415" w:type="pct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for </w:t>
            </w:r>
            <w:proofErr w:type="spellStart"/>
            <w:r>
              <w:rPr>
                <w:rFonts w:cs="Times New Roman"/>
                <w:lang w:eastAsia="en-US"/>
              </w:rPr>
              <w:t>ap</w:t>
            </w:r>
            <w:proofErr w:type="spellEnd"/>
            <w:r>
              <w:rPr>
                <w:rFonts w:cs="Times New Roman"/>
                <w:lang w:eastAsia="en-US"/>
              </w:rPr>
              <w:t xml:space="preserve"> in </w:t>
            </w:r>
            <w:proofErr w:type="spellStart"/>
            <w:r>
              <w:rPr>
                <w:rFonts w:cs="Times New Roman"/>
                <w:lang w:eastAsia="en-US"/>
              </w:rPr>
              <w:t>risco.ap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  <w:tc>
          <w:tcPr>
            <w:tcW w:w="1943" w:type="pct"/>
            <w:gridSpan w:val="2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2642" w:type="pct"/>
            <w:tcBorders>
              <w:bottom w:val="single" w:sz="4" w:space="0" w:color="auto"/>
            </w:tcBorders>
          </w:tcPr>
          <w:p w:rsidR="004234BF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</w:p>
        </w:tc>
      </w:tr>
      <w:tr w:rsidR="004234BF" w:rsidRPr="00995A10" w:rsidTr="004234BF">
        <w:tc>
          <w:tcPr>
            <w:tcW w:w="415" w:type="pct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lastRenderedPageBreak/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loop.index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  <w:tc>
          <w:tcPr>
            <w:tcW w:w="1943" w:type="pct"/>
            <w:gridSpan w:val="2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ap.acao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  <w:tc>
          <w:tcPr>
            <w:tcW w:w="2642" w:type="pct"/>
            <w:tcBorders>
              <w:bottom w:val="single" w:sz="4" w:space="0" w:color="auto"/>
            </w:tcBorders>
          </w:tcPr>
          <w:p w:rsidR="004234BF" w:rsidRPr="00995A10" w:rsidRDefault="004234BF" w:rsidP="0075047D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ap.resp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</w:tr>
      <w:tr w:rsidR="004234BF" w:rsidRPr="00995A10" w:rsidTr="004234BF">
        <w:tc>
          <w:tcPr>
            <w:tcW w:w="415" w:type="pct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 w:rsidR="00F74856"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endfor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  <w:tc>
          <w:tcPr>
            <w:tcW w:w="1943" w:type="pct"/>
            <w:gridSpan w:val="2"/>
            <w:tcBorders>
              <w:bottom w:val="single" w:sz="4" w:space="0" w:color="auto"/>
            </w:tcBorders>
          </w:tcPr>
          <w:p w:rsidR="004234BF" w:rsidRPr="00995A10" w:rsidRDefault="004234BF" w:rsidP="00423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2642" w:type="pct"/>
            <w:tcBorders>
              <w:bottom w:val="single" w:sz="4" w:space="0" w:color="auto"/>
            </w:tcBorders>
          </w:tcPr>
          <w:p w:rsidR="004234BF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</w:p>
        </w:tc>
      </w:tr>
      <w:tr w:rsidR="004234BF" w:rsidRPr="00995A10" w:rsidTr="004234BF">
        <w:tc>
          <w:tcPr>
            <w:tcW w:w="415" w:type="pct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Id</w:t>
            </w:r>
          </w:p>
        </w:tc>
        <w:tc>
          <w:tcPr>
            <w:tcW w:w="1943" w:type="pct"/>
            <w:gridSpan w:val="2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Ação de Contingência</w:t>
            </w:r>
          </w:p>
        </w:tc>
        <w:tc>
          <w:tcPr>
            <w:tcW w:w="2642" w:type="pct"/>
            <w:tcBorders>
              <w:top w:val="single" w:sz="4" w:space="0" w:color="auto"/>
            </w:tcBorders>
            <w:shd w:val="clear" w:color="auto" w:fill="D9D9D9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b/>
                <w:lang w:eastAsia="en-US"/>
              </w:rPr>
            </w:pPr>
            <w:r w:rsidRPr="00995A10">
              <w:rPr>
                <w:rFonts w:cs="Times New Roman"/>
                <w:b/>
                <w:lang w:eastAsia="en-US"/>
              </w:rPr>
              <w:t>Responsável</w:t>
            </w:r>
          </w:p>
        </w:tc>
      </w:tr>
      <w:tr w:rsidR="004234BF" w:rsidRPr="00995A10" w:rsidTr="004234BF">
        <w:tc>
          <w:tcPr>
            <w:tcW w:w="415" w:type="pct"/>
          </w:tcPr>
          <w:p w:rsidR="004234BF" w:rsidRPr="00995A10" w:rsidRDefault="004234BF" w:rsidP="004234BF">
            <w:pPr>
              <w:spacing w:before="20" w:after="2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for ac in risco.ac %}</w:t>
            </w:r>
          </w:p>
        </w:tc>
        <w:tc>
          <w:tcPr>
            <w:tcW w:w="1943" w:type="pct"/>
            <w:gridSpan w:val="2"/>
          </w:tcPr>
          <w:p w:rsidR="004234BF" w:rsidRPr="00995A10" w:rsidRDefault="004234BF" w:rsidP="004234BF">
            <w:pPr>
              <w:spacing w:before="20" w:after="20" w:line="259" w:lineRule="auto"/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2642" w:type="pct"/>
          </w:tcPr>
          <w:p w:rsidR="004234BF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</w:p>
        </w:tc>
      </w:tr>
      <w:tr w:rsidR="004234BF" w:rsidRPr="00995A10" w:rsidTr="004234BF">
        <w:tc>
          <w:tcPr>
            <w:tcW w:w="415" w:type="pct"/>
          </w:tcPr>
          <w:p w:rsidR="004234BF" w:rsidRPr="00995A10" w:rsidRDefault="004234BF" w:rsidP="004234BF">
            <w:pPr>
              <w:spacing w:before="20" w:after="20" w:line="259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loop.index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  <w:tc>
          <w:tcPr>
            <w:tcW w:w="1943" w:type="pct"/>
            <w:gridSpan w:val="2"/>
          </w:tcPr>
          <w:p w:rsidR="004234BF" w:rsidRPr="00995A10" w:rsidRDefault="004234BF" w:rsidP="004234BF">
            <w:pPr>
              <w:spacing w:before="20" w:after="2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ac.acao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  <w:tc>
          <w:tcPr>
            <w:tcW w:w="2642" w:type="pct"/>
          </w:tcPr>
          <w:p w:rsidR="004234BF" w:rsidRPr="00995A10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{{ </w:t>
            </w:r>
            <w:proofErr w:type="spellStart"/>
            <w:r>
              <w:rPr>
                <w:rFonts w:cs="Times New Roman"/>
                <w:lang w:eastAsia="en-US"/>
              </w:rPr>
              <w:t>ac.resp</w:t>
            </w:r>
            <w:proofErr w:type="spellEnd"/>
            <w:r>
              <w:rPr>
                <w:rFonts w:cs="Times New Roman"/>
                <w:lang w:eastAsia="en-US"/>
              </w:rPr>
              <w:t xml:space="preserve"> }}</w:t>
            </w:r>
          </w:p>
        </w:tc>
      </w:tr>
      <w:tr w:rsidR="004234BF" w:rsidRPr="00995A10" w:rsidTr="004234BF">
        <w:tc>
          <w:tcPr>
            <w:tcW w:w="415" w:type="pct"/>
          </w:tcPr>
          <w:p w:rsidR="004234BF" w:rsidRPr="00995A10" w:rsidRDefault="004234BF" w:rsidP="004234BF">
            <w:pPr>
              <w:spacing w:before="20" w:after="20" w:line="259" w:lineRule="auto"/>
              <w:jc w:val="both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{%</w:t>
            </w:r>
            <w:proofErr w:type="spellStart"/>
            <w:r w:rsidR="00F74856">
              <w:rPr>
                <w:rFonts w:cs="Times New Roman"/>
                <w:lang w:eastAsia="en-US"/>
              </w:rPr>
              <w:t>tr</w:t>
            </w:r>
            <w:proofErr w:type="spellEnd"/>
            <w:r>
              <w:rPr>
                <w:rFonts w:cs="Times New Roman"/>
                <w:lang w:eastAsia="en-US"/>
              </w:rPr>
              <w:t xml:space="preserve"> </w:t>
            </w:r>
            <w:proofErr w:type="spellStart"/>
            <w:r>
              <w:rPr>
                <w:rFonts w:cs="Times New Roman"/>
                <w:lang w:eastAsia="en-US"/>
              </w:rPr>
              <w:t>endfor</w:t>
            </w:r>
            <w:proofErr w:type="spellEnd"/>
            <w:r>
              <w:rPr>
                <w:rFonts w:cs="Times New Roman"/>
                <w:lang w:eastAsia="en-US"/>
              </w:rPr>
              <w:t xml:space="preserve"> %}</w:t>
            </w:r>
          </w:p>
        </w:tc>
        <w:tc>
          <w:tcPr>
            <w:tcW w:w="1943" w:type="pct"/>
            <w:gridSpan w:val="2"/>
          </w:tcPr>
          <w:p w:rsidR="004234BF" w:rsidRPr="00995A10" w:rsidRDefault="004234BF" w:rsidP="004234BF">
            <w:pPr>
              <w:spacing w:before="20" w:after="20" w:line="259" w:lineRule="auto"/>
              <w:jc w:val="both"/>
              <w:rPr>
                <w:rFonts w:cs="Times New Roman"/>
                <w:lang w:eastAsia="en-US"/>
              </w:rPr>
            </w:pPr>
          </w:p>
        </w:tc>
        <w:tc>
          <w:tcPr>
            <w:tcW w:w="2642" w:type="pct"/>
          </w:tcPr>
          <w:p w:rsidR="004234BF" w:rsidRDefault="004234BF" w:rsidP="004234BF">
            <w:pPr>
              <w:spacing w:before="20" w:after="20" w:line="259" w:lineRule="auto"/>
              <w:jc w:val="center"/>
              <w:rPr>
                <w:rFonts w:cs="Times New Roman"/>
                <w:lang w:eastAsia="en-US"/>
              </w:rPr>
            </w:pPr>
          </w:p>
        </w:tc>
      </w:tr>
    </w:tbl>
    <w:p w:rsidR="009B268E" w:rsidRDefault="009B268E">
      <w:r>
        <w:br w:type="page"/>
      </w:r>
    </w:p>
    <w:p w:rsidR="00742F21" w:rsidRDefault="0046301A">
      <w:r>
        <w:lastRenderedPageBreak/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46301A" w:rsidRDefault="0046301A"/>
    <w:tbl>
      <w:tblPr>
        <w:tblStyle w:val="a"/>
        <w:tblW w:w="140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40"/>
      </w:tblGrid>
      <w:tr w:rsidR="009D6582">
        <w:trPr>
          <w:trHeight w:val="518"/>
          <w:jc w:val="center"/>
        </w:trPr>
        <w:tc>
          <w:tcPr>
            <w:tcW w:w="1404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D6582" w:rsidRDefault="0069482A">
            <w:pPr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right="57"/>
              <w:jc w:val="both"/>
            </w:pPr>
            <w:r>
              <w:rPr>
                <w:b/>
              </w:rPr>
              <w:t>LEGISLAÇÃO/FONTES</w:t>
            </w:r>
          </w:p>
          <w:p w:rsidR="009D6582" w:rsidRDefault="0069482A" w:rsidP="006D1B6B">
            <w:pPr>
              <w:widowControl w:val="0"/>
              <w:numPr>
                <w:ilvl w:val="1"/>
                <w:numId w:val="2"/>
              </w:numPr>
              <w:spacing w:line="288" w:lineRule="auto"/>
              <w:ind w:right="57"/>
              <w:jc w:val="both"/>
            </w:pPr>
            <w:r>
              <w:t>Lei Federal nº 14.133/2021 - Lei de Licitações e Contratos Administrativos;</w:t>
            </w:r>
          </w:p>
          <w:p w:rsidR="009D6582" w:rsidRDefault="0069482A" w:rsidP="006D1B6B">
            <w:pPr>
              <w:widowControl w:val="0"/>
              <w:numPr>
                <w:ilvl w:val="1"/>
                <w:numId w:val="2"/>
              </w:numPr>
              <w:spacing w:after="120" w:line="288" w:lineRule="auto"/>
              <w:ind w:left="357" w:right="57" w:hanging="357"/>
              <w:jc w:val="both"/>
            </w:pPr>
            <w:r>
              <w:t>Decreto Estadual nº 1.525/2022 - Regulamenta a Lei Federal nº 14.133/2021.</w:t>
            </w:r>
          </w:p>
          <w:p w:rsidR="00967FA4" w:rsidRDefault="00967FA4" w:rsidP="00967FA4">
            <w:pPr>
              <w:widowControl w:val="0"/>
              <w:spacing w:after="120" w:line="288" w:lineRule="auto"/>
              <w:ind w:left="357" w:right="57"/>
              <w:jc w:val="both"/>
            </w:pPr>
          </w:p>
        </w:tc>
      </w:tr>
      <w:tr w:rsidR="009D6582">
        <w:trPr>
          <w:trHeight w:val="518"/>
          <w:jc w:val="center"/>
        </w:trPr>
        <w:tc>
          <w:tcPr>
            <w:tcW w:w="1404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D6582" w:rsidRDefault="0069482A">
            <w:pPr>
              <w:widowControl w:val="0"/>
              <w:numPr>
                <w:ilvl w:val="0"/>
                <w:numId w:val="2"/>
              </w:numPr>
              <w:shd w:val="clear" w:color="auto" w:fill="D9D9D9"/>
              <w:tabs>
                <w:tab w:val="left" w:pos="438"/>
              </w:tabs>
              <w:ind w:right="57"/>
              <w:jc w:val="both"/>
            </w:pPr>
            <w:r>
              <w:rPr>
                <w:b/>
              </w:rPr>
              <w:t>RESPONSÁVEL PELA ELABORAÇÃO/DATA DE TÉRMINO</w:t>
            </w:r>
          </w:p>
          <w:p w:rsidR="009D6582" w:rsidRPr="00AB5E6B" w:rsidRDefault="009D6582">
            <w:pPr>
              <w:widowControl w:val="0"/>
              <w:ind w:right="57"/>
              <w:jc w:val="both"/>
              <w:rPr>
                <w:b/>
                <w:sz w:val="10"/>
                <w:szCs w:val="10"/>
              </w:rPr>
            </w:pPr>
          </w:p>
          <w:p w:rsidR="004D6C7F" w:rsidRDefault="004D6C7F">
            <w:pPr>
              <w:widowControl w:val="0"/>
              <w:ind w:right="57"/>
              <w:jc w:val="right"/>
              <w:rPr>
                <w:b/>
              </w:rPr>
            </w:pPr>
          </w:p>
          <w:p w:rsidR="00684917" w:rsidRDefault="00684917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</w:p>
          <w:p w:rsidR="00967FA4" w:rsidRDefault="00967FA4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</w:p>
          <w:p w:rsidR="009D6582" w:rsidRDefault="00A30014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{{ data</w:t>
            </w:r>
            <w:proofErr w:type="gramEnd"/>
            <w:r>
              <w:rPr>
                <w:b/>
                <w:sz w:val="24"/>
                <w:szCs w:val="24"/>
              </w:rPr>
              <w:t xml:space="preserve"> }}</w:t>
            </w:r>
          </w:p>
          <w:p w:rsidR="00BD7DDD" w:rsidRDefault="00BD7DDD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</w:p>
          <w:p w:rsidR="00967FA4" w:rsidRDefault="00967FA4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</w:p>
          <w:p w:rsidR="00BD7DDD" w:rsidRPr="004D6C7F" w:rsidRDefault="00BD7DDD">
            <w:pPr>
              <w:widowControl w:val="0"/>
              <w:ind w:right="57"/>
              <w:jc w:val="right"/>
              <w:rPr>
                <w:b/>
                <w:sz w:val="24"/>
                <w:szCs w:val="24"/>
              </w:rPr>
            </w:pPr>
          </w:p>
          <w:p w:rsidR="009D6582" w:rsidRPr="005969AA" w:rsidRDefault="0069482A" w:rsidP="000612C1">
            <w:pPr>
              <w:widowControl w:val="0"/>
              <w:shd w:val="clear" w:color="auto" w:fill="FFFFFF" w:themeFill="background1"/>
              <w:spacing w:line="288" w:lineRule="auto"/>
              <w:ind w:right="57"/>
              <w:rPr>
                <w:b/>
              </w:rPr>
            </w:pPr>
            <w:r w:rsidRPr="005969AA">
              <w:rPr>
                <w:b/>
              </w:rPr>
              <w:t xml:space="preserve">Elaborado por: </w:t>
            </w:r>
            <w:proofErr w:type="gramStart"/>
            <w:r w:rsidR="00CF3821">
              <w:rPr>
                <w:rFonts w:cs="Times New Roman"/>
                <w:lang w:eastAsia="en-US"/>
              </w:rPr>
              <w:t>{{ elaborador</w:t>
            </w:r>
            <w:proofErr w:type="gramEnd"/>
            <w:r w:rsidR="00CF3821">
              <w:rPr>
                <w:rFonts w:cs="Times New Roman"/>
                <w:lang w:eastAsia="en-US"/>
              </w:rPr>
              <w:t xml:space="preserve"> }}</w:t>
            </w:r>
          </w:p>
          <w:p w:rsidR="009D6582" w:rsidRDefault="0069482A" w:rsidP="00967FA4">
            <w:pPr>
              <w:widowControl w:val="0"/>
              <w:spacing w:after="120" w:line="288" w:lineRule="auto"/>
              <w:ind w:right="57"/>
              <w:rPr>
                <w:b/>
                <w:highlight w:val="yellow"/>
              </w:rPr>
            </w:pPr>
            <w:bookmarkStart w:id="1" w:name="_gjdgxs" w:colFirst="0" w:colLast="0"/>
            <w:bookmarkEnd w:id="1"/>
            <w:r w:rsidRPr="005969AA">
              <w:rPr>
                <w:b/>
              </w:rPr>
              <w:t>Matrícula:</w:t>
            </w:r>
            <w:r w:rsidRPr="005969AA">
              <w:t xml:space="preserve"> </w:t>
            </w:r>
            <w:r w:rsidR="00CF3821">
              <w:t xml:space="preserve">{{ </w:t>
            </w:r>
            <w:proofErr w:type="spellStart"/>
            <w:r w:rsidR="00CF3821">
              <w:t>elaborador_mat</w:t>
            </w:r>
            <w:proofErr w:type="spellEnd"/>
            <w:r w:rsidR="00CF3821">
              <w:t xml:space="preserve"> }}</w:t>
            </w:r>
          </w:p>
        </w:tc>
      </w:tr>
    </w:tbl>
    <w:p w:rsidR="009D6582" w:rsidRDefault="009D6582" w:rsidP="00AB5E6B">
      <w:pPr>
        <w:widowControl w:val="0"/>
      </w:pPr>
    </w:p>
    <w:sectPr w:rsidR="009D6582" w:rsidSect="00967FA4">
      <w:headerReference w:type="default" r:id="rId8"/>
      <w:footerReference w:type="default" r:id="rId9"/>
      <w:pgSz w:w="16834" w:h="11909" w:orient="landscape"/>
      <w:pgMar w:top="1135" w:right="1440" w:bottom="851" w:left="1440" w:header="720" w:footer="3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AAE" w:rsidRDefault="00DD7AAE">
      <w:r>
        <w:separator/>
      </w:r>
    </w:p>
  </w:endnote>
  <w:endnote w:type="continuationSeparator" w:id="0">
    <w:p w:rsidR="00DD7AAE" w:rsidRDefault="00DD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454" w:rsidRPr="00A1294E" w:rsidRDefault="00002454" w:rsidP="00002454">
    <w:pPr>
      <w:pStyle w:val="Cabealho"/>
      <w:tabs>
        <w:tab w:val="left" w:pos="750"/>
      </w:tabs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F4D376F" wp14:editId="705458BD">
              <wp:simplePos x="0" y="0"/>
              <wp:positionH relativeFrom="column">
                <wp:posOffset>-76200</wp:posOffset>
              </wp:positionH>
              <wp:positionV relativeFrom="paragraph">
                <wp:posOffset>143510</wp:posOffset>
              </wp:positionV>
              <wp:extent cx="8953500" cy="0"/>
              <wp:effectExtent l="0" t="0" r="19050" b="19050"/>
              <wp:wrapNone/>
              <wp:docPr id="3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953500" cy="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2FA04DDF" id="Forma2" o:spid="_x0000_s1026" style="position:absolute;flip:y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6pt,11.3pt" to="699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" strokecolor="#3465a4"/>
          </w:pict>
        </mc:Fallback>
      </mc:AlternateContent>
    </w:r>
    <w:r>
      <w:tab/>
    </w:r>
    <w:r>
      <w:tab/>
    </w:r>
  </w:p>
  <w:p w:rsidR="00002454" w:rsidRPr="006A272F" w:rsidRDefault="00002454" w:rsidP="00002454">
    <w:pPr>
      <w:pStyle w:val="Rodap"/>
      <w:jc w:val="right"/>
    </w:pPr>
    <w:r w:rsidRPr="007A251B">
      <w:rPr>
        <w:rFonts w:ascii="Arial" w:hAnsi="Arial" w:cs="Arial"/>
        <w:sz w:val="17"/>
        <w:szCs w:val="17"/>
      </w:rPr>
      <w:t xml:space="preserve">                       Página  -  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PAGE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3069D0">
      <w:rPr>
        <w:rFonts w:ascii="Arial" w:hAnsi="Arial" w:cs="Arial"/>
        <w:bCs/>
        <w:noProof/>
        <w:sz w:val="17"/>
        <w:szCs w:val="17"/>
      </w:rPr>
      <w:t>7</w:t>
    </w:r>
    <w:r w:rsidRPr="007A251B">
      <w:rPr>
        <w:rFonts w:ascii="Arial" w:hAnsi="Arial" w:cs="Arial"/>
        <w:bCs/>
        <w:sz w:val="17"/>
        <w:szCs w:val="17"/>
      </w:rPr>
      <w:fldChar w:fldCharType="end"/>
    </w:r>
    <w:r w:rsidRPr="007A251B">
      <w:rPr>
        <w:rFonts w:ascii="Arial" w:hAnsi="Arial" w:cs="Arial"/>
        <w:sz w:val="17"/>
        <w:szCs w:val="17"/>
      </w:rPr>
      <w:t xml:space="preserve"> de </w:t>
    </w:r>
    <w:r w:rsidRPr="007A251B">
      <w:rPr>
        <w:rFonts w:ascii="Arial" w:hAnsi="Arial" w:cs="Arial"/>
        <w:bCs/>
        <w:sz w:val="17"/>
        <w:szCs w:val="17"/>
      </w:rPr>
      <w:fldChar w:fldCharType="begin"/>
    </w:r>
    <w:r w:rsidRPr="007A251B">
      <w:rPr>
        <w:rFonts w:ascii="Arial" w:hAnsi="Arial" w:cs="Arial"/>
        <w:bCs/>
        <w:sz w:val="17"/>
        <w:szCs w:val="17"/>
      </w:rPr>
      <w:instrText>NUMPAGES  \* Arabic  \* MERGEFORMAT</w:instrText>
    </w:r>
    <w:r w:rsidRPr="007A251B">
      <w:rPr>
        <w:rFonts w:ascii="Arial" w:hAnsi="Arial" w:cs="Arial"/>
        <w:bCs/>
        <w:sz w:val="17"/>
        <w:szCs w:val="17"/>
      </w:rPr>
      <w:fldChar w:fldCharType="separate"/>
    </w:r>
    <w:r w:rsidR="003069D0">
      <w:rPr>
        <w:rFonts w:ascii="Arial" w:hAnsi="Arial" w:cs="Arial"/>
        <w:bCs/>
        <w:noProof/>
        <w:sz w:val="17"/>
        <w:szCs w:val="17"/>
      </w:rPr>
      <w:t>7</w:t>
    </w:r>
    <w:r w:rsidRPr="007A251B">
      <w:rPr>
        <w:rFonts w:ascii="Arial" w:hAnsi="Arial" w:cs="Arial"/>
        <w:bCs/>
        <w:sz w:val="17"/>
        <w:szCs w:val="17"/>
      </w:rPr>
      <w:fldChar w:fldCharType="end"/>
    </w:r>
  </w:p>
  <w:p w:rsidR="00002454" w:rsidRPr="00A1294E" w:rsidRDefault="00002454" w:rsidP="00002454">
    <w:pPr>
      <w:pStyle w:val="Rodap"/>
      <w:tabs>
        <w:tab w:val="left" w:pos="5670"/>
      </w:tabs>
      <w:jc w:val="center"/>
      <w:rPr>
        <w:rFonts w:ascii="Arial" w:hAnsi="Arial" w:cs="Arial"/>
        <w:sz w:val="16"/>
        <w:szCs w:val="16"/>
      </w:rPr>
    </w:pPr>
    <w:r w:rsidRPr="00A1294E">
      <w:rPr>
        <w:rFonts w:ascii="Arial" w:hAnsi="Arial" w:cs="Arial"/>
        <w:sz w:val="16"/>
        <w:szCs w:val="16"/>
      </w:rPr>
      <w:t>Av. Dr. Hélio Ribeiro, nº 1000, Res. Paiaguás – Cuiabá-MT – CEP 78048-910</w:t>
    </w:r>
  </w:p>
  <w:p w:rsidR="00002454" w:rsidRDefault="00002454" w:rsidP="00002454">
    <w:pPr>
      <w:pStyle w:val="Rodap"/>
      <w:tabs>
        <w:tab w:val="clear" w:pos="4252"/>
        <w:tab w:val="clear" w:pos="8504"/>
        <w:tab w:val="left" w:pos="3315"/>
      </w:tabs>
      <w:jc w:val="center"/>
    </w:pPr>
    <w:r w:rsidRPr="00A1294E">
      <w:rPr>
        <w:rFonts w:ascii="Arial" w:hAnsi="Arial" w:cs="Arial"/>
        <w:sz w:val="16"/>
        <w:szCs w:val="16"/>
      </w:rPr>
      <w:t>Fone: (65) 3615-</w:t>
    </w:r>
    <w:r>
      <w:rPr>
        <w:rFonts w:ascii="Arial" w:hAnsi="Arial" w:cs="Arial"/>
        <w:sz w:val="16"/>
        <w:szCs w:val="16"/>
      </w:rPr>
      <w:t xml:space="preserve">4811  -  cti@detran.mt.gov.br  -  </w:t>
    </w:r>
    <w:r w:rsidRPr="00A1294E">
      <w:rPr>
        <w:rFonts w:ascii="Arial" w:hAnsi="Arial" w:cs="Arial"/>
        <w:sz w:val="16"/>
        <w:szCs w:val="16"/>
      </w:rPr>
      <w:t xml:space="preserve"> </w:t>
    </w:r>
    <w:hyperlink r:id="rId1" w:history="1">
      <w:r w:rsidRPr="00A1294E">
        <w:rPr>
          <w:rStyle w:val="Hyperlink"/>
          <w:rFonts w:ascii="Arial" w:hAnsi="Arial" w:cs="Arial"/>
          <w:sz w:val="16"/>
          <w:szCs w:val="16"/>
        </w:rPr>
        <w:t>www.detran.mt.gov.br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AAE" w:rsidRDefault="00DD7AAE">
      <w:r>
        <w:separator/>
      </w:r>
    </w:p>
  </w:footnote>
  <w:footnote w:type="continuationSeparator" w:id="0">
    <w:p w:rsidR="00DD7AAE" w:rsidRDefault="00DD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454" w:rsidRDefault="00002454" w:rsidP="0000245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00E28B1" wp14:editId="0A3BC72D">
              <wp:simplePos x="0" y="0"/>
              <wp:positionH relativeFrom="margin">
                <wp:posOffset>5452110</wp:posOffset>
              </wp:positionH>
              <wp:positionV relativeFrom="paragraph">
                <wp:posOffset>-184150</wp:posOffset>
              </wp:positionV>
              <wp:extent cx="3334385" cy="758825"/>
              <wp:effectExtent l="0" t="0" r="0" b="3175"/>
              <wp:wrapNone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4385" cy="758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002454" w:rsidRPr="001A42D9" w:rsidRDefault="00002454" w:rsidP="00002454">
                          <w:pPr>
                            <w:spacing w:after="40" w:line="288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1A42D9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SECRETARIA DE ESTADO DE SEGURANÇA PUBLICA</w:t>
                          </w:r>
                        </w:p>
                        <w:p w:rsidR="00002454" w:rsidRPr="001A42D9" w:rsidRDefault="00002454" w:rsidP="00002454">
                          <w:pPr>
                            <w:spacing w:after="40" w:line="288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1A42D9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DEPARTAMENTO ESTADUAL DE TRÂNSITO DE MATO GROSSO</w:t>
                          </w:r>
                        </w:p>
                        <w:p w:rsidR="00002454" w:rsidRPr="001A42D9" w:rsidRDefault="00002454" w:rsidP="00002454">
                          <w:pPr>
                            <w:spacing w:after="40" w:line="288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1A42D9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COORDENADORIA DE TECNOLOGIA DA INFORMAÇÃO 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0E28B1" id="Quadro1" o:spid="_x0000_s1026" style="position:absolute;margin-left:429.3pt;margin-top:-14.5pt;width:262.55pt;height:59.7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" filled="f" stroked="f">
              <v:textbox>
                <w:txbxContent>
                  <w:p w:rsidR="00002454" w:rsidRPr="001A42D9" w:rsidRDefault="00002454" w:rsidP="00002454">
                    <w:pPr>
                      <w:spacing w:after="40" w:line="288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1A42D9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SECRETARIA DE ESTADO DE SEGURANÇA PUBLICA</w:t>
                    </w:r>
                  </w:p>
                  <w:p w:rsidR="00002454" w:rsidRPr="001A42D9" w:rsidRDefault="00002454" w:rsidP="00002454">
                    <w:pPr>
                      <w:spacing w:after="40" w:line="288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1A42D9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DEPARTAMENTO ESTADUAL DE TRÂNSITO DE MATO GROSSO</w:t>
                    </w:r>
                  </w:p>
                  <w:p w:rsidR="00002454" w:rsidRPr="001A42D9" w:rsidRDefault="00002454" w:rsidP="00002454">
                    <w:pPr>
                      <w:spacing w:after="40" w:line="288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1A42D9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COORDENADORIA DE TECNOLOGIA DA INFORMAÇÃO 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444D527" wp14:editId="1FB223A5">
          <wp:simplePos x="0" y="0"/>
          <wp:positionH relativeFrom="column">
            <wp:posOffset>-357505</wp:posOffset>
          </wp:positionH>
          <wp:positionV relativeFrom="paragraph">
            <wp:posOffset>-248920</wp:posOffset>
          </wp:positionV>
          <wp:extent cx="3486150" cy="782791"/>
          <wp:effectExtent l="0" t="0" r="0" b="0"/>
          <wp:wrapNone/>
          <wp:docPr id="4" name="Imagem 4" descr="C:\Users\User\Documents\DVD-GCOM\JPG\assinaturas_temporarias_secretarias\assinaturas_temporarias_detran.pngassinaturas_temporarias_detr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C:\Users\User\Documents\DVD-GCOM\JPG\assinaturas_temporarias_secretarias\assinaturas_temporarias_detran.pngassinaturas_temporarias_detra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486150" cy="782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02454" w:rsidRDefault="00002454" w:rsidP="0000245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254B7A8" wp14:editId="7716653F">
              <wp:simplePos x="0" y="0"/>
              <wp:positionH relativeFrom="column">
                <wp:posOffset>3642360</wp:posOffset>
              </wp:positionH>
              <wp:positionV relativeFrom="paragraph">
                <wp:posOffset>-64770</wp:posOffset>
              </wp:positionV>
              <wp:extent cx="2848610" cy="765810"/>
              <wp:effectExtent l="0" t="0" r="0" b="0"/>
              <wp:wrapNone/>
              <wp:docPr id="1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7960" cy="765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rect w14:anchorId="5ECA186A" id="Caixa de Texto 5" o:spid="_x0000_s1026" style="position:absolute;margin-left:286.8pt;margin-top:-5.1pt;width:224.3pt;height:60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" fillcolor="white [3201]" stroked="f" strokeweight=".18mm"/>
          </w:pict>
        </mc:Fallback>
      </mc:AlternateContent>
    </w:r>
  </w:p>
  <w:p w:rsidR="00002454" w:rsidRDefault="00002454" w:rsidP="0000245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5F89D13" wp14:editId="1DAEBE67">
              <wp:simplePos x="0" y="0"/>
              <wp:positionH relativeFrom="column">
                <wp:posOffset>-28575</wp:posOffset>
              </wp:positionH>
              <wp:positionV relativeFrom="paragraph">
                <wp:posOffset>97155</wp:posOffset>
              </wp:positionV>
              <wp:extent cx="8858885" cy="34290"/>
              <wp:effectExtent l="0" t="0" r="37465" b="22860"/>
              <wp:wrapNone/>
              <wp:docPr id="32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858885" cy="3429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5A2EF54F" id="Forma2" o:spid="_x0000_s1026" style="position:absolute;flip:y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-2.25pt,7.65pt" to="695.3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" strokecolor="#3465a4"/>
          </w:pict>
        </mc:Fallback>
      </mc:AlternateContent>
    </w:r>
  </w:p>
  <w:p w:rsidR="00002454" w:rsidRPr="00002454" w:rsidRDefault="00002454" w:rsidP="00002454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8F3"/>
    <w:multiLevelType w:val="multilevel"/>
    <w:tmpl w:val="996AF82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82644D"/>
    <w:multiLevelType w:val="hybridMultilevel"/>
    <w:tmpl w:val="5A5CD5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65F3C"/>
    <w:multiLevelType w:val="multilevel"/>
    <w:tmpl w:val="AA086B1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eastAsia="Calibri" w:hAnsi="Calibri" w:cs="Calibri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36064090"/>
    <w:multiLevelType w:val="multilevel"/>
    <w:tmpl w:val="202EFBD0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5103A81"/>
    <w:multiLevelType w:val="hybridMultilevel"/>
    <w:tmpl w:val="6AD84C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E5E5C"/>
    <w:multiLevelType w:val="multilevel"/>
    <w:tmpl w:val="721C3DA6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582"/>
    <w:rsid w:val="00002454"/>
    <w:rsid w:val="00013430"/>
    <w:rsid w:val="00017B5A"/>
    <w:rsid w:val="000612C1"/>
    <w:rsid w:val="00073478"/>
    <w:rsid w:val="00117B94"/>
    <w:rsid w:val="00146069"/>
    <w:rsid w:val="00172C76"/>
    <w:rsid w:val="001762B9"/>
    <w:rsid w:val="001B266A"/>
    <w:rsid w:val="001B61CE"/>
    <w:rsid w:val="001B7F96"/>
    <w:rsid w:val="001D7320"/>
    <w:rsid w:val="00224DF0"/>
    <w:rsid w:val="002305D4"/>
    <w:rsid w:val="00232A91"/>
    <w:rsid w:val="00241AE4"/>
    <w:rsid w:val="0028215C"/>
    <w:rsid w:val="00282A57"/>
    <w:rsid w:val="002A4E54"/>
    <w:rsid w:val="002B1CAB"/>
    <w:rsid w:val="002F5EA1"/>
    <w:rsid w:val="003069D0"/>
    <w:rsid w:val="003525F7"/>
    <w:rsid w:val="003721AC"/>
    <w:rsid w:val="0039316D"/>
    <w:rsid w:val="003B457F"/>
    <w:rsid w:val="003C6B12"/>
    <w:rsid w:val="003F0F7E"/>
    <w:rsid w:val="004069D4"/>
    <w:rsid w:val="004234BF"/>
    <w:rsid w:val="00450B3E"/>
    <w:rsid w:val="00456F0D"/>
    <w:rsid w:val="0046301A"/>
    <w:rsid w:val="0046730B"/>
    <w:rsid w:val="0048659F"/>
    <w:rsid w:val="004A309A"/>
    <w:rsid w:val="004B4244"/>
    <w:rsid w:val="004D1C8B"/>
    <w:rsid w:val="004D6C7F"/>
    <w:rsid w:val="004F1512"/>
    <w:rsid w:val="0051230F"/>
    <w:rsid w:val="005222AE"/>
    <w:rsid w:val="00540822"/>
    <w:rsid w:val="005679F7"/>
    <w:rsid w:val="00581780"/>
    <w:rsid w:val="005969AA"/>
    <w:rsid w:val="005B5342"/>
    <w:rsid w:val="00611DDF"/>
    <w:rsid w:val="00612919"/>
    <w:rsid w:val="006339A7"/>
    <w:rsid w:val="00657DA1"/>
    <w:rsid w:val="00661B36"/>
    <w:rsid w:val="006667D5"/>
    <w:rsid w:val="00672A65"/>
    <w:rsid w:val="00684917"/>
    <w:rsid w:val="0069482A"/>
    <w:rsid w:val="00695C16"/>
    <w:rsid w:val="006B11E4"/>
    <w:rsid w:val="006D1B6B"/>
    <w:rsid w:val="006D3F09"/>
    <w:rsid w:val="006F6A08"/>
    <w:rsid w:val="00715D6D"/>
    <w:rsid w:val="00741ABC"/>
    <w:rsid w:val="00742F21"/>
    <w:rsid w:val="00745AB3"/>
    <w:rsid w:val="0075047D"/>
    <w:rsid w:val="007545C0"/>
    <w:rsid w:val="00756BAC"/>
    <w:rsid w:val="00770A10"/>
    <w:rsid w:val="00785DB2"/>
    <w:rsid w:val="007876E6"/>
    <w:rsid w:val="007A4AD5"/>
    <w:rsid w:val="007B27CC"/>
    <w:rsid w:val="007C0FFD"/>
    <w:rsid w:val="007D179F"/>
    <w:rsid w:val="0081317F"/>
    <w:rsid w:val="008210CF"/>
    <w:rsid w:val="00866C85"/>
    <w:rsid w:val="00870386"/>
    <w:rsid w:val="008A184D"/>
    <w:rsid w:val="008A4E15"/>
    <w:rsid w:val="009028E9"/>
    <w:rsid w:val="00906CDC"/>
    <w:rsid w:val="00915331"/>
    <w:rsid w:val="00930A58"/>
    <w:rsid w:val="00951CA1"/>
    <w:rsid w:val="00967FA4"/>
    <w:rsid w:val="00990A98"/>
    <w:rsid w:val="00995A10"/>
    <w:rsid w:val="009B268E"/>
    <w:rsid w:val="009D6582"/>
    <w:rsid w:val="00A30014"/>
    <w:rsid w:val="00A64BC1"/>
    <w:rsid w:val="00A8666E"/>
    <w:rsid w:val="00AB5E6B"/>
    <w:rsid w:val="00AC056D"/>
    <w:rsid w:val="00AF7EBB"/>
    <w:rsid w:val="00B01E95"/>
    <w:rsid w:val="00B36164"/>
    <w:rsid w:val="00B56F23"/>
    <w:rsid w:val="00B73524"/>
    <w:rsid w:val="00B8064E"/>
    <w:rsid w:val="00B90136"/>
    <w:rsid w:val="00BA4F5B"/>
    <w:rsid w:val="00BB0DAF"/>
    <w:rsid w:val="00BB4EBF"/>
    <w:rsid w:val="00BD7DDD"/>
    <w:rsid w:val="00BF4D19"/>
    <w:rsid w:val="00C45CD5"/>
    <w:rsid w:val="00C5227D"/>
    <w:rsid w:val="00C52A11"/>
    <w:rsid w:val="00C57835"/>
    <w:rsid w:val="00C635BF"/>
    <w:rsid w:val="00C65914"/>
    <w:rsid w:val="00CA0E8F"/>
    <w:rsid w:val="00CF3821"/>
    <w:rsid w:val="00D01D7E"/>
    <w:rsid w:val="00D20D26"/>
    <w:rsid w:val="00D2755A"/>
    <w:rsid w:val="00D278F8"/>
    <w:rsid w:val="00D66596"/>
    <w:rsid w:val="00DD7AAE"/>
    <w:rsid w:val="00DE046C"/>
    <w:rsid w:val="00E10B5A"/>
    <w:rsid w:val="00E17CFC"/>
    <w:rsid w:val="00E75730"/>
    <w:rsid w:val="00E8248F"/>
    <w:rsid w:val="00EB2B34"/>
    <w:rsid w:val="00EC17A4"/>
    <w:rsid w:val="00ED1FAA"/>
    <w:rsid w:val="00EF1107"/>
    <w:rsid w:val="00EF6C31"/>
    <w:rsid w:val="00F0072E"/>
    <w:rsid w:val="00F1375D"/>
    <w:rsid w:val="00F26FE5"/>
    <w:rsid w:val="00F577F0"/>
    <w:rsid w:val="00F74241"/>
    <w:rsid w:val="00F74856"/>
    <w:rsid w:val="00F75053"/>
    <w:rsid w:val="00FA3B00"/>
    <w:rsid w:val="00FA43A5"/>
    <w:rsid w:val="00FF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44DBF"/>
  <w15:docId w15:val="{48FFD142-881E-4CE4-B0E3-C314E0DC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aliases w:val="Cabeçalho superior,Heading 1a,h,he,HeaderNN,hd"/>
    <w:basedOn w:val="Normal"/>
    <w:link w:val="CabealhoChar"/>
    <w:uiPriority w:val="99"/>
    <w:unhideWhenUsed/>
    <w:rsid w:val="006948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,h Char,he Char,HeaderNN Char,hd Char"/>
    <w:basedOn w:val="Fontepargpadro"/>
    <w:link w:val="Cabealho"/>
    <w:uiPriority w:val="99"/>
    <w:qFormat/>
    <w:rsid w:val="0069482A"/>
  </w:style>
  <w:style w:type="paragraph" w:styleId="Rodap">
    <w:name w:val="footer"/>
    <w:basedOn w:val="Normal"/>
    <w:link w:val="RodapChar"/>
    <w:unhideWhenUsed/>
    <w:rsid w:val="006948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qFormat/>
    <w:rsid w:val="0069482A"/>
  </w:style>
  <w:style w:type="character" w:styleId="Hyperlink">
    <w:name w:val="Hyperlink"/>
    <w:uiPriority w:val="99"/>
    <w:rsid w:val="00002454"/>
    <w:rPr>
      <w:color w:val="000080"/>
      <w:u w:val="single"/>
    </w:rPr>
  </w:style>
  <w:style w:type="paragraph" w:styleId="PargrafodaLista">
    <w:name w:val="List Paragraph"/>
    <w:basedOn w:val="Normal"/>
    <w:uiPriority w:val="34"/>
    <w:qFormat/>
    <w:rsid w:val="008210CF"/>
    <w:pPr>
      <w:ind w:left="720"/>
      <w:contextualSpacing/>
    </w:pPr>
  </w:style>
  <w:style w:type="table" w:styleId="Tabelacomgrade">
    <w:name w:val="Table Grid"/>
    <w:basedOn w:val="Tabelanormal"/>
    <w:uiPriority w:val="39"/>
    <w:rsid w:val="00995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1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tran.mt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27ED5-6E7B-4D73-8DE3-A004D0B7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</Pages>
  <Words>1008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Anderson Freitas de Magalhaes</dc:creator>
  <cp:lastModifiedBy>Antonio Roberto Cicero de Sá</cp:lastModifiedBy>
  <cp:revision>43</cp:revision>
  <cp:lastPrinted>2025-08-20T19:51:00Z</cp:lastPrinted>
  <dcterms:created xsi:type="dcterms:W3CDTF">2025-09-15T15:29:00Z</dcterms:created>
  <dcterms:modified xsi:type="dcterms:W3CDTF">2025-09-29T17:36:00Z</dcterms:modified>
</cp:coreProperties>
</file>